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rsidR="00DC1FC2" w:rsidRPr="00100400" w:rsidRDefault="00DC1FC2" w:rsidP="00DC1FC2">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6242C15" wp14:editId="24BBEDA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1173B" w:rsidRDefault="00A1173B" w:rsidP="00DC1FC2">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73B" w:rsidRPr="00AB7DD8" w:rsidRDefault="00CC4CC4"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1173B">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A1173B" w:rsidRPr="00AB7DD8" w:rsidRDefault="00A1173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6E641C">
                                        <w:rPr>
                                          <w:b/>
                                          <w:caps/>
                                          <w:color w:val="5B9BD5" w:themeColor="accent1"/>
                                          <w:sz w:val="36"/>
                                          <w:szCs w:val="36"/>
                                        </w:rPr>
                                        <w:t>2019-20</w:t>
                                      </w:r>
                                      <w:r w:rsidRPr="00DC1FC2">
                                        <w:rPr>
                                          <w:b/>
                                          <w:caps/>
                                          <w:color w:val="5B9BD5" w:themeColor="accent1"/>
                                          <w:sz w:val="36"/>
                                          <w:szCs w:val="36"/>
                                        </w:rPr>
                                        <w:t xml:space="preserve">        CURRICULUM GUIDE      SOC</w:t>
                                      </w:r>
                                      <w:r>
                                        <w:rPr>
                                          <w:b/>
                                          <w:caps/>
                                          <w:color w:val="5B9BD5" w:themeColor="accent1"/>
                                          <w:sz w:val="36"/>
                                          <w:szCs w:val="36"/>
                                        </w:rPr>
                                        <w:t xml:space="preserve"> </w:t>
                                      </w:r>
                                      <w:r w:rsidRPr="00DC1FC2">
                                        <w:rPr>
                                          <w:b/>
                                          <w:caps/>
                                          <w:color w:val="5B9BD5" w:themeColor="accent1"/>
                                          <w:sz w:val="36"/>
                                          <w:szCs w:val="36"/>
                                        </w:rPr>
                                        <w:t>507/508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242C1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1173B" w:rsidRDefault="00A1173B" w:rsidP="00DC1FC2">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1173B" w:rsidRPr="00AB7DD8" w:rsidRDefault="00CC4CC4"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1173B">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A1173B" w:rsidRPr="00AB7DD8" w:rsidRDefault="00A1173B"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6E641C">
                                  <w:rPr>
                                    <w:b/>
                                    <w:caps/>
                                    <w:color w:val="5B9BD5" w:themeColor="accent1"/>
                                    <w:sz w:val="36"/>
                                    <w:szCs w:val="36"/>
                                  </w:rPr>
                                  <w:t>2019-20</w:t>
                                </w:r>
                                <w:r w:rsidRPr="00DC1FC2">
                                  <w:rPr>
                                    <w:b/>
                                    <w:caps/>
                                    <w:color w:val="5B9BD5" w:themeColor="accent1"/>
                                    <w:sz w:val="36"/>
                                    <w:szCs w:val="36"/>
                                  </w:rPr>
                                  <w:t xml:space="preserve">        CURRICULUM GUIDE      SOC</w:t>
                                </w:r>
                                <w:r>
                                  <w:rPr>
                                    <w:b/>
                                    <w:caps/>
                                    <w:color w:val="5B9BD5" w:themeColor="accent1"/>
                                    <w:sz w:val="36"/>
                                    <w:szCs w:val="36"/>
                                  </w:rPr>
                                  <w:t xml:space="preserve"> </w:t>
                                </w:r>
                                <w:r w:rsidRPr="00DC1FC2">
                                  <w:rPr>
                                    <w:b/>
                                    <w:caps/>
                                    <w:color w:val="5B9BD5" w:themeColor="accent1"/>
                                    <w:sz w:val="36"/>
                                    <w:szCs w:val="36"/>
                                  </w:rPr>
                                  <w:t>507/508</w:t>
                                </w:r>
                              </w:sdtContent>
                            </w:sdt>
                          </w:p>
                        </w:txbxContent>
                      </v:textbox>
                    </v:shape>
                    <w10:wrap anchorx="page" anchory="page"/>
                  </v:group>
                </w:pict>
              </mc:Fallback>
            </mc:AlternateContent>
          </w:r>
        </w:p>
        <w:p w:rsidR="00DC1FC2" w:rsidRPr="00100400" w:rsidRDefault="00DC1FC2" w:rsidP="00DC1FC2">
          <w:pPr>
            <w:spacing w:after="160"/>
            <w:rPr>
              <w:rFonts w:asciiTheme="minorHAnsi" w:hAnsiTheme="minorHAnsi"/>
              <w:b/>
            </w:rPr>
          </w:pPr>
          <w:r w:rsidRPr="00100400">
            <w:rPr>
              <w:rFonts w:asciiTheme="minorHAnsi" w:hAnsiTheme="minorHAnsi"/>
              <w:b/>
            </w:rPr>
            <w:br w:type="page"/>
          </w:r>
        </w:p>
      </w:sdtContent>
    </w:sdt>
    <w:tbl>
      <w:tblPr>
        <w:tblW w:w="140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0"/>
      </w:tblGrid>
      <w:tr w:rsidR="00DC1FC2" w:rsidRPr="00100400" w:rsidTr="00616679">
        <w:tc>
          <w:tcPr>
            <w:tcW w:w="14040" w:type="dxa"/>
            <w:shd w:val="clear" w:color="auto" w:fill="000000" w:themeFill="text1"/>
          </w:tcPr>
          <w:p w:rsidR="00DC1FC2" w:rsidRPr="00100400" w:rsidRDefault="00DC1FC2" w:rsidP="003A5518">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3A5518">
              <w:rPr>
                <w:rFonts w:asciiTheme="minorHAnsi" w:hAnsiTheme="minorHAnsi" w:cstheme="minorHAnsi"/>
                <w:b/>
                <w:sz w:val="32"/>
              </w:rPr>
              <w:t>US Government &amp; Politics</w:t>
            </w:r>
          </w:p>
        </w:tc>
      </w:tr>
      <w:tr w:rsidR="00DC1FC2" w:rsidRPr="00100400" w:rsidTr="00616679">
        <w:trPr>
          <w:trHeight w:val="10025"/>
        </w:trPr>
        <w:tc>
          <w:tcPr>
            <w:tcW w:w="14040" w:type="dxa"/>
            <w:shd w:val="clear" w:color="auto" w:fill="D9D9D9" w:themeFill="background1" w:themeFillShade="D9"/>
          </w:tcPr>
          <w:p w:rsidR="00DC1FC2" w:rsidRPr="00100400" w:rsidRDefault="00DC1FC2" w:rsidP="00853D1E">
            <w:pPr>
              <w:rPr>
                <w:rFonts w:asciiTheme="minorHAnsi" w:hAnsiTheme="minorHAnsi"/>
                <w:sz w:val="22"/>
                <w:szCs w:val="22"/>
              </w:rPr>
            </w:pPr>
          </w:p>
          <w:p w:rsidR="0041492E" w:rsidRPr="00616679" w:rsidRDefault="0041492E" w:rsidP="0041492E">
            <w:pPr>
              <w:rPr>
                <w:rFonts w:asciiTheme="minorHAnsi" w:hAnsiTheme="minorHAnsi"/>
                <w:szCs w:val="24"/>
              </w:rPr>
            </w:pPr>
            <w:r w:rsidRPr="00616679">
              <w:rPr>
                <w:rFonts w:asciiTheme="minorHAnsi" w:hAnsiTheme="minorHAnsi"/>
                <w:szCs w:val="24"/>
              </w:rPr>
              <w:t xml:space="preserve">AP United States Government and Politics introduces students to key political ideas, institutions, policies, interactions, roles, and behaviors that characterize the political culture of the United States. The course examines politically significant concepts and themes, through which students learn to apply disciplinary reasoning assess causes and consequences of political events, and interpret data to develop evidence-based arguments. </w:t>
            </w:r>
            <w:r w:rsidRPr="00616679">
              <w:rPr>
                <w:rFonts w:asciiTheme="minorHAnsi" w:hAnsiTheme="minorHAnsi"/>
                <w:b/>
                <w:szCs w:val="24"/>
              </w:rPr>
              <w:t>Social Studies Weebly</w:t>
            </w:r>
            <w:r w:rsidRPr="00616679">
              <w:rPr>
                <w:rFonts w:asciiTheme="minorHAnsi" w:hAnsiTheme="minorHAnsi"/>
                <w:szCs w:val="24"/>
              </w:rPr>
              <w:t xml:space="preserve">: socialstudies.dmschools.org </w:t>
            </w:r>
            <w:r w:rsidRPr="00616679">
              <w:rPr>
                <w:rFonts w:asciiTheme="minorHAnsi" w:hAnsiTheme="minorHAnsi" w:cstheme="minorHAnsi"/>
                <w:b/>
                <w:szCs w:val="24"/>
              </w:rPr>
              <w:t xml:space="preserve"> </w:t>
            </w:r>
            <w:r w:rsidRPr="00616679">
              <w:rPr>
                <w:rFonts w:asciiTheme="minorHAnsi" w:hAnsiTheme="minorHAnsi"/>
                <w:b/>
                <w:szCs w:val="24"/>
              </w:rPr>
              <w:t>DMPS Grading Resources</w:t>
            </w:r>
            <w:r w:rsidRPr="00616679">
              <w:rPr>
                <w:rFonts w:asciiTheme="minorHAnsi" w:hAnsiTheme="minorHAnsi"/>
                <w:szCs w:val="24"/>
              </w:rPr>
              <w:t>: grading.dmschools.org</w:t>
            </w:r>
          </w:p>
          <w:p w:rsidR="0041492E" w:rsidRPr="00616679" w:rsidRDefault="0041492E" w:rsidP="0041492E">
            <w:pPr>
              <w:rPr>
                <w:rFonts w:asciiTheme="minorHAnsi" w:hAnsiTheme="minorHAnsi" w:cs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Course Goals:</w:t>
            </w:r>
          </w:p>
          <w:p w:rsidR="0041492E" w:rsidRPr="00616679"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Describe and compare important facts, concepts, and theories pertaining to U.S. government and politics. </w:t>
            </w:r>
          </w:p>
          <w:p w:rsidR="0041492E"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Explain typical patterns of political processes and behavior and their consequences (including the components of political behavior, the principles used to explain or justify various government structures and procedures, and the political effects of these structures and procedures). </w:t>
            </w:r>
          </w:p>
          <w:p w:rsidR="000F23DE" w:rsidRPr="00616679" w:rsidRDefault="000F23DE" w:rsidP="00F54691">
            <w:pPr>
              <w:pStyle w:val="ListParagraph"/>
              <w:numPr>
                <w:ilvl w:val="0"/>
                <w:numId w:val="1"/>
              </w:numPr>
              <w:spacing w:after="0" w:line="240" w:lineRule="auto"/>
              <w:ind w:left="162" w:hanging="180"/>
              <w:rPr>
                <w:rFonts w:asciiTheme="minorHAnsi" w:hAnsiTheme="minorHAnsi"/>
                <w:sz w:val="24"/>
                <w:szCs w:val="24"/>
              </w:rPr>
            </w:pPr>
            <w:r>
              <w:rPr>
                <w:rFonts w:asciiTheme="minorHAnsi" w:hAnsiTheme="minorHAnsi"/>
                <w:sz w:val="24"/>
                <w:szCs w:val="24"/>
              </w:rPr>
              <w:t>Nine foundational documents and fifteen landmark Supreme Court cases</w:t>
            </w:r>
          </w:p>
          <w:p w:rsidR="0041492E" w:rsidRPr="00616679" w:rsidRDefault="0041492E" w:rsidP="00F54691">
            <w:pPr>
              <w:pStyle w:val="ListParagraph"/>
              <w:numPr>
                <w:ilvl w:val="0"/>
                <w:numId w:val="1"/>
              </w:numPr>
              <w:spacing w:after="0" w:line="240" w:lineRule="auto"/>
              <w:ind w:left="162" w:hanging="180"/>
              <w:rPr>
                <w:rFonts w:asciiTheme="minorHAnsi" w:hAnsiTheme="minorHAnsi"/>
                <w:sz w:val="24"/>
                <w:szCs w:val="24"/>
              </w:rPr>
            </w:pPr>
            <w:r w:rsidRPr="00616679">
              <w:rPr>
                <w:rFonts w:asciiTheme="minorHAnsi" w:hAnsiTheme="minorHAnsi"/>
                <w:sz w:val="24"/>
                <w:szCs w:val="24"/>
              </w:rPr>
              <w:t xml:space="preserve">Interpret basic data relevant to U.S. government and politics (including data presented in charts, tables, and other formats). </w:t>
            </w:r>
          </w:p>
          <w:p w:rsidR="0041492E" w:rsidRPr="00616679" w:rsidRDefault="0041492E" w:rsidP="00F54691">
            <w:pPr>
              <w:pStyle w:val="ListParagraph"/>
              <w:numPr>
                <w:ilvl w:val="0"/>
                <w:numId w:val="1"/>
              </w:numPr>
              <w:spacing w:after="0" w:line="240" w:lineRule="auto"/>
              <w:ind w:left="162" w:hanging="180"/>
              <w:rPr>
                <w:rFonts w:asciiTheme="minorHAnsi" w:hAnsiTheme="minorHAnsi"/>
                <w:b/>
                <w:sz w:val="24"/>
                <w:szCs w:val="24"/>
              </w:rPr>
            </w:pPr>
            <w:r w:rsidRPr="00616679">
              <w:rPr>
                <w:rFonts w:asciiTheme="minorHAnsi" w:hAnsiTheme="minorHAnsi"/>
                <w:sz w:val="24"/>
                <w:szCs w:val="24"/>
              </w:rPr>
              <w:t>Critically analyze relevant theories and concepts, apply them appropriately, and develop their connections across the curriculum.</w:t>
            </w:r>
          </w:p>
          <w:p w:rsidR="0041492E" w:rsidRPr="00616679" w:rsidRDefault="0041492E" w:rsidP="0041492E">
            <w:pPr>
              <w:rPr>
                <w:rFonts w:asciiTheme="minorHAnsi" w:hAnsi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Topic Outline for AP US Government and Politics:</w:t>
            </w:r>
          </w:p>
          <w:p w:rsidR="0041492E" w:rsidRPr="00616679" w:rsidRDefault="0041492E" w:rsidP="0041492E">
            <w:pPr>
              <w:rPr>
                <w:rFonts w:asciiTheme="minorHAnsi" w:hAnsiTheme="minorHAnsi"/>
                <w:b/>
                <w:szCs w:val="24"/>
              </w:rPr>
            </w:pPr>
            <w:r w:rsidRPr="00616679">
              <w:rPr>
                <w:rFonts w:asciiTheme="minorHAnsi" w:hAnsiTheme="minorHAnsi"/>
                <w:szCs w:val="24"/>
              </w:rPr>
              <w:t xml:space="preserve">• </w:t>
            </w:r>
            <w:r w:rsidR="000F23DE">
              <w:rPr>
                <w:rFonts w:asciiTheme="minorHAnsi" w:hAnsiTheme="minorHAnsi"/>
                <w:szCs w:val="24"/>
              </w:rPr>
              <w:t>Constitutionalism (CON)</w:t>
            </w:r>
          </w:p>
          <w:p w:rsidR="000F23DE" w:rsidRDefault="000F23DE" w:rsidP="000F23DE">
            <w:pPr>
              <w:rPr>
                <w:rFonts w:asciiTheme="minorHAnsi" w:hAnsiTheme="minorHAnsi"/>
                <w:szCs w:val="24"/>
              </w:rPr>
            </w:pPr>
            <w:r>
              <w:rPr>
                <w:rFonts w:asciiTheme="minorHAnsi" w:hAnsiTheme="minorHAnsi"/>
                <w:szCs w:val="24"/>
              </w:rPr>
              <w:t>• Liberty and Order (LOR)</w:t>
            </w:r>
          </w:p>
          <w:p w:rsidR="000F23DE" w:rsidRPr="00616679" w:rsidRDefault="000F23DE" w:rsidP="000F23DE">
            <w:pPr>
              <w:rPr>
                <w:rFonts w:asciiTheme="minorHAnsi" w:hAnsiTheme="minorHAnsi"/>
                <w:b/>
                <w:szCs w:val="24"/>
              </w:rPr>
            </w:pPr>
            <w:r w:rsidRPr="00616679">
              <w:rPr>
                <w:rFonts w:asciiTheme="minorHAnsi" w:hAnsiTheme="minorHAnsi"/>
                <w:szCs w:val="24"/>
              </w:rPr>
              <w:t xml:space="preserve">• </w:t>
            </w:r>
            <w:r>
              <w:rPr>
                <w:rFonts w:asciiTheme="minorHAnsi" w:hAnsiTheme="minorHAnsi"/>
                <w:szCs w:val="24"/>
              </w:rPr>
              <w:t>Civic Participation in a Representative Democracy (PRD)</w:t>
            </w:r>
          </w:p>
          <w:p w:rsidR="000F23DE" w:rsidRPr="000F23DE" w:rsidRDefault="000F23DE" w:rsidP="000F23DE">
            <w:pPr>
              <w:rPr>
                <w:rFonts w:asciiTheme="minorHAnsi" w:hAnsiTheme="minorHAnsi"/>
                <w:szCs w:val="24"/>
              </w:rPr>
            </w:pPr>
            <w:r>
              <w:rPr>
                <w:rFonts w:asciiTheme="minorHAnsi" w:hAnsiTheme="minorHAnsi"/>
                <w:szCs w:val="24"/>
              </w:rPr>
              <w:t>• Competing Policy-Making Interests (PMI)</w:t>
            </w:r>
          </w:p>
          <w:p w:rsidR="000F23DE" w:rsidRPr="000F23DE" w:rsidRDefault="000F23DE" w:rsidP="000F23DE">
            <w:pPr>
              <w:rPr>
                <w:rFonts w:asciiTheme="minorHAnsi" w:hAnsiTheme="minorHAnsi"/>
                <w:szCs w:val="24"/>
              </w:rPr>
            </w:pPr>
            <w:r w:rsidRPr="00616679">
              <w:rPr>
                <w:rFonts w:asciiTheme="minorHAnsi" w:hAnsiTheme="minorHAnsi"/>
                <w:szCs w:val="24"/>
              </w:rPr>
              <w:t xml:space="preserve">• </w:t>
            </w:r>
            <w:r>
              <w:rPr>
                <w:rFonts w:asciiTheme="minorHAnsi" w:hAnsiTheme="minorHAnsi"/>
                <w:szCs w:val="24"/>
              </w:rPr>
              <w:t>Methods of Political Analysis (MPA)</w:t>
            </w:r>
          </w:p>
          <w:p w:rsidR="0041492E" w:rsidRPr="00616679" w:rsidRDefault="0041492E" w:rsidP="0041492E">
            <w:pPr>
              <w:rPr>
                <w:rFonts w:asciiTheme="minorHAnsi" w:hAnsiTheme="minorHAnsi"/>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Exam</w:t>
            </w:r>
          </w:p>
          <w:p w:rsidR="0041492E" w:rsidRPr="00616679" w:rsidRDefault="0041492E" w:rsidP="0041492E">
            <w:pPr>
              <w:rPr>
                <w:rFonts w:asciiTheme="minorHAnsi" w:hAnsiTheme="minorHAnsi"/>
                <w:szCs w:val="24"/>
              </w:rPr>
            </w:pPr>
            <w:r w:rsidRPr="00616679">
              <w:rPr>
                <w:rFonts w:asciiTheme="minorHAnsi" w:hAnsiTheme="minorHAnsi"/>
                <w:szCs w:val="24"/>
              </w:rPr>
              <w:t>The AP United States Government and Politics Exam asks students to explain and apply key and supporting concepts. The exam measures students’ understanding of American political culture and the interactions of governing and linkage institutions. Questions are based on the six major topics in the course, and students must be able to define, compare, explain, and interpret political concepts, policies, processes, perspectives, and behaviors that characterize the U.S. political system.</w:t>
            </w:r>
          </w:p>
          <w:p w:rsidR="0041492E" w:rsidRPr="00616679" w:rsidRDefault="0041492E" w:rsidP="0041492E">
            <w:pPr>
              <w:rPr>
                <w:rFonts w:asciiTheme="minorHAnsi" w:hAnsiTheme="minorHAnsi"/>
                <w:szCs w:val="24"/>
              </w:rPr>
            </w:pPr>
            <w:r w:rsidRPr="00616679">
              <w:rPr>
                <w:rFonts w:asciiTheme="minorHAnsi" w:hAnsiTheme="minorHAnsi"/>
                <w:b/>
                <w:szCs w:val="24"/>
              </w:rPr>
              <w:t xml:space="preserve">Format of Assessment Section I: Multiple Choice | </w:t>
            </w:r>
            <w:r w:rsidR="00F54691">
              <w:rPr>
                <w:rFonts w:asciiTheme="minorHAnsi" w:hAnsiTheme="minorHAnsi"/>
                <w:b/>
                <w:szCs w:val="24"/>
              </w:rPr>
              <w:t>55</w:t>
            </w:r>
            <w:r w:rsidRPr="00616679">
              <w:rPr>
                <w:rFonts w:asciiTheme="minorHAnsi" w:hAnsiTheme="minorHAnsi"/>
                <w:b/>
                <w:szCs w:val="24"/>
              </w:rPr>
              <w:t xml:space="preserve"> Questions | </w:t>
            </w:r>
            <w:r w:rsidR="000F23DE">
              <w:rPr>
                <w:rFonts w:asciiTheme="minorHAnsi" w:hAnsiTheme="minorHAnsi"/>
                <w:b/>
                <w:szCs w:val="24"/>
              </w:rPr>
              <w:t>80</w:t>
            </w:r>
            <w:r w:rsidRPr="00616679">
              <w:rPr>
                <w:rFonts w:asciiTheme="minorHAnsi" w:hAnsiTheme="minorHAnsi"/>
                <w:b/>
                <w:szCs w:val="24"/>
              </w:rPr>
              <w:t xml:space="preserve"> Minutes | 50% of Exam Score</w:t>
            </w:r>
            <w:r w:rsidRPr="00616679">
              <w:rPr>
                <w:rFonts w:asciiTheme="minorHAnsi" w:hAnsiTheme="minorHAnsi"/>
                <w:szCs w:val="24"/>
              </w:rPr>
              <w:t xml:space="preserve"> </w:t>
            </w:r>
          </w:p>
          <w:p w:rsidR="0041492E" w:rsidRPr="00616679" w:rsidRDefault="0041492E" w:rsidP="0041492E">
            <w:pPr>
              <w:rPr>
                <w:rFonts w:asciiTheme="minorHAnsi" w:hAnsiTheme="minorHAnsi"/>
                <w:szCs w:val="24"/>
              </w:rPr>
            </w:pPr>
            <w:r w:rsidRPr="00616679">
              <w:rPr>
                <w:rFonts w:asciiTheme="minorHAnsi" w:hAnsiTheme="minorHAnsi"/>
                <w:szCs w:val="24"/>
              </w:rPr>
              <w:t>• Demonstrate understanding of major course concepts, policies and institutions • Apply skills of comparison and interpretation</w:t>
            </w:r>
          </w:p>
          <w:p w:rsidR="0041492E" w:rsidRPr="00616679" w:rsidRDefault="0041492E" w:rsidP="0041492E">
            <w:pPr>
              <w:rPr>
                <w:rFonts w:asciiTheme="minorHAnsi" w:hAnsiTheme="minorHAnsi"/>
                <w:szCs w:val="24"/>
              </w:rPr>
            </w:pPr>
            <w:r w:rsidRPr="00616679">
              <w:rPr>
                <w:rFonts w:asciiTheme="minorHAnsi" w:hAnsiTheme="minorHAnsi"/>
                <w:b/>
                <w:szCs w:val="24"/>
              </w:rPr>
              <w:t>Section II: Constru</w:t>
            </w:r>
            <w:r w:rsidR="000F23DE">
              <w:rPr>
                <w:rFonts w:asciiTheme="minorHAnsi" w:hAnsiTheme="minorHAnsi"/>
                <w:b/>
                <w:szCs w:val="24"/>
              </w:rPr>
              <w:t>cted Response | 4 Questions | 100</w:t>
            </w:r>
            <w:r w:rsidRPr="00616679">
              <w:rPr>
                <w:rFonts w:asciiTheme="minorHAnsi" w:hAnsiTheme="minorHAnsi"/>
                <w:b/>
                <w:szCs w:val="24"/>
              </w:rPr>
              <w:t xml:space="preserve"> Minutes | 50% of Exam Score </w:t>
            </w:r>
          </w:p>
          <w:p w:rsidR="0041492E" w:rsidRPr="00616679" w:rsidRDefault="0041492E" w:rsidP="0041492E">
            <w:pPr>
              <w:rPr>
                <w:rFonts w:asciiTheme="minorHAnsi" w:hAnsiTheme="minorHAnsi"/>
                <w:szCs w:val="24"/>
              </w:rPr>
            </w:pPr>
            <w:r w:rsidRPr="00616679">
              <w:rPr>
                <w:rFonts w:asciiTheme="minorHAnsi" w:hAnsiTheme="minorHAnsi"/>
                <w:szCs w:val="24"/>
              </w:rPr>
              <w:t xml:space="preserve">• Define concepts and explain or interpret content across all course topics </w:t>
            </w:r>
          </w:p>
          <w:p w:rsidR="0041492E" w:rsidRPr="00616679" w:rsidRDefault="0041492E" w:rsidP="0041492E">
            <w:pPr>
              <w:rPr>
                <w:rFonts w:asciiTheme="minorHAnsi" w:hAnsiTheme="minorHAnsi"/>
                <w:szCs w:val="24"/>
              </w:rPr>
            </w:pPr>
            <w:r w:rsidRPr="00616679">
              <w:rPr>
                <w:rFonts w:asciiTheme="minorHAnsi" w:hAnsiTheme="minorHAnsi"/>
                <w:szCs w:val="24"/>
              </w:rPr>
              <w:t xml:space="preserve">• </w:t>
            </w:r>
            <w:r w:rsidR="00F54691">
              <w:rPr>
                <w:rFonts w:asciiTheme="minorHAnsi" w:hAnsiTheme="minorHAnsi"/>
                <w:szCs w:val="24"/>
              </w:rPr>
              <w:t>There are four specific types of free response questions: content application, SCOTUS comparison, data analysis, and argument</w:t>
            </w:r>
          </w:p>
          <w:p w:rsidR="00DC1FC2" w:rsidRPr="0013259C" w:rsidRDefault="0041492E" w:rsidP="0041492E">
            <w:pPr>
              <w:rPr>
                <w:rFonts w:asciiTheme="minorHAnsi" w:hAnsiTheme="minorHAnsi"/>
                <w:szCs w:val="24"/>
              </w:rPr>
            </w:pPr>
            <w:r w:rsidRPr="00616679">
              <w:rPr>
                <w:rFonts w:asciiTheme="minorHAnsi" w:hAnsiTheme="minorHAnsi" w:cstheme="minorHAnsi"/>
                <w:b/>
                <w:szCs w:val="24"/>
              </w:rPr>
              <w:t xml:space="preserve">Link to Course Information @ AP Central: </w:t>
            </w:r>
            <w:hyperlink r:id="rId7" w:history="1">
              <w:r w:rsidRPr="00616679">
                <w:rPr>
                  <w:rStyle w:val="Hyperlink"/>
                  <w:rFonts w:asciiTheme="minorHAnsi" w:hAnsiTheme="minorHAnsi" w:cstheme="minorHAnsi"/>
                  <w:szCs w:val="24"/>
                </w:rPr>
                <w:t>http://apcentral.collegeboard.com/apc/public/courses/teachers_corner/2259.html</w:t>
              </w:r>
            </w:hyperlink>
          </w:p>
        </w:tc>
      </w:tr>
    </w:tbl>
    <w:tbl>
      <w:tblPr>
        <w:tblStyle w:val="MediumShading1"/>
        <w:tblpPr w:leftFromText="180" w:rightFromText="180" w:vertAnchor="page" w:horzAnchor="margin" w:tblpX="160" w:tblpY="72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4952"/>
        <w:gridCol w:w="2068"/>
        <w:gridCol w:w="4949"/>
      </w:tblGrid>
      <w:tr w:rsidR="00B82A10" w:rsidRPr="00100400" w:rsidTr="002377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4" w:type="pct"/>
            <w:tcBorders>
              <w:bottom w:val="single" w:sz="4" w:space="0" w:color="auto"/>
              <w:right w:val="single" w:sz="4" w:space="0" w:color="auto"/>
            </w:tcBorders>
            <w:vAlign w:val="center"/>
          </w:tcPr>
          <w:p w:rsidR="00B82A10" w:rsidRDefault="00B82A10" w:rsidP="00B82A10">
            <w:pPr>
              <w:jc w:val="center"/>
              <w:rPr>
                <w:rFonts w:asciiTheme="minorHAnsi" w:hAnsiTheme="minorHAnsi"/>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rPr>
                <w:rFonts w:asciiTheme="minorHAnsi" w:hAnsiTheme="minorHAnsi"/>
                <w:b w:val="0"/>
                <w:bCs w:val="0"/>
                <w:sz w:val="28"/>
                <w:szCs w:val="24"/>
              </w:rPr>
            </w:pPr>
            <w:r>
              <w:rPr>
                <w:rFonts w:asciiTheme="minorHAnsi" w:hAnsiTheme="minorHAnsi"/>
                <w:sz w:val="28"/>
                <w:szCs w:val="24"/>
              </w:rPr>
              <w:t>Semester 1</w:t>
            </w:r>
          </w:p>
        </w:tc>
        <w:tc>
          <w:tcPr>
            <w:tcW w:w="1765"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c>
          <w:tcPr>
            <w:tcW w:w="737" w:type="pct"/>
            <w:tcBorders>
              <w:left w:val="single" w:sz="4" w:space="0" w:color="auto"/>
            </w:tcBorders>
            <w:vAlign w:val="center"/>
          </w:tcPr>
          <w:p w:rsidR="00B82A10"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p w:rsidR="00B82A10" w:rsidRPr="008B0172"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Pr>
                <w:rFonts w:asciiTheme="minorHAnsi" w:hAnsiTheme="minorHAnsi"/>
                <w:sz w:val="28"/>
                <w:szCs w:val="24"/>
              </w:rPr>
              <w:t>Semester 2</w:t>
            </w:r>
          </w:p>
        </w:tc>
        <w:tc>
          <w:tcPr>
            <w:tcW w:w="1764" w:type="pct"/>
            <w:tcBorders>
              <w:left w:val="single" w:sz="4" w:space="0" w:color="auto"/>
            </w:tcBorders>
            <w:vAlign w:val="center"/>
          </w:tcPr>
          <w:p w:rsidR="00B82A10" w:rsidRPr="004935E7" w:rsidRDefault="00B82A10" w:rsidP="00B82A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Constitutional Underpinnings</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82A10" w:rsidRDefault="009F6A36" w:rsidP="00CB7D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Constitutionalism (CON)</w:t>
            </w:r>
          </w:p>
          <w:p w:rsidR="009F6A36" w:rsidRPr="005A61FE" w:rsidRDefault="009F6A36" w:rsidP="00CB7D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Liberty and Order (LOR)</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Legislative Branch</w:t>
            </w:r>
          </w:p>
        </w:tc>
        <w:tc>
          <w:tcPr>
            <w:tcW w:w="176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6204A"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B82A10" w:rsidRDefault="00D13EA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82A10" w:rsidRPr="005A61FE" w:rsidRDefault="009F6A36" w:rsidP="00CB7D95">
            <w:pPr>
              <w:widowControl w:val="0"/>
              <w:jc w:val="center"/>
              <w:rPr>
                <w:rFonts w:asciiTheme="minorHAnsi" w:eastAsia="Calibri" w:hAnsiTheme="minorHAnsi" w:cs="Calibri"/>
                <w:b w:val="0"/>
                <w:szCs w:val="24"/>
              </w:rPr>
            </w:pPr>
            <w:r>
              <w:rPr>
                <w:rFonts w:asciiTheme="minorHAnsi" w:hAnsiTheme="minorHAnsi"/>
                <w:szCs w:val="22"/>
              </w:rPr>
              <w:t>Federalism</w:t>
            </w:r>
          </w:p>
        </w:tc>
        <w:tc>
          <w:tcPr>
            <w:tcW w:w="176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9F6A36" w:rsidRDefault="009F6A36" w:rsidP="00CB7D9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r>
              <w:rPr>
                <w:rFonts w:asciiTheme="minorHAnsi" w:hAnsiTheme="minorHAnsi"/>
                <w:szCs w:val="24"/>
              </w:rPr>
              <w:t>Constitutionalism (CON)</w:t>
            </w:r>
          </w:p>
          <w:p w:rsidR="00B82A10" w:rsidRPr="005A61FE" w:rsidRDefault="009F6A36" w:rsidP="00CB7D95">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hAnsiTheme="minorHAnsi"/>
                <w:szCs w:val="24"/>
              </w:rPr>
              <w:t>Liberty and Order (LOR)</w:t>
            </w:r>
          </w:p>
        </w:tc>
        <w:tc>
          <w:tcPr>
            <w:tcW w:w="737"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Executive Branch &amp; Bureaucracy</w:t>
            </w:r>
          </w:p>
        </w:tc>
        <w:tc>
          <w:tcPr>
            <w:tcW w:w="1764"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5024AB" w:rsidRPr="005A61FE" w:rsidRDefault="005024AB"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B82A10" w:rsidRDefault="00D13EA0"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Political Culture &amp; Beliefs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9F6A36"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Judicial Branch</w:t>
            </w:r>
          </w:p>
        </w:tc>
        <w:tc>
          <w:tcPr>
            <w:tcW w:w="1764" w:type="pct"/>
            <w:tcBorders>
              <w:left w:val="single" w:sz="4" w:space="0" w:color="auto"/>
              <w:right w:val="single" w:sz="4" w:space="0" w:color="auto"/>
            </w:tcBorders>
            <w:shd w:val="clear" w:color="auto" w:fill="FFFFFF" w:themeFill="background1"/>
            <w:vAlign w:val="center"/>
          </w:tcPr>
          <w:p w:rsidR="005024AB"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Constitutionalism (CON)</w:t>
            </w:r>
          </w:p>
          <w:p w:rsidR="00D13EA0" w:rsidRDefault="00D13EA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p w:rsidR="00CB7D95" w:rsidRPr="005A61FE" w:rsidRDefault="00CB7D95"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Methods of Political Analysis (MPA)</w:t>
            </w:r>
          </w:p>
        </w:tc>
      </w:tr>
      <w:tr w:rsidR="00B82A10" w:rsidRPr="00100400" w:rsidTr="00CB7D95">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Linkage Institutions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9F6A36"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Liberties &amp;</w:t>
            </w:r>
          </w:p>
          <w:p w:rsidR="00B82A10" w:rsidRPr="005A61FE" w:rsidRDefault="00B82A10" w:rsidP="00CB7D95">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Rights</w:t>
            </w:r>
          </w:p>
        </w:tc>
        <w:tc>
          <w:tcPr>
            <w:tcW w:w="1764" w:type="pct"/>
            <w:tcBorders>
              <w:left w:val="single" w:sz="4" w:space="0" w:color="auto"/>
              <w:right w:val="single" w:sz="4" w:space="0" w:color="auto"/>
            </w:tcBorders>
            <w:shd w:val="clear" w:color="auto" w:fill="FFFFFF" w:themeFill="background1"/>
            <w:vAlign w:val="center"/>
          </w:tcPr>
          <w:p w:rsidR="00B82A10" w:rsidRPr="005024AB" w:rsidRDefault="005024AB" w:rsidP="00CB7D95">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Pr>
                <w:rFonts w:asciiTheme="minorHAnsi" w:eastAsia="Calibri" w:hAnsiTheme="minorHAnsi" w:cs="Calibri"/>
                <w:szCs w:val="24"/>
              </w:rPr>
              <w:t>Liberty and Order (LOR)</w:t>
            </w:r>
          </w:p>
        </w:tc>
      </w:tr>
      <w:tr w:rsidR="00B82A10" w:rsidRPr="00100400" w:rsidTr="00CB7D95">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CB7D95">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Electoral Process</w:t>
            </w:r>
          </w:p>
        </w:tc>
        <w:tc>
          <w:tcPr>
            <w:tcW w:w="1765" w:type="pct"/>
            <w:tcBorders>
              <w:left w:val="single" w:sz="4" w:space="0" w:color="auto"/>
              <w:right w:val="single" w:sz="4" w:space="0" w:color="auto"/>
            </w:tcBorders>
            <w:shd w:val="clear" w:color="auto" w:fill="FFFFFF" w:themeFill="background1"/>
            <w:vAlign w:val="center"/>
          </w:tcPr>
          <w:p w:rsidR="00B82A10"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Civic Participation in a Representative Democracy (PRD)</w:t>
            </w:r>
          </w:p>
          <w:p w:rsidR="005024AB" w:rsidRPr="005A61FE" w:rsidRDefault="005024AB"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Competing Policy-Making Interests (PMI)</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p>
        </w:tc>
        <w:tc>
          <w:tcPr>
            <w:tcW w:w="1764" w:type="pct"/>
            <w:tcBorders>
              <w:left w:val="single" w:sz="4" w:space="0" w:color="auto"/>
              <w:right w:val="single" w:sz="4" w:space="0" w:color="auto"/>
            </w:tcBorders>
            <w:shd w:val="clear" w:color="auto" w:fill="FFFFFF" w:themeFill="background1"/>
            <w:vAlign w:val="center"/>
          </w:tcPr>
          <w:p w:rsidR="00B82A10" w:rsidRPr="005A61FE" w:rsidRDefault="00B82A10" w:rsidP="00CB7D95">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p>
        </w:tc>
      </w:tr>
      <w:tr w:rsidR="00B82A10" w:rsidRPr="00100400" w:rsidTr="0023775F">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2668F4">
            <w:pPr>
              <w:contextualSpacing/>
              <w:jc w:val="center"/>
              <w:rPr>
                <w:rFonts w:asciiTheme="minorHAnsi" w:eastAsia="Calibri" w:hAnsiTheme="minorHAnsi" w:cs="Calibri"/>
                <w:szCs w:val="24"/>
              </w:rPr>
            </w:pPr>
            <w:r w:rsidRPr="005A61FE">
              <w:rPr>
                <w:rFonts w:asciiTheme="minorHAnsi" w:eastAsia="Calibri" w:hAnsiTheme="minorHAnsi" w:cs="Calibri"/>
                <w:szCs w:val="24"/>
              </w:rPr>
              <w:t xml:space="preserve">Writing </w:t>
            </w:r>
            <w:r w:rsidR="002668F4">
              <w:rPr>
                <w:rFonts w:asciiTheme="minorHAnsi" w:eastAsia="Calibri" w:hAnsiTheme="minorHAnsi" w:cs="Calibri"/>
                <w:szCs w:val="24"/>
              </w:rPr>
              <w:t>for AP</w:t>
            </w:r>
            <w:r w:rsidR="00476FFC">
              <w:rPr>
                <w:rFonts w:asciiTheme="minorHAnsi" w:eastAsia="Calibri" w:hAnsiTheme="minorHAnsi" w:cs="Calibri"/>
                <w:szCs w:val="24"/>
              </w:rPr>
              <w:t xml:space="preserve"> S1</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23775F"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College Board’s AP US Government and Politics Disciplinary Practices</w:t>
            </w:r>
            <w:r w:rsidR="00B82A10" w:rsidRPr="005A61FE">
              <w:rPr>
                <w:rFonts w:asciiTheme="minorHAnsi" w:eastAsia="Calibri" w:hAnsiTheme="minorHAnsi" w:cs="Calibri"/>
                <w:szCs w:val="24"/>
              </w:rPr>
              <w:t xml:space="preserve"> </w:t>
            </w:r>
          </w:p>
        </w:tc>
        <w:tc>
          <w:tcPr>
            <w:tcW w:w="737" w:type="pct"/>
            <w:tcBorders>
              <w:left w:val="single" w:sz="4" w:space="0" w:color="auto"/>
              <w:right w:val="single" w:sz="4" w:space="0" w:color="auto"/>
            </w:tcBorders>
            <w:shd w:val="clear" w:color="auto" w:fill="D9D9D9" w:themeFill="background1" w:themeFillShade="D9"/>
            <w:vAlign w:val="center"/>
          </w:tcPr>
          <w:p w:rsidR="00B82A10" w:rsidRPr="002668F4" w:rsidRDefault="002668F4" w:rsidP="00B82A10">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2668F4">
              <w:rPr>
                <w:rFonts w:asciiTheme="minorHAnsi" w:eastAsia="Calibri" w:hAnsiTheme="minorHAnsi" w:cs="Calibri"/>
                <w:b/>
                <w:szCs w:val="24"/>
              </w:rPr>
              <w:t>Writing for AP</w:t>
            </w:r>
            <w:r w:rsidR="00476FFC">
              <w:rPr>
                <w:rFonts w:asciiTheme="minorHAnsi" w:eastAsia="Calibri" w:hAnsiTheme="minorHAnsi" w:cs="Calibri"/>
                <w:b/>
                <w:szCs w:val="24"/>
              </w:rPr>
              <w:t xml:space="preserve"> S2</w:t>
            </w:r>
          </w:p>
        </w:tc>
        <w:tc>
          <w:tcPr>
            <w:tcW w:w="1764" w:type="pct"/>
            <w:tcBorders>
              <w:left w:val="single" w:sz="4" w:space="0" w:color="auto"/>
              <w:right w:val="single" w:sz="4" w:space="0" w:color="auto"/>
            </w:tcBorders>
            <w:shd w:val="clear" w:color="auto" w:fill="FFFFFF" w:themeFill="background1"/>
          </w:tcPr>
          <w:p w:rsidR="00B82A10" w:rsidRPr="005A61FE" w:rsidRDefault="00B82A10"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p w:rsidR="00B82A10" w:rsidRPr="005A61FE" w:rsidRDefault="0023775F" w:rsidP="00B82A10">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College Board’s AP US Government and Politics Disciplinary Practices</w:t>
            </w:r>
          </w:p>
        </w:tc>
      </w:tr>
      <w:tr w:rsidR="00B82A10" w:rsidRPr="00100400" w:rsidTr="0023775F">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82A10" w:rsidRPr="005A61FE" w:rsidRDefault="00B82A10" w:rsidP="00B82A10">
            <w:pPr>
              <w:contextualSpacing/>
              <w:jc w:val="center"/>
              <w:rPr>
                <w:rFonts w:asciiTheme="minorHAnsi" w:eastAsia="Calibri" w:hAnsiTheme="minorHAnsi" w:cs="Calibri"/>
                <w:szCs w:val="24"/>
              </w:rPr>
            </w:pPr>
            <w:r w:rsidRPr="005A61FE">
              <w:rPr>
                <w:rFonts w:asciiTheme="minorHAnsi" w:eastAsia="Calibri" w:hAnsiTheme="minorHAnsi" w:cs="Calibri"/>
                <w:szCs w:val="24"/>
              </w:rPr>
              <w:t>Civic Practices</w:t>
            </w:r>
          </w:p>
        </w:tc>
        <w:tc>
          <w:tcPr>
            <w:tcW w:w="1765" w:type="pct"/>
            <w:tcBorders>
              <w:left w:val="single" w:sz="4" w:space="0" w:color="auto"/>
              <w:right w:val="single" w:sz="4" w:space="0" w:color="auto"/>
            </w:tcBorders>
            <w:shd w:val="clear" w:color="auto" w:fill="FFFFFF" w:themeFill="background1"/>
            <w:vAlign w:val="center"/>
          </w:tcPr>
          <w:p w:rsidR="00B82A10" w:rsidRPr="005A61FE" w:rsidRDefault="00CC4CC4"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hyperlink r:id="rId8" w:history="1">
              <w:r w:rsidR="00B82A10" w:rsidRPr="005A61FE">
                <w:rPr>
                  <w:rStyle w:val="Hyperlink"/>
                  <w:rFonts w:asciiTheme="minorHAnsi" w:hAnsiTheme="minorHAnsi"/>
                  <w:caps/>
                  <w:color w:val="373737"/>
                  <w:szCs w:val="24"/>
                  <w:u w:val="none"/>
                </w:rPr>
                <w:t>CCSS.ELA-LITERACY.WHST.11-12.7</w:t>
              </w:r>
            </w:hyperlink>
            <w:r w:rsidR="00B82A10" w:rsidRPr="005A61FE">
              <w:rPr>
                <w:rFonts w:asciiTheme="minorHAnsi" w:hAnsiTheme="minorHAnsi"/>
                <w:color w:val="202020"/>
                <w:szCs w:val="24"/>
              </w:rPr>
              <w:br/>
              <w:t>Conduct short as well as more sustained research projects to answer a question or solve a problem.</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 xml:space="preserve">Initiate and participate effectively in a range of collaborative discussions. </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 xml:space="preserve">Present information, findings, and supporting evidence, etc. </w:t>
            </w:r>
          </w:p>
        </w:tc>
        <w:tc>
          <w:tcPr>
            <w:tcW w:w="737" w:type="pct"/>
            <w:tcBorders>
              <w:left w:val="single" w:sz="4" w:space="0" w:color="auto"/>
              <w:right w:val="single" w:sz="4" w:space="0" w:color="auto"/>
            </w:tcBorders>
            <w:shd w:val="clear" w:color="auto" w:fill="D9D9D9" w:themeFill="background1" w:themeFillShade="D9"/>
            <w:vAlign w:val="center"/>
          </w:tcPr>
          <w:p w:rsidR="00B82A10" w:rsidRPr="005A61FE" w:rsidRDefault="00B82A10" w:rsidP="00B82A1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Civic Practices</w:t>
            </w:r>
          </w:p>
        </w:tc>
        <w:bookmarkStart w:id="0" w:name="CCSS.ELA-Literacy.WHST.11-12.7"/>
        <w:tc>
          <w:tcPr>
            <w:tcW w:w="1764" w:type="pct"/>
            <w:tcBorders>
              <w:left w:val="single" w:sz="4" w:space="0" w:color="auto"/>
              <w:right w:val="single" w:sz="4" w:space="0" w:color="auto"/>
            </w:tcBorders>
            <w:shd w:val="clear" w:color="auto" w:fill="FFFFFF" w:themeFill="background1"/>
          </w:tcPr>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szCs w:val="24"/>
              </w:rPr>
              <w:fldChar w:fldCharType="begin"/>
            </w:r>
            <w:r w:rsidRPr="005A61FE">
              <w:rPr>
                <w:rFonts w:asciiTheme="minorHAnsi" w:hAnsiTheme="minorHAnsi"/>
                <w:szCs w:val="24"/>
              </w:rPr>
              <w:instrText xml:space="preserve"> HYPERLINK "http://www.corestandards.org/ELA-Literacy/WHST/11-12/7/" </w:instrText>
            </w:r>
            <w:r w:rsidRPr="005A61FE">
              <w:rPr>
                <w:rFonts w:asciiTheme="minorHAnsi" w:hAnsiTheme="minorHAnsi"/>
                <w:szCs w:val="24"/>
              </w:rPr>
              <w:fldChar w:fldCharType="separate"/>
            </w:r>
            <w:r w:rsidRPr="005A61FE">
              <w:rPr>
                <w:rStyle w:val="Hyperlink"/>
                <w:rFonts w:asciiTheme="minorHAnsi" w:hAnsiTheme="minorHAnsi"/>
                <w:caps/>
                <w:color w:val="373737"/>
                <w:szCs w:val="24"/>
                <w:u w:val="none"/>
              </w:rPr>
              <w:t>CCSS.ELA-LITERACY.WHST.11-12.7</w:t>
            </w:r>
            <w:r w:rsidRPr="005A61FE">
              <w:rPr>
                <w:rFonts w:asciiTheme="minorHAnsi" w:hAnsiTheme="minorHAnsi"/>
                <w:szCs w:val="24"/>
              </w:rPr>
              <w:fldChar w:fldCharType="end"/>
            </w:r>
            <w:bookmarkEnd w:id="0"/>
            <w:r w:rsidRPr="005A61FE">
              <w:rPr>
                <w:rFonts w:asciiTheme="minorHAnsi" w:hAnsiTheme="minorHAnsi"/>
                <w:color w:val="202020"/>
                <w:szCs w:val="24"/>
              </w:rPr>
              <w:br/>
              <w:t xml:space="preserve">Conduct short as well as more sustained research projects to answer a question or solve a problem. </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Initiate and participate effectively in a range of collaborative discussions.</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B82A10" w:rsidRPr="005A61FE" w:rsidRDefault="00B82A10" w:rsidP="00B82A10">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Present information, findings, and supporting evidence, etc.</w:t>
            </w:r>
          </w:p>
        </w:tc>
      </w:tr>
    </w:tbl>
    <w:p w:rsidR="00B6204A" w:rsidRDefault="00B6204A">
      <w:pPr>
        <w:spacing w:after="160" w:line="259" w:lineRule="auto"/>
        <w:rPr>
          <w:rFonts w:ascii="Gill Sans" w:hAnsi="Gill Sans" w:cs="Gill Sans"/>
          <w:b/>
          <w:sz w:val="32"/>
          <w:szCs w:val="32"/>
        </w:rPr>
      </w:pPr>
    </w:p>
    <w:p w:rsidR="00DC1FC2" w:rsidRPr="007D6C74" w:rsidRDefault="00DC1FC2" w:rsidP="00DC1FC2">
      <w:pPr>
        <w:spacing w:after="160" w:line="259" w:lineRule="auto"/>
        <w:rPr>
          <w:rFonts w:ascii="Gill Sans" w:hAnsi="Gill Sans" w:cs="Gill Sans"/>
          <w:sz w:val="32"/>
          <w:szCs w:val="32"/>
        </w:rPr>
      </w:pPr>
      <w:r w:rsidRPr="007D6C74">
        <w:rPr>
          <w:rFonts w:ascii="Gill Sans" w:hAnsi="Gill Sans" w:cs="Gill Sans"/>
          <w:b/>
          <w:sz w:val="32"/>
          <w:szCs w:val="32"/>
        </w:rPr>
        <w:t>Standards-Referenced Grading Basics</w:t>
      </w:r>
    </w:p>
    <w:p w:rsidR="00DC1FC2" w:rsidRDefault="00DC1FC2" w:rsidP="00DC1FC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C1FC2" w:rsidRDefault="00B6204A" w:rsidP="00DC1FC2">
      <w:pPr>
        <w:jc w:val="both"/>
        <w:rPr>
          <w:rFonts w:asciiTheme="minorHAnsi" w:hAnsiTheme="minorHAnsi" w:cs="Gill Sans"/>
          <w:szCs w:val="32"/>
        </w:rPr>
      </w:pPr>
      <w:r>
        <w:rPr>
          <w:noProof/>
        </w:rPr>
        <w:drawing>
          <wp:anchor distT="0" distB="0" distL="114300" distR="114300" simplePos="0" relativeHeight="251662336" behindDoc="0" locked="0" layoutInCell="1" allowOverlap="1" wp14:anchorId="589A140F" wp14:editId="2A007A36">
            <wp:simplePos x="0" y="0"/>
            <wp:positionH relativeFrom="column">
              <wp:posOffset>4000500</wp:posOffset>
            </wp:positionH>
            <wp:positionV relativeFrom="paragraph">
              <wp:posOffset>160655</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C1FC2" w:rsidRPr="007B640D" w:rsidTr="00853D1E">
        <w:trPr>
          <w:trHeight w:val="318"/>
        </w:trPr>
        <w:tc>
          <w:tcPr>
            <w:tcW w:w="6131" w:type="dxa"/>
            <w:shd w:val="clear" w:color="auto" w:fill="000000"/>
            <w:vAlign w:val="center"/>
          </w:tcPr>
          <w:p w:rsidR="00DC1FC2" w:rsidRPr="007D6C74" w:rsidRDefault="00DC1FC2" w:rsidP="00853D1E">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DC1FC2" w:rsidRPr="007B640D" w:rsidTr="00853D1E">
        <w:trPr>
          <w:trHeight w:val="3931"/>
        </w:trPr>
        <w:tc>
          <w:tcPr>
            <w:tcW w:w="6131" w:type="dxa"/>
          </w:tcPr>
          <w:p w:rsidR="00DC1FC2" w:rsidRDefault="00DC1FC2" w:rsidP="00853D1E">
            <w:pPr>
              <w:jc w:val="both"/>
              <w:rPr>
                <w:rFonts w:asciiTheme="minorHAnsi" w:hAnsiTheme="minorHAnsi" w:cs="Gill Sans"/>
                <w:b/>
                <w:szCs w:val="32"/>
              </w:rPr>
            </w:pPr>
          </w:p>
          <w:p w:rsidR="00DC1FC2" w:rsidRPr="007F2505" w:rsidRDefault="00DC1FC2" w:rsidP="00853D1E">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DC1FC2" w:rsidRPr="007F2505" w:rsidRDefault="00DC1FC2" w:rsidP="00853D1E">
            <w:pPr>
              <w:jc w:val="both"/>
              <w:rPr>
                <w:rFonts w:asciiTheme="minorHAnsi" w:hAnsiTheme="minorHAnsi" w:cs="Gill Sans"/>
                <w:szCs w:val="32"/>
              </w:rPr>
            </w:pPr>
          </w:p>
          <w:p w:rsidR="00DC1FC2" w:rsidRPr="007F2505" w:rsidRDefault="00DC1FC2" w:rsidP="00853D1E">
            <w:pPr>
              <w:jc w:val="both"/>
              <w:rPr>
                <w:rFonts w:asciiTheme="minorHAnsi" w:hAnsiTheme="minorHAnsi" w:cs="Gill Sans"/>
                <w:szCs w:val="32"/>
              </w:rPr>
            </w:pPr>
            <w:r>
              <w:rPr>
                <w:rFonts w:asciiTheme="minorHAnsi" w:hAnsiTheme="minorHAnsi" w:cs="Gill Sans"/>
                <w:szCs w:val="32"/>
              </w:rPr>
              <w:t xml:space="preserve">AP </w:t>
            </w:r>
            <w:r w:rsidR="00BE6B45">
              <w:rPr>
                <w:rFonts w:asciiTheme="minorHAnsi" w:hAnsiTheme="minorHAnsi" w:cs="Gill Sans"/>
                <w:szCs w:val="32"/>
              </w:rPr>
              <w:t>US Government &amp; Politics</w:t>
            </w:r>
            <w:r w:rsidRPr="007F2505">
              <w:rPr>
                <w:rFonts w:asciiTheme="minorHAnsi" w:hAnsiTheme="minorHAnsi" w:cs="Gill Sans"/>
                <w:szCs w:val="32"/>
              </w:rPr>
              <w:t xml:space="preserve"> cycle</w:t>
            </w:r>
            <w:r w:rsidR="00BE6B45">
              <w:rPr>
                <w:rFonts w:asciiTheme="minorHAnsi" w:hAnsiTheme="minorHAnsi" w:cs="Gill Sans"/>
                <w:szCs w:val="32"/>
              </w:rPr>
              <w:t>s students</w:t>
            </w:r>
            <w:r w:rsidRPr="007F2505">
              <w:rPr>
                <w:rFonts w:asciiTheme="minorHAnsi" w:hAnsiTheme="minorHAnsi" w:cs="Gill Sans"/>
                <w:szCs w:val="32"/>
              </w:rPr>
              <w:t xml:space="preserve"> through the </w:t>
            </w:r>
            <w:r w:rsidR="00BE6B45">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w:t>
            </w:r>
            <w:r w:rsidR="00BE6B45">
              <w:rPr>
                <w:rFonts w:asciiTheme="minorHAnsi" w:hAnsiTheme="minorHAnsi" w:cs="Gill Sans"/>
                <w:szCs w:val="32"/>
              </w:rPr>
              <w:t>s</w:t>
            </w:r>
            <w:r w:rsidRPr="007F2505">
              <w:rPr>
                <w:rFonts w:asciiTheme="minorHAnsi" w:hAnsiTheme="minorHAnsi" w:cs="Gill Sans"/>
                <w:szCs w:val="32"/>
              </w:rPr>
              <w:t xml:space="preserve"> repeatedly as they progress through the course, with changing content and an increasing complexity of the </w:t>
            </w:r>
            <w:r w:rsidR="00BE6B45">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DC1FC2" w:rsidRPr="007F2505" w:rsidRDefault="00DC1FC2" w:rsidP="00853D1E">
            <w:pPr>
              <w:jc w:val="both"/>
              <w:rPr>
                <w:rFonts w:asciiTheme="minorHAnsi" w:hAnsiTheme="minorHAnsi" w:cs="Gill Sans"/>
                <w:szCs w:val="32"/>
              </w:rPr>
            </w:pPr>
          </w:p>
          <w:p w:rsidR="00DC1FC2" w:rsidRDefault="00DC1FC2" w:rsidP="00853D1E">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00893044">
              <w:rPr>
                <w:rFonts w:asciiTheme="minorHAnsi" w:hAnsiTheme="minorHAnsi" w:cs="Gill Sans"/>
                <w:i/>
                <w:szCs w:val="32"/>
              </w:rPr>
              <w:t>the more</w:t>
            </w:r>
            <w:r w:rsidRPr="007F2505">
              <w:rPr>
                <w:rFonts w:asciiTheme="minorHAnsi" w:hAnsiTheme="minorHAnsi" w:cs="Gill Sans"/>
                <w:i/>
                <w:szCs w:val="32"/>
              </w:rPr>
              <w:t xml:space="preserve">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C1FC2" w:rsidRPr="007D6C74" w:rsidRDefault="00DC1FC2" w:rsidP="00853D1E">
            <w:pPr>
              <w:jc w:val="both"/>
              <w:rPr>
                <w:rFonts w:asciiTheme="minorHAnsi" w:hAnsiTheme="minorHAnsi" w:cs="Gill Sans"/>
                <w:sz w:val="22"/>
                <w:szCs w:val="32"/>
              </w:rPr>
            </w:pPr>
          </w:p>
        </w:tc>
      </w:tr>
    </w:tbl>
    <w:p w:rsidR="00DC1FC2" w:rsidRPr="007D6C74" w:rsidRDefault="00B6204A" w:rsidP="00DC1FC2">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461FCC63" wp14:editId="4CF0DA6A">
            <wp:simplePos x="0" y="0"/>
            <wp:positionH relativeFrom="column">
              <wp:posOffset>6111240</wp:posOffset>
            </wp:positionH>
            <wp:positionV relativeFrom="paragraph">
              <wp:posOffset>2391410</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00DC1FC2">
        <w:rPr>
          <w:noProof/>
        </w:rPr>
        <w:drawing>
          <wp:anchor distT="0" distB="0" distL="114300" distR="114300" simplePos="0" relativeHeight="251660288" behindDoc="0" locked="0" layoutInCell="1" allowOverlap="1" wp14:anchorId="6F5D3FA2" wp14:editId="675F17C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DC1FC2" w:rsidRPr="006E093E"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t>Constitutional Underpinnings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4"/>
              </w:rPr>
            </w:pPr>
            <w:r w:rsidRPr="006040A4">
              <w:rPr>
                <w:rFonts w:asciiTheme="minorHAnsi" w:hAnsiTheme="minorHAnsi"/>
                <w:i/>
                <w:szCs w:val="24"/>
              </w:rPr>
              <w:t>KIA Project Cycle: Founders’ Intent</w:t>
            </w:r>
          </w:p>
          <w:p w:rsidR="00B710BE" w:rsidRDefault="00B710BE" w:rsidP="00853D1E">
            <w:pPr>
              <w:rPr>
                <w:rFonts w:asciiTheme="minorHAnsi" w:hAnsiTheme="minorHAnsi"/>
                <w:i/>
                <w:szCs w:val="24"/>
              </w:rPr>
            </w:pPr>
          </w:p>
          <w:p w:rsidR="00B710BE" w:rsidRPr="00B710BE" w:rsidRDefault="00B710BE" w:rsidP="00B710BE">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Chapter 1: Introducing Government in America</w:t>
            </w:r>
          </w:p>
          <w:p w:rsidR="00B710BE" w:rsidRPr="00B710BE" w:rsidRDefault="00B710BE" w:rsidP="00B710BE">
            <w:pPr>
              <w:pStyle w:val="ListParagraph"/>
              <w:numPr>
                <w:ilvl w:val="0"/>
                <w:numId w:val="8"/>
              </w:numPr>
              <w:rPr>
                <w:rFonts w:asciiTheme="minorHAnsi" w:hAnsiTheme="minorHAnsi"/>
                <w:sz w:val="24"/>
                <w:szCs w:val="24"/>
              </w:rPr>
            </w:pPr>
            <w:r w:rsidRPr="00B710BE">
              <w:rPr>
                <w:rFonts w:asciiTheme="minorHAnsi" w:hAnsiTheme="minorHAnsi"/>
                <w:sz w:val="24"/>
                <w:szCs w:val="24"/>
              </w:rPr>
              <w:t>Chapter 2: The Constitution</w:t>
            </w:r>
          </w:p>
          <w:p w:rsidR="00F30E0D" w:rsidRPr="00F30E0D" w:rsidRDefault="00F30E0D" w:rsidP="00F30E0D">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McCulloch v. Maryland, 1819</w:t>
            </w:r>
          </w:p>
          <w:p w:rsidR="00F30E0D" w:rsidRDefault="00F30E0D" w:rsidP="00F30E0D">
            <w:pPr>
              <w:rPr>
                <w:rFonts w:asciiTheme="minorHAnsi" w:hAnsiTheme="minorHAnsi"/>
                <w:szCs w:val="24"/>
              </w:rPr>
            </w:pPr>
          </w:p>
          <w:p w:rsidR="00F30E0D" w:rsidRPr="00F30E0D" w:rsidRDefault="00F30E0D" w:rsidP="00F30E0D">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Declaration of Independence, Articles of Confederation, Constitution, Federalist No. 10, Brutus 1, Federalist No. 51</w:t>
            </w:r>
          </w:p>
          <w:p w:rsidR="00DC1FC2" w:rsidRDefault="00DC1FC2" w:rsidP="00C82B2C">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3015"/>
        <w:gridCol w:w="9360"/>
      </w:tblGrid>
      <w:tr w:rsidR="004E1C7B" w:rsidRPr="008A2F92" w:rsidTr="000C7EDF">
        <w:trPr>
          <w:trHeight w:val="179"/>
        </w:trPr>
        <w:tc>
          <w:tcPr>
            <w:tcW w:w="1840" w:type="dxa"/>
            <w:shd w:val="clear" w:color="auto" w:fill="D9D9D9" w:themeFill="background1" w:themeFillShade="D9"/>
          </w:tcPr>
          <w:p w:rsidR="004E1C7B" w:rsidRPr="008A2F92" w:rsidRDefault="004E1C7B" w:rsidP="00853D1E">
            <w:pPr>
              <w:jc w:val="center"/>
              <w:rPr>
                <w:rFonts w:asciiTheme="minorHAnsi" w:hAnsiTheme="minorHAnsi"/>
                <w:b/>
                <w:szCs w:val="24"/>
              </w:rPr>
            </w:pPr>
            <w:bookmarkStart w:id="1" w:name="_Hlk525661708"/>
          </w:p>
        </w:tc>
        <w:tc>
          <w:tcPr>
            <w:tcW w:w="3015"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4</w:t>
            </w:r>
          </w:p>
        </w:tc>
        <w:tc>
          <w:tcPr>
            <w:tcW w:w="9360" w:type="dxa"/>
            <w:shd w:val="clear" w:color="auto" w:fill="D9D9D9" w:themeFill="background1" w:themeFillShade="D9"/>
          </w:tcPr>
          <w:p w:rsidR="004E1C7B" w:rsidRPr="008A2F92" w:rsidRDefault="004E1C7B" w:rsidP="00853D1E">
            <w:pPr>
              <w:jc w:val="center"/>
              <w:rPr>
                <w:rFonts w:asciiTheme="minorHAnsi" w:hAnsiTheme="minorHAnsi"/>
                <w:b/>
                <w:szCs w:val="24"/>
              </w:rPr>
            </w:pPr>
            <w:r w:rsidRPr="008A2F92">
              <w:rPr>
                <w:rFonts w:asciiTheme="minorHAnsi" w:hAnsiTheme="minorHAnsi"/>
                <w:b/>
                <w:szCs w:val="24"/>
              </w:rPr>
              <w:t>3</w:t>
            </w:r>
          </w:p>
        </w:tc>
      </w:tr>
      <w:tr w:rsidR="004E1C7B" w:rsidRPr="00170C66" w:rsidTr="004E1C7B">
        <w:tc>
          <w:tcPr>
            <w:tcW w:w="1840" w:type="dxa"/>
            <w:shd w:val="clear" w:color="auto" w:fill="D9D9D9" w:themeFill="background1" w:themeFillShade="D9"/>
          </w:tcPr>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Default="004E1C7B" w:rsidP="001E6F2E">
            <w:pPr>
              <w:widowControl w:val="0"/>
              <w:jc w:val="center"/>
              <w:rPr>
                <w:rFonts w:asciiTheme="minorHAnsi" w:eastAsia="Calibri" w:hAnsiTheme="minorHAnsi" w:cs="Calibri"/>
                <w:b/>
              </w:rPr>
            </w:pPr>
          </w:p>
          <w:p w:rsidR="004E1C7B" w:rsidRPr="00980F34" w:rsidRDefault="004E1C7B" w:rsidP="001E6F2E">
            <w:pPr>
              <w:widowControl w:val="0"/>
              <w:jc w:val="center"/>
              <w:rPr>
                <w:rFonts w:asciiTheme="minorHAnsi" w:eastAsia="Calibri" w:hAnsiTheme="minorHAnsi" w:cs="Calibri"/>
                <w:b/>
              </w:rPr>
            </w:pPr>
            <w:r w:rsidRPr="00980F34">
              <w:rPr>
                <w:rFonts w:asciiTheme="minorHAnsi" w:eastAsia="Calibri" w:hAnsiTheme="minorHAnsi" w:cs="Calibri"/>
                <w:b/>
              </w:rPr>
              <w:t>Constitutional Underpinnings</w:t>
            </w:r>
          </w:p>
        </w:tc>
        <w:tc>
          <w:tcPr>
            <w:tcW w:w="3015" w:type="dxa"/>
          </w:tcPr>
          <w:p w:rsidR="004E1C7B" w:rsidRPr="00980F34" w:rsidRDefault="004E1C7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60" w:type="dxa"/>
          </w:tcPr>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3A: Evaluate models of representative democracy.</w:t>
            </w:r>
          </w:p>
          <w:p w:rsidR="004E1C7B" w:rsidRPr="009C6762" w:rsidRDefault="004E1C7B" w:rsidP="00CD5FB8">
            <w:pPr>
              <w:pStyle w:val="ListParagraph"/>
              <w:widowControl w:val="0"/>
              <w:numPr>
                <w:ilvl w:val="0"/>
                <w:numId w:val="2"/>
              </w:numPr>
              <w:spacing w:line="240" w:lineRule="auto"/>
              <w:rPr>
                <w:rFonts w:asciiTheme="minorHAnsi" w:hAnsiTheme="minorHAnsi" w:cs="Calibri"/>
                <w:szCs w:val="24"/>
              </w:rPr>
            </w:pPr>
            <w:r w:rsidRPr="009C6762">
              <w:rPr>
                <w:rFonts w:asciiTheme="minorHAnsi" w:hAnsiTheme="minorHAnsi" w:cs="Calibri"/>
                <w:szCs w:val="24"/>
              </w:rPr>
              <w:t>Differentiate between the models of representative democracy.</w:t>
            </w:r>
          </w:p>
          <w:p w:rsidR="004E1C7B" w:rsidRPr="00CD5FB8" w:rsidRDefault="004E1C7B" w:rsidP="00CD5FB8">
            <w:pPr>
              <w:widowControl w:val="0"/>
              <w:rPr>
                <w:rFonts w:asciiTheme="minorHAnsi" w:eastAsia="Calibri" w:hAnsiTheme="minorHAnsi" w:cs="Calibri"/>
                <w:b/>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3B: Explain how democratic ideals are reflected in U.S. foundational documents. </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Describe each of the democratic ideals</w:t>
            </w:r>
            <w:r w:rsidR="002560AA">
              <w:rPr>
                <w:rFonts w:asciiTheme="minorHAnsi" w:hAnsiTheme="minorHAnsi" w:cs="Calibri"/>
                <w:szCs w:val="24"/>
              </w:rPr>
              <w:t>.</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Explain how the “Madisonian model</w:t>
            </w:r>
            <w:r w:rsidR="008545FA" w:rsidRPr="009C6762">
              <w:rPr>
                <w:rFonts w:asciiTheme="minorHAnsi" w:hAnsiTheme="minorHAnsi" w:cs="Calibri"/>
                <w:szCs w:val="24"/>
              </w:rPr>
              <w:t>” (checks and balances) limits government</w:t>
            </w:r>
            <w:r w:rsidRPr="009C6762">
              <w:rPr>
                <w:rFonts w:asciiTheme="minorHAnsi" w:hAnsiTheme="minorHAnsi" w:cs="Calibri"/>
                <w:szCs w:val="24"/>
              </w:rPr>
              <w:t>.</w:t>
            </w:r>
          </w:p>
          <w:p w:rsidR="004E1C7B" w:rsidRPr="009C6762" w:rsidRDefault="004E1C7B" w:rsidP="00CD5FB8">
            <w:pPr>
              <w:pStyle w:val="ListParagraph"/>
              <w:widowControl w:val="0"/>
              <w:numPr>
                <w:ilvl w:val="0"/>
                <w:numId w:val="4"/>
              </w:numPr>
              <w:spacing w:line="240" w:lineRule="auto"/>
              <w:rPr>
                <w:rFonts w:asciiTheme="minorHAnsi" w:hAnsiTheme="minorHAnsi" w:cs="Calibri"/>
                <w:szCs w:val="24"/>
              </w:rPr>
            </w:pPr>
            <w:r w:rsidRPr="009C6762">
              <w:rPr>
                <w:rFonts w:asciiTheme="minorHAnsi" w:hAnsiTheme="minorHAnsi" w:cs="Calibri"/>
                <w:szCs w:val="24"/>
              </w:rPr>
              <w:t xml:space="preserve">Trace the origins of democratic ideals and the founding documents. </w:t>
            </w:r>
          </w:p>
          <w:p w:rsidR="004E1C7B" w:rsidRPr="00CD5FB8" w:rsidRDefault="004E1C7B" w:rsidP="00CD5FB8">
            <w:pPr>
              <w:widowControl w:val="0"/>
              <w:rPr>
                <w:rFonts w:asciiTheme="minorHAnsi" w:eastAsia="Calibri" w:hAnsiTheme="minorHAnsi" w:cs="Calibri"/>
                <w:szCs w:val="24"/>
              </w:rPr>
            </w:pPr>
          </w:p>
          <w:p w:rsidR="004E1C7B" w:rsidRPr="00CD5FB8" w:rsidRDefault="004E1C7B" w:rsidP="00CD5FB8">
            <w:pPr>
              <w:widowControl w:val="0"/>
              <w:rPr>
                <w:rFonts w:asciiTheme="minorHAnsi" w:eastAsia="Calibri" w:hAnsiTheme="minorHAnsi" w:cs="Calibri"/>
                <w:szCs w:val="24"/>
              </w:rPr>
            </w:pPr>
            <w:r w:rsidRPr="00CD5FB8">
              <w:rPr>
                <w:rFonts w:asciiTheme="minorHAnsi" w:eastAsia="Calibri" w:hAnsiTheme="minorHAnsi" w:cs="Calibri"/>
                <w:szCs w:val="24"/>
              </w:rPr>
              <w:t xml:space="preserve">3C: Trace the development of debates surrounding the creation of a new government. </w:t>
            </w:r>
          </w:p>
          <w:p w:rsidR="004E1C7B" w:rsidRPr="009C6762" w:rsidRDefault="00E12FFF" w:rsidP="00CD5FB8">
            <w:pPr>
              <w:pStyle w:val="ListParagraph"/>
              <w:widowControl w:val="0"/>
              <w:numPr>
                <w:ilvl w:val="0"/>
                <w:numId w:val="5"/>
              </w:numPr>
              <w:spacing w:line="240" w:lineRule="auto"/>
              <w:rPr>
                <w:rFonts w:asciiTheme="minorHAnsi" w:hAnsiTheme="minorHAnsi" w:cs="Calibri"/>
                <w:b/>
                <w:szCs w:val="24"/>
              </w:rPr>
            </w:pPr>
            <w:r w:rsidRPr="009C6762">
              <w:rPr>
                <w:rFonts w:asciiTheme="minorHAnsi" w:hAnsiTheme="minorHAnsi" w:cs="Calibri"/>
                <w:szCs w:val="24"/>
              </w:rPr>
              <w:t>Explain</w:t>
            </w:r>
            <w:r w:rsidR="004E1C7B" w:rsidRPr="009C6762">
              <w:rPr>
                <w:rFonts w:asciiTheme="minorHAnsi" w:hAnsiTheme="minorHAnsi" w:cs="Calibri"/>
                <w:szCs w:val="24"/>
              </w:rPr>
              <w:t xml:space="preserve"> the issues that showed the weaknesses of the </w:t>
            </w:r>
            <w:r w:rsidR="004E1C7B" w:rsidRPr="009C6762">
              <w:rPr>
                <w:rFonts w:asciiTheme="minorHAnsi" w:hAnsiTheme="minorHAnsi" w:cs="Calibri"/>
                <w:i/>
                <w:szCs w:val="24"/>
              </w:rPr>
              <w:t>Articles of the Confederation</w:t>
            </w:r>
            <w:r w:rsidR="004E1C7B" w:rsidRPr="009C6762">
              <w:rPr>
                <w:rFonts w:asciiTheme="minorHAnsi" w:hAnsiTheme="minorHAnsi" w:cs="Calibri"/>
                <w:szCs w:val="24"/>
              </w:rPr>
              <w:t>.</w:t>
            </w:r>
          </w:p>
          <w:p w:rsidR="004E1C7B" w:rsidRPr="009C6762" w:rsidRDefault="004E1C7B" w:rsidP="00CD5FB8">
            <w:pPr>
              <w:pStyle w:val="ListParagraph"/>
              <w:widowControl w:val="0"/>
              <w:numPr>
                <w:ilvl w:val="0"/>
                <w:numId w:val="5"/>
              </w:numPr>
              <w:spacing w:line="240" w:lineRule="auto"/>
              <w:rPr>
                <w:rFonts w:asciiTheme="minorHAnsi" w:hAnsiTheme="minorHAnsi" w:cs="Calibri"/>
                <w:b/>
                <w:szCs w:val="24"/>
              </w:rPr>
            </w:pPr>
            <w:r w:rsidRPr="009C6762">
              <w:rPr>
                <w:rFonts w:asciiTheme="minorHAnsi" w:hAnsiTheme="minorHAnsi" w:cs="Calibri"/>
                <w:szCs w:val="24"/>
              </w:rPr>
              <w:t xml:space="preserve">Describe the compromises reached when creating the </w:t>
            </w:r>
            <w:r w:rsidRPr="009C6762">
              <w:rPr>
                <w:rFonts w:asciiTheme="minorHAnsi" w:hAnsiTheme="minorHAnsi" w:cs="Calibri"/>
                <w:i/>
                <w:szCs w:val="24"/>
              </w:rPr>
              <w:t>Constitution</w:t>
            </w:r>
            <w:r w:rsidR="00CD5FB8" w:rsidRPr="009C6762">
              <w:rPr>
                <w:rFonts w:asciiTheme="minorHAnsi" w:hAnsiTheme="minorHAnsi" w:cs="Calibri"/>
                <w:szCs w:val="24"/>
              </w:rPr>
              <w:t>.</w:t>
            </w:r>
          </w:p>
          <w:p w:rsidR="004E1C7B" w:rsidRPr="009C6762" w:rsidRDefault="00E12FFF" w:rsidP="00CD5FB8">
            <w:pPr>
              <w:pStyle w:val="ListParagraph"/>
              <w:widowControl w:val="0"/>
              <w:numPr>
                <w:ilvl w:val="0"/>
                <w:numId w:val="6"/>
              </w:numPr>
              <w:spacing w:after="0" w:line="240" w:lineRule="auto"/>
              <w:rPr>
                <w:rFonts w:asciiTheme="minorHAnsi" w:hAnsiTheme="minorHAnsi" w:cs="Calibri"/>
                <w:b/>
                <w:szCs w:val="24"/>
              </w:rPr>
            </w:pPr>
            <w:r w:rsidRPr="009C6762">
              <w:rPr>
                <w:rFonts w:asciiTheme="minorHAnsi" w:hAnsiTheme="minorHAnsi" w:cs="Calibri"/>
                <w:szCs w:val="24"/>
              </w:rPr>
              <w:t>Evaluate</w:t>
            </w:r>
            <w:r w:rsidR="004E1C7B" w:rsidRPr="009C6762">
              <w:rPr>
                <w:rFonts w:asciiTheme="minorHAnsi" w:hAnsiTheme="minorHAnsi" w:cs="Calibri"/>
                <w:szCs w:val="24"/>
              </w:rPr>
              <w:t xml:space="preserve"> the views of the Federalists </w:t>
            </w:r>
            <w:r w:rsidR="00CD5FB8" w:rsidRPr="009C6762">
              <w:rPr>
                <w:rFonts w:asciiTheme="minorHAnsi" w:hAnsiTheme="minorHAnsi" w:cs="Calibri"/>
                <w:szCs w:val="24"/>
              </w:rPr>
              <w:t>regarding</w:t>
            </w:r>
            <w:r w:rsidR="004E1C7B" w:rsidRPr="009C6762">
              <w:rPr>
                <w:rFonts w:asciiTheme="minorHAnsi" w:hAnsiTheme="minorHAnsi" w:cs="Calibri"/>
                <w:szCs w:val="24"/>
              </w:rPr>
              <w:t xml:space="preserve"> the ratification of the </w:t>
            </w:r>
            <w:r w:rsidR="004E1C7B" w:rsidRPr="009C6762">
              <w:rPr>
                <w:rFonts w:asciiTheme="minorHAnsi" w:hAnsiTheme="minorHAnsi" w:cs="Calibri"/>
                <w:i/>
                <w:szCs w:val="24"/>
              </w:rPr>
              <w:t>Constitution</w:t>
            </w:r>
            <w:r w:rsidR="004E1C7B" w:rsidRPr="009C6762">
              <w:rPr>
                <w:rFonts w:asciiTheme="minorHAnsi" w:hAnsiTheme="minorHAnsi" w:cs="Calibri"/>
                <w:szCs w:val="24"/>
              </w:rPr>
              <w:t>.</w:t>
            </w:r>
          </w:p>
          <w:p w:rsidR="004E1C7B" w:rsidRPr="009C6762" w:rsidRDefault="00E12FFF" w:rsidP="00CD5FB8">
            <w:pPr>
              <w:pStyle w:val="ListParagraph"/>
              <w:widowControl w:val="0"/>
              <w:numPr>
                <w:ilvl w:val="0"/>
                <w:numId w:val="6"/>
              </w:numPr>
              <w:spacing w:after="0" w:line="240" w:lineRule="auto"/>
              <w:rPr>
                <w:rFonts w:asciiTheme="minorHAnsi" w:hAnsiTheme="minorHAnsi" w:cs="Calibri"/>
                <w:b/>
                <w:szCs w:val="24"/>
              </w:rPr>
            </w:pPr>
            <w:r w:rsidRPr="009C6762">
              <w:rPr>
                <w:rFonts w:asciiTheme="minorHAnsi" w:hAnsiTheme="minorHAnsi" w:cs="Calibri"/>
                <w:szCs w:val="24"/>
              </w:rPr>
              <w:t>Evaluate</w:t>
            </w:r>
            <w:r w:rsidR="004E1C7B" w:rsidRPr="009C6762">
              <w:rPr>
                <w:rFonts w:asciiTheme="minorHAnsi" w:hAnsiTheme="minorHAnsi" w:cs="Calibri"/>
                <w:szCs w:val="24"/>
              </w:rPr>
              <w:t xml:space="preserve"> the views of the Anti-Federalists </w:t>
            </w:r>
            <w:r w:rsidR="00CD5FB8" w:rsidRPr="009C6762">
              <w:rPr>
                <w:rFonts w:asciiTheme="minorHAnsi" w:hAnsiTheme="minorHAnsi" w:cs="Calibri"/>
                <w:szCs w:val="24"/>
              </w:rPr>
              <w:t>regarding</w:t>
            </w:r>
            <w:r w:rsidR="004E1C7B" w:rsidRPr="009C6762">
              <w:rPr>
                <w:rFonts w:asciiTheme="minorHAnsi" w:hAnsiTheme="minorHAnsi" w:cs="Calibri"/>
                <w:szCs w:val="24"/>
              </w:rPr>
              <w:t xml:space="preserve"> the ratification of the </w:t>
            </w:r>
            <w:r w:rsidR="004E1C7B" w:rsidRPr="009C6762">
              <w:rPr>
                <w:rFonts w:asciiTheme="minorHAnsi" w:hAnsiTheme="minorHAnsi" w:cs="Calibri"/>
                <w:i/>
                <w:szCs w:val="24"/>
              </w:rPr>
              <w:t>Constitution</w:t>
            </w:r>
            <w:r w:rsidR="004E1C7B" w:rsidRPr="009C6762">
              <w:rPr>
                <w:rFonts w:asciiTheme="minorHAnsi" w:hAnsiTheme="minorHAnsi" w:cs="Calibri"/>
                <w:szCs w:val="24"/>
              </w:rPr>
              <w:t>.</w:t>
            </w:r>
          </w:p>
          <w:p w:rsidR="004E1C7B" w:rsidRPr="00980F34" w:rsidRDefault="004E1C7B" w:rsidP="001E6F2E">
            <w:pPr>
              <w:widowControl w:val="0"/>
              <w:rPr>
                <w:rFonts w:asciiTheme="minorHAnsi" w:eastAsia="Calibri" w:hAnsiTheme="minorHAnsi" w:cs="Calibri"/>
              </w:rPr>
            </w:pPr>
          </w:p>
        </w:tc>
      </w:tr>
      <w:bookmarkEnd w:id="1"/>
    </w:tbl>
    <w:p w:rsidR="00C82B2C" w:rsidRDefault="00C82B2C"/>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F30E0D" w:rsidP="00853D1E">
            <w:pPr>
              <w:pStyle w:val="Heading1"/>
              <w:rPr>
                <w:rFonts w:asciiTheme="minorHAnsi" w:hAnsiTheme="minorHAnsi"/>
                <w:sz w:val="32"/>
                <w:szCs w:val="22"/>
              </w:rPr>
            </w:pPr>
            <w:r>
              <w:rPr>
                <w:rFonts w:asciiTheme="minorHAnsi" w:hAnsiTheme="minorHAnsi"/>
                <w:sz w:val="32"/>
                <w:szCs w:val="22"/>
              </w:rPr>
              <w:lastRenderedPageBreak/>
              <w:t>Federalism</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6040A4">
              <w:rPr>
                <w:rFonts w:asciiTheme="minorHAnsi" w:hAnsiTheme="minorHAnsi"/>
                <w:i/>
                <w:szCs w:val="22"/>
              </w:rPr>
              <w:t>KIA Project Cycle: Founders’ Intent</w:t>
            </w:r>
          </w:p>
          <w:p w:rsidR="00694617" w:rsidRDefault="00694617" w:rsidP="00853D1E">
            <w:pPr>
              <w:rPr>
                <w:rFonts w:asciiTheme="minorHAnsi" w:hAnsiTheme="minorHAnsi"/>
                <w:i/>
                <w:szCs w:val="22"/>
              </w:rPr>
            </w:pPr>
          </w:p>
          <w:p w:rsidR="00694617" w:rsidRPr="00B710BE" w:rsidRDefault="00694617" w:rsidP="00694617">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694617" w:rsidRPr="00694617" w:rsidRDefault="00694617" w:rsidP="00853D1E">
            <w:pPr>
              <w:pStyle w:val="ListParagraph"/>
              <w:numPr>
                <w:ilvl w:val="0"/>
                <w:numId w:val="8"/>
              </w:numPr>
              <w:rPr>
                <w:rFonts w:asciiTheme="minorHAnsi" w:hAnsiTheme="minorHAnsi"/>
                <w:sz w:val="24"/>
                <w:szCs w:val="24"/>
              </w:rPr>
            </w:pPr>
            <w:r w:rsidRPr="00B710BE">
              <w:rPr>
                <w:rFonts w:asciiTheme="minorHAnsi" w:hAnsiTheme="minorHAnsi"/>
                <w:sz w:val="24"/>
                <w:szCs w:val="24"/>
              </w:rPr>
              <w:t>Chapter 3: Federalism</w:t>
            </w:r>
          </w:p>
          <w:p w:rsidR="00F30E0D" w:rsidRPr="00F30E0D" w:rsidRDefault="00F30E0D" w:rsidP="00F30E0D">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United States v. Lopez, 1995</w:t>
            </w:r>
          </w:p>
          <w:p w:rsidR="00DC1FC2" w:rsidRDefault="00DC1FC2" w:rsidP="00F30E0D">
            <w:pPr>
              <w:rPr>
                <w:rFonts w:asciiTheme="minorHAnsi" w:hAnsiTheme="minorHAnsi"/>
                <w:b/>
                <w:sz w:val="22"/>
                <w:szCs w:val="22"/>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A83201" w:rsidRPr="00BE06E7" w:rsidTr="00A83201">
        <w:tc>
          <w:tcPr>
            <w:tcW w:w="1840" w:type="dxa"/>
            <w:shd w:val="clear" w:color="auto" w:fill="D9D9D9" w:themeFill="background1" w:themeFillShade="D9"/>
          </w:tcPr>
          <w:p w:rsidR="00A83201" w:rsidRPr="00480AB4" w:rsidRDefault="00A83201" w:rsidP="00853D1E">
            <w:pPr>
              <w:jc w:val="center"/>
              <w:rPr>
                <w:rFonts w:asciiTheme="minorHAnsi" w:hAnsiTheme="minorHAnsi"/>
                <w:b/>
              </w:rPr>
            </w:pPr>
            <w:bookmarkStart w:id="2" w:name="_Hlk525661722"/>
            <w:r w:rsidRPr="00480AB4">
              <w:rPr>
                <w:rFonts w:asciiTheme="minorHAnsi" w:hAnsiTheme="minorHAnsi"/>
                <w:b/>
              </w:rPr>
              <w:t>Topic</w:t>
            </w:r>
          </w:p>
        </w:tc>
        <w:tc>
          <w:tcPr>
            <w:tcW w:w="2997"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A83201" w:rsidRPr="00BE06E7" w:rsidRDefault="00A83201" w:rsidP="00853D1E">
            <w:pPr>
              <w:jc w:val="center"/>
              <w:rPr>
                <w:rFonts w:asciiTheme="minorHAnsi" w:hAnsiTheme="minorHAnsi"/>
                <w:b/>
              </w:rPr>
            </w:pPr>
            <w:r w:rsidRPr="00BE06E7">
              <w:rPr>
                <w:rFonts w:asciiTheme="minorHAnsi" w:hAnsiTheme="minorHAnsi"/>
                <w:b/>
              </w:rPr>
              <w:t>3</w:t>
            </w:r>
          </w:p>
        </w:tc>
      </w:tr>
      <w:tr w:rsidR="00A83201" w:rsidRPr="00E3168E" w:rsidTr="00705B47">
        <w:trPr>
          <w:trHeight w:val="2285"/>
        </w:trPr>
        <w:tc>
          <w:tcPr>
            <w:tcW w:w="1840" w:type="dxa"/>
            <w:shd w:val="clear" w:color="auto" w:fill="D9D9D9" w:themeFill="background1" w:themeFillShade="D9"/>
          </w:tcPr>
          <w:p w:rsidR="00A83201" w:rsidRDefault="00A83201" w:rsidP="001E6F2E">
            <w:pPr>
              <w:jc w:val="center"/>
              <w:rPr>
                <w:rFonts w:asciiTheme="minorHAnsi" w:hAnsiTheme="minorHAnsi"/>
                <w:b/>
                <w:szCs w:val="22"/>
              </w:rPr>
            </w:pPr>
          </w:p>
          <w:p w:rsidR="00A83201" w:rsidRDefault="00A83201" w:rsidP="001E6F2E">
            <w:pPr>
              <w:jc w:val="center"/>
              <w:rPr>
                <w:rFonts w:asciiTheme="minorHAnsi" w:hAnsiTheme="minorHAnsi"/>
                <w:b/>
                <w:szCs w:val="22"/>
              </w:rPr>
            </w:pPr>
          </w:p>
          <w:p w:rsidR="00A51C0C" w:rsidRDefault="00A51C0C" w:rsidP="001E6F2E">
            <w:pPr>
              <w:jc w:val="center"/>
              <w:rPr>
                <w:rFonts w:asciiTheme="minorHAnsi" w:hAnsiTheme="minorHAnsi"/>
                <w:b/>
                <w:szCs w:val="22"/>
              </w:rPr>
            </w:pPr>
          </w:p>
          <w:p w:rsidR="00A83201" w:rsidRPr="00587FD4" w:rsidRDefault="00A83201" w:rsidP="001E6F2E">
            <w:pPr>
              <w:jc w:val="center"/>
              <w:rPr>
                <w:rFonts w:asciiTheme="minorHAnsi" w:hAnsiTheme="minorHAnsi"/>
                <w:b/>
              </w:rPr>
            </w:pPr>
            <w:r>
              <w:rPr>
                <w:rFonts w:asciiTheme="minorHAnsi" w:hAnsiTheme="minorHAnsi"/>
                <w:b/>
                <w:szCs w:val="22"/>
              </w:rPr>
              <w:t>Federalism</w:t>
            </w:r>
          </w:p>
        </w:tc>
        <w:tc>
          <w:tcPr>
            <w:tcW w:w="2997" w:type="dxa"/>
          </w:tcPr>
          <w:p w:rsidR="00A83201" w:rsidRDefault="00A8320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p w:rsidR="00A83201" w:rsidRPr="00322D9E" w:rsidRDefault="00A83201" w:rsidP="001E6F2E">
            <w:pPr>
              <w:rPr>
                <w:rFonts w:asciiTheme="minorHAnsi" w:eastAsia="Calibri" w:hAnsiTheme="minorHAnsi" w:cs="Calibri"/>
              </w:rPr>
            </w:pPr>
          </w:p>
          <w:p w:rsidR="00A83201" w:rsidRPr="00322D9E" w:rsidRDefault="00A83201" w:rsidP="001E6F2E">
            <w:pPr>
              <w:rPr>
                <w:rFonts w:asciiTheme="minorHAnsi" w:eastAsia="Calibri" w:hAnsiTheme="minorHAnsi" w:cs="Calibri"/>
              </w:rPr>
            </w:pPr>
          </w:p>
          <w:p w:rsidR="00A83201" w:rsidRDefault="00A83201" w:rsidP="001E6F2E">
            <w:pPr>
              <w:rPr>
                <w:rFonts w:asciiTheme="minorHAnsi" w:eastAsia="Calibri" w:hAnsiTheme="minorHAnsi" w:cs="Calibri"/>
              </w:rPr>
            </w:pPr>
          </w:p>
          <w:p w:rsidR="00A83201" w:rsidRPr="00322D9E" w:rsidRDefault="00A83201" w:rsidP="001E6F2E">
            <w:pPr>
              <w:jc w:val="center"/>
              <w:rPr>
                <w:rFonts w:asciiTheme="minorHAnsi" w:eastAsia="Calibri" w:hAnsiTheme="minorHAnsi" w:cs="Calibri"/>
              </w:rPr>
            </w:pPr>
          </w:p>
        </w:tc>
        <w:tc>
          <w:tcPr>
            <w:tcW w:w="9378" w:type="dxa"/>
          </w:tcPr>
          <w:p w:rsidR="00A83201" w:rsidRDefault="00A83201" w:rsidP="008545FA">
            <w:pPr>
              <w:widowControl w:val="0"/>
              <w:rPr>
                <w:rFonts w:asciiTheme="minorHAnsi" w:eastAsia="Calibri" w:hAnsiTheme="minorHAnsi" w:cs="Calibri"/>
              </w:rPr>
            </w:pPr>
            <w:r w:rsidRPr="00980F34">
              <w:rPr>
                <w:rFonts w:asciiTheme="minorHAnsi" w:eastAsia="Calibri" w:hAnsiTheme="minorHAnsi" w:cs="Calibri"/>
              </w:rPr>
              <w:t xml:space="preserve">3A: </w:t>
            </w:r>
            <w:r>
              <w:rPr>
                <w:rFonts w:asciiTheme="minorHAnsi" w:eastAsia="Calibri" w:hAnsiTheme="minorHAnsi" w:cs="Calibri"/>
              </w:rPr>
              <w:t xml:space="preserve">Describe how the </w:t>
            </w:r>
            <w:r>
              <w:rPr>
                <w:rFonts w:asciiTheme="minorHAnsi" w:eastAsia="Calibri" w:hAnsiTheme="minorHAnsi" w:cs="Calibri"/>
                <w:i/>
              </w:rPr>
              <w:t xml:space="preserve">Constitution </w:t>
            </w:r>
            <w:r>
              <w:rPr>
                <w:rFonts w:asciiTheme="minorHAnsi" w:eastAsia="Calibri" w:hAnsiTheme="minorHAnsi" w:cs="Calibri"/>
              </w:rPr>
              <w:t xml:space="preserve">allocates power between the national and state governments. </w:t>
            </w:r>
          </w:p>
          <w:p w:rsidR="00A83201" w:rsidRPr="009C6762" w:rsidRDefault="00A83201" w:rsidP="00063196">
            <w:pPr>
              <w:pStyle w:val="ListParagraph"/>
              <w:widowControl w:val="0"/>
              <w:numPr>
                <w:ilvl w:val="0"/>
                <w:numId w:val="8"/>
              </w:numPr>
              <w:spacing w:line="240" w:lineRule="auto"/>
              <w:rPr>
                <w:rFonts w:asciiTheme="minorHAnsi" w:hAnsiTheme="minorHAnsi" w:cs="Calibri"/>
              </w:rPr>
            </w:pPr>
            <w:r w:rsidRPr="009C6762">
              <w:rPr>
                <w:rFonts w:asciiTheme="minorHAnsi" w:hAnsiTheme="minorHAnsi" w:cs="Calibri"/>
              </w:rPr>
              <w:t xml:space="preserve">Differentiate between expressed, concurrent, and reserved powers. </w:t>
            </w:r>
          </w:p>
          <w:p w:rsidR="00A83201" w:rsidRPr="009C6762" w:rsidRDefault="00A83201" w:rsidP="001E6F2E">
            <w:pPr>
              <w:pStyle w:val="ListParagraph"/>
              <w:widowControl w:val="0"/>
              <w:numPr>
                <w:ilvl w:val="0"/>
                <w:numId w:val="8"/>
              </w:numPr>
              <w:spacing w:line="240" w:lineRule="auto"/>
              <w:rPr>
                <w:rFonts w:asciiTheme="minorHAnsi" w:hAnsiTheme="minorHAnsi" w:cs="Calibri"/>
                <w:b/>
                <w:sz w:val="20"/>
              </w:rPr>
            </w:pPr>
            <w:r w:rsidRPr="009C6762">
              <w:rPr>
                <w:rFonts w:asciiTheme="minorHAnsi" w:hAnsiTheme="minorHAnsi" w:cs="Calibri"/>
              </w:rPr>
              <w:t>Classify what powers belong to different levels of government.</w:t>
            </w:r>
          </w:p>
          <w:p w:rsidR="00D735D2" w:rsidRPr="00A83201" w:rsidRDefault="00D735D2" w:rsidP="00D735D2">
            <w:pPr>
              <w:pStyle w:val="ListParagraph"/>
              <w:widowControl w:val="0"/>
              <w:spacing w:line="240" w:lineRule="auto"/>
              <w:rPr>
                <w:rFonts w:asciiTheme="minorHAnsi" w:hAnsiTheme="minorHAnsi" w:cs="Calibri"/>
                <w:b/>
              </w:rPr>
            </w:pPr>
          </w:p>
          <w:p w:rsidR="00A83201" w:rsidRDefault="00A83201" w:rsidP="001E6F2E">
            <w:pPr>
              <w:widowControl w:val="0"/>
              <w:rPr>
                <w:rFonts w:asciiTheme="minorHAnsi" w:eastAsia="Calibri" w:hAnsiTheme="minorHAnsi" w:cs="Calibri"/>
              </w:rPr>
            </w:pPr>
            <w:r w:rsidRPr="00980F34">
              <w:rPr>
                <w:rFonts w:asciiTheme="minorHAnsi" w:eastAsia="Calibri" w:hAnsiTheme="minorHAnsi" w:cs="Calibri"/>
              </w:rPr>
              <w:t xml:space="preserve">3B: </w:t>
            </w:r>
            <w:r w:rsidR="00D735D2">
              <w:rPr>
                <w:rFonts w:asciiTheme="minorHAnsi" w:eastAsia="Calibri" w:hAnsiTheme="minorHAnsi" w:cs="Calibri"/>
              </w:rPr>
              <w:t>Evaluate</w:t>
            </w:r>
            <w:r w:rsidRPr="00980F34">
              <w:rPr>
                <w:rFonts w:asciiTheme="minorHAnsi" w:eastAsia="Calibri" w:hAnsiTheme="minorHAnsi" w:cs="Calibri"/>
              </w:rPr>
              <w:t xml:space="preserve"> America’s </w:t>
            </w:r>
            <w:r w:rsidR="00D735D2">
              <w:rPr>
                <w:rFonts w:asciiTheme="minorHAnsi" w:eastAsia="Calibri" w:hAnsiTheme="minorHAnsi" w:cs="Calibri"/>
              </w:rPr>
              <w:t xml:space="preserve">current </w:t>
            </w:r>
            <w:r w:rsidRPr="00980F34">
              <w:rPr>
                <w:rFonts w:asciiTheme="minorHAnsi" w:eastAsia="Calibri" w:hAnsiTheme="minorHAnsi" w:cs="Calibri"/>
              </w:rPr>
              <w:t xml:space="preserve">federal system.  </w:t>
            </w:r>
          </w:p>
          <w:p w:rsidR="00D735D2" w:rsidRPr="009C6762" w:rsidRDefault="00A83201" w:rsidP="00063196">
            <w:pPr>
              <w:pStyle w:val="ListParagraph"/>
              <w:widowControl w:val="0"/>
              <w:numPr>
                <w:ilvl w:val="0"/>
                <w:numId w:val="11"/>
              </w:numPr>
              <w:spacing w:after="0" w:line="240" w:lineRule="auto"/>
              <w:rPr>
                <w:rFonts w:asciiTheme="minorHAnsi" w:hAnsiTheme="minorHAnsi" w:cs="Calibri"/>
                <w:sz w:val="20"/>
              </w:rPr>
            </w:pPr>
            <w:r w:rsidRPr="009C6762">
              <w:rPr>
                <w:rFonts w:asciiTheme="minorHAnsi" w:hAnsiTheme="minorHAnsi" w:cs="Calibri"/>
              </w:rPr>
              <w:t>Describe</w:t>
            </w:r>
            <w:r w:rsidR="00D735D2" w:rsidRPr="009C6762">
              <w:rPr>
                <w:rFonts w:asciiTheme="minorHAnsi" w:hAnsiTheme="minorHAnsi" w:cs="Calibri"/>
              </w:rPr>
              <w:t xml:space="preserve"> different forms of federalism and identify when they were used.</w:t>
            </w:r>
          </w:p>
          <w:p w:rsidR="00D735D2" w:rsidRPr="009C6762" w:rsidRDefault="00D735D2" w:rsidP="00063196">
            <w:pPr>
              <w:pStyle w:val="ListParagraph"/>
              <w:widowControl w:val="0"/>
              <w:numPr>
                <w:ilvl w:val="0"/>
                <w:numId w:val="11"/>
              </w:numPr>
              <w:spacing w:after="0" w:line="240" w:lineRule="auto"/>
              <w:rPr>
                <w:rFonts w:asciiTheme="minorHAnsi" w:hAnsiTheme="minorHAnsi" w:cs="Calibri"/>
                <w:sz w:val="20"/>
              </w:rPr>
            </w:pPr>
            <w:r w:rsidRPr="009C6762">
              <w:rPr>
                <w:rFonts w:asciiTheme="minorHAnsi" w:hAnsiTheme="minorHAnsi" w:cs="Calibri"/>
              </w:rPr>
              <w:t xml:space="preserve">Assess the proper role of the federal government with regard to a current issue. </w:t>
            </w:r>
          </w:p>
          <w:p w:rsidR="00A83201" w:rsidRPr="00980F34" w:rsidRDefault="00A83201" w:rsidP="001E6F2E">
            <w:pPr>
              <w:widowControl w:val="0"/>
              <w:rPr>
                <w:rFonts w:asciiTheme="minorHAnsi" w:eastAsia="Calibri" w:hAnsiTheme="minorHAnsi" w:cs="Calibri"/>
              </w:rPr>
            </w:pPr>
          </w:p>
          <w:p w:rsidR="00A83201" w:rsidRPr="00980F34" w:rsidRDefault="00A83201" w:rsidP="001E6F2E">
            <w:pPr>
              <w:widowControl w:val="0"/>
              <w:rPr>
                <w:rFonts w:asciiTheme="minorHAnsi" w:eastAsia="Calibri" w:hAnsiTheme="minorHAnsi" w:cs="Calibri"/>
                <w:b/>
              </w:rPr>
            </w:pPr>
          </w:p>
        </w:tc>
      </w:tr>
      <w:bookmarkEnd w:id="2"/>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lastRenderedPageBreak/>
              <w:t>Political Culture &amp; Beliefs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6040A4">
              <w:rPr>
                <w:rFonts w:asciiTheme="minorHAnsi" w:hAnsiTheme="minorHAnsi"/>
                <w:i/>
                <w:szCs w:val="22"/>
              </w:rPr>
              <w:t xml:space="preserve">KIA Project Cycle: Elections </w:t>
            </w:r>
          </w:p>
          <w:p w:rsidR="006B7C56" w:rsidRDefault="006B7C56" w:rsidP="00853D1E">
            <w:pPr>
              <w:rPr>
                <w:rFonts w:asciiTheme="minorHAnsi" w:hAnsiTheme="minorHAnsi"/>
                <w:i/>
                <w:szCs w:val="22"/>
              </w:rPr>
            </w:pPr>
          </w:p>
          <w:p w:rsidR="006B7C56" w:rsidRPr="00B710BE" w:rsidRDefault="006B7C56" w:rsidP="006B7C56">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DC1FC2" w:rsidRDefault="006B7C56" w:rsidP="00853D1E">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sidR="00A956FF">
              <w:rPr>
                <w:rFonts w:asciiTheme="minorHAnsi" w:hAnsiTheme="minorHAnsi"/>
                <w:sz w:val="24"/>
                <w:szCs w:val="24"/>
              </w:rPr>
              <w:t>6: Public Opinion and Political Action</w:t>
            </w:r>
          </w:p>
          <w:p w:rsidR="00F30E0D" w:rsidRPr="00F30E0D" w:rsidRDefault="00F30E0D" w:rsidP="00F30E0D">
            <w:pPr>
              <w:rPr>
                <w:rFonts w:asciiTheme="minorHAnsi" w:hAnsiTheme="minorHAnsi"/>
                <w:szCs w:val="24"/>
              </w:rPr>
            </w:pPr>
          </w:p>
          <w:p w:rsidR="00DC1FC2" w:rsidRDefault="00DC1FC2" w:rsidP="00853D1E">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2997"/>
        <w:gridCol w:w="9378"/>
      </w:tblGrid>
      <w:tr w:rsidR="00AE6681" w:rsidRPr="008A2F92" w:rsidTr="00AE6681">
        <w:tc>
          <w:tcPr>
            <w:tcW w:w="1840"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4</w:t>
            </w:r>
          </w:p>
        </w:tc>
        <w:tc>
          <w:tcPr>
            <w:tcW w:w="9378" w:type="dxa"/>
            <w:shd w:val="clear" w:color="auto" w:fill="D9D9D9" w:themeFill="background1" w:themeFillShade="D9"/>
          </w:tcPr>
          <w:p w:rsidR="00AE6681" w:rsidRPr="008A2F92" w:rsidRDefault="00AE6681" w:rsidP="00853D1E">
            <w:pPr>
              <w:jc w:val="center"/>
              <w:rPr>
                <w:rFonts w:asciiTheme="minorHAnsi" w:hAnsiTheme="minorHAnsi"/>
                <w:b/>
                <w:szCs w:val="24"/>
              </w:rPr>
            </w:pPr>
            <w:r w:rsidRPr="008A2F92">
              <w:rPr>
                <w:rFonts w:asciiTheme="minorHAnsi" w:hAnsiTheme="minorHAnsi"/>
                <w:b/>
                <w:szCs w:val="24"/>
              </w:rPr>
              <w:t>3</w:t>
            </w:r>
          </w:p>
        </w:tc>
      </w:tr>
      <w:tr w:rsidR="00AE6681" w:rsidRPr="00297241" w:rsidTr="00AE6681">
        <w:tc>
          <w:tcPr>
            <w:tcW w:w="1840" w:type="dxa"/>
            <w:shd w:val="clear" w:color="auto" w:fill="D9D9D9" w:themeFill="background1" w:themeFillShade="D9"/>
          </w:tcPr>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Default="00AE6681" w:rsidP="001E6F2E">
            <w:pPr>
              <w:widowControl w:val="0"/>
              <w:jc w:val="center"/>
              <w:rPr>
                <w:rFonts w:asciiTheme="minorHAnsi" w:eastAsia="Calibri" w:hAnsiTheme="minorHAnsi" w:cs="Calibri"/>
                <w:b/>
              </w:rPr>
            </w:pPr>
          </w:p>
          <w:p w:rsidR="00AE6681" w:rsidRPr="00980F34" w:rsidRDefault="00AE6681" w:rsidP="001E6F2E">
            <w:pPr>
              <w:widowControl w:val="0"/>
              <w:jc w:val="center"/>
              <w:rPr>
                <w:rFonts w:asciiTheme="minorHAnsi" w:eastAsia="Calibri" w:hAnsiTheme="minorHAnsi" w:cs="Calibri"/>
                <w:b/>
              </w:rPr>
            </w:pPr>
            <w:r w:rsidRPr="00980F34">
              <w:rPr>
                <w:rFonts w:asciiTheme="minorHAnsi" w:eastAsia="Calibri" w:hAnsiTheme="minorHAnsi" w:cs="Calibri"/>
                <w:b/>
              </w:rPr>
              <w:t>Political Culture &amp; Beliefs</w:t>
            </w:r>
          </w:p>
        </w:tc>
        <w:tc>
          <w:tcPr>
            <w:tcW w:w="2997" w:type="dxa"/>
            <w:shd w:val="clear" w:color="auto" w:fill="FFFFFF" w:themeFill="background1"/>
          </w:tcPr>
          <w:p w:rsidR="00AE6681" w:rsidRPr="00980F34" w:rsidRDefault="00AE6681"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shd w:val="clear" w:color="auto" w:fill="FFFFFF" w:themeFill="background1"/>
          </w:tcPr>
          <w:p w:rsidR="00AE6681" w:rsidRPr="00980F34"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3A: </w:t>
            </w:r>
            <w:r>
              <w:rPr>
                <w:rFonts w:asciiTheme="minorHAnsi" w:eastAsia="Calibri" w:hAnsiTheme="minorHAnsi" w:cs="Calibri"/>
              </w:rPr>
              <w:t>Explain</w:t>
            </w:r>
            <w:r w:rsidRPr="00980F34">
              <w:rPr>
                <w:rFonts w:asciiTheme="minorHAnsi" w:eastAsia="Calibri" w:hAnsiTheme="minorHAnsi" w:cs="Calibri"/>
              </w:rPr>
              <w:t xml:space="preserve"> how </w:t>
            </w:r>
            <w:r w:rsidR="008751BC">
              <w:rPr>
                <w:rFonts w:asciiTheme="minorHAnsi" w:eastAsia="Calibri" w:hAnsiTheme="minorHAnsi" w:cs="Calibri"/>
              </w:rPr>
              <w:t xml:space="preserve">various </w:t>
            </w:r>
            <w:r w:rsidRPr="00980F34">
              <w:rPr>
                <w:rFonts w:asciiTheme="minorHAnsi" w:eastAsia="Calibri" w:hAnsiTheme="minorHAnsi" w:cs="Calibri"/>
              </w:rPr>
              <w:t>factors influence political socialization</w:t>
            </w:r>
            <w:r w:rsidR="008751BC">
              <w:rPr>
                <w:rFonts w:asciiTheme="minorHAnsi" w:eastAsia="Calibri" w:hAnsiTheme="minorHAnsi" w:cs="Calibri"/>
              </w:rPr>
              <w:t xml:space="preserve"> and attitudes</w:t>
            </w:r>
            <w:r w:rsidRPr="00980F34">
              <w:rPr>
                <w:rFonts w:asciiTheme="minorHAnsi" w:eastAsia="Calibri" w:hAnsiTheme="minorHAnsi" w:cs="Calibri"/>
              </w:rPr>
              <w:t>.</w:t>
            </w:r>
          </w:p>
          <w:p w:rsidR="00AE6681" w:rsidRPr="009C6762" w:rsidRDefault="00AE6681" w:rsidP="00AE6681">
            <w:pPr>
              <w:pStyle w:val="ListParagraph"/>
              <w:widowControl w:val="0"/>
              <w:numPr>
                <w:ilvl w:val="0"/>
                <w:numId w:val="12"/>
              </w:numPr>
              <w:spacing w:after="0" w:line="240" w:lineRule="auto"/>
              <w:rPr>
                <w:rFonts w:asciiTheme="minorHAnsi" w:hAnsiTheme="minorHAnsi" w:cs="Calibri"/>
              </w:rPr>
            </w:pPr>
            <w:r w:rsidRPr="009C6762">
              <w:rPr>
                <w:rFonts w:asciiTheme="minorHAnsi" w:hAnsiTheme="minorHAnsi" w:cs="Calibri"/>
              </w:rPr>
              <w:t>Describe the</w:t>
            </w:r>
            <w:r w:rsidR="008751BC" w:rsidRPr="009C6762">
              <w:rPr>
                <w:rFonts w:asciiTheme="minorHAnsi" w:hAnsiTheme="minorHAnsi" w:cs="Calibri"/>
              </w:rPr>
              <w:t xml:space="preserve"> cultural </w:t>
            </w:r>
            <w:r w:rsidRPr="009C6762">
              <w:rPr>
                <w:rFonts w:asciiTheme="minorHAnsi" w:hAnsiTheme="minorHAnsi" w:cs="Calibri"/>
              </w:rPr>
              <w:t xml:space="preserve">factors of political socialization. </w:t>
            </w:r>
          </w:p>
          <w:p w:rsidR="008751BC" w:rsidRPr="009C6762" w:rsidRDefault="008751BC" w:rsidP="00AE6681">
            <w:pPr>
              <w:pStyle w:val="ListParagraph"/>
              <w:widowControl w:val="0"/>
              <w:numPr>
                <w:ilvl w:val="0"/>
                <w:numId w:val="12"/>
              </w:numPr>
              <w:spacing w:after="0" w:line="240" w:lineRule="auto"/>
              <w:rPr>
                <w:rFonts w:asciiTheme="minorHAnsi" w:hAnsiTheme="minorHAnsi" w:cs="Calibri"/>
              </w:rPr>
            </w:pPr>
            <w:r w:rsidRPr="009C6762">
              <w:rPr>
                <w:rFonts w:asciiTheme="minorHAnsi" w:hAnsiTheme="minorHAnsi" w:cs="Calibri"/>
              </w:rPr>
              <w:t xml:space="preserve">Describe generational and lifecycle effects and how they contribute to political socialization. </w:t>
            </w:r>
          </w:p>
          <w:p w:rsidR="00AE6681" w:rsidRPr="00980F34" w:rsidRDefault="00AE6681" w:rsidP="001E6F2E">
            <w:pPr>
              <w:widowControl w:val="0"/>
              <w:rPr>
                <w:rFonts w:asciiTheme="minorHAnsi" w:eastAsia="Calibri" w:hAnsiTheme="minorHAnsi" w:cs="Calibri"/>
              </w:rPr>
            </w:pPr>
          </w:p>
          <w:p w:rsidR="00AE6681"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3B: </w:t>
            </w:r>
            <w:r>
              <w:rPr>
                <w:rFonts w:asciiTheme="minorHAnsi" w:eastAsia="Calibri" w:hAnsiTheme="minorHAnsi" w:cs="Calibri"/>
              </w:rPr>
              <w:t>Contrast</w:t>
            </w:r>
            <w:r w:rsidRPr="00980F34">
              <w:rPr>
                <w:rFonts w:asciiTheme="minorHAnsi" w:eastAsia="Calibri" w:hAnsiTheme="minorHAnsi" w:cs="Calibri"/>
              </w:rPr>
              <w:t xml:space="preserve"> how political ideologies vary on the role of government in economic and social issues. </w:t>
            </w:r>
          </w:p>
          <w:p w:rsidR="00AE6681" w:rsidRPr="009C6762" w:rsidRDefault="00AE6681" w:rsidP="00AE6681">
            <w:pPr>
              <w:pStyle w:val="ListParagraph"/>
              <w:widowControl w:val="0"/>
              <w:numPr>
                <w:ilvl w:val="0"/>
                <w:numId w:val="13"/>
              </w:numPr>
              <w:spacing w:after="0" w:line="240" w:lineRule="auto"/>
              <w:rPr>
                <w:rFonts w:asciiTheme="minorHAnsi" w:hAnsiTheme="minorHAnsi" w:cs="Calibri"/>
              </w:rPr>
            </w:pPr>
            <w:r w:rsidRPr="009C6762">
              <w:rPr>
                <w:rFonts w:asciiTheme="minorHAnsi" w:hAnsiTheme="minorHAnsi" w:cs="Calibri"/>
              </w:rPr>
              <w:t xml:space="preserve">Describe the beliefs of different political ideologies </w:t>
            </w:r>
            <w:r w:rsidR="00F47C3E" w:rsidRPr="009C6762">
              <w:rPr>
                <w:rFonts w:asciiTheme="minorHAnsi" w:hAnsiTheme="minorHAnsi" w:cs="Calibri"/>
              </w:rPr>
              <w:t>economic issues.</w:t>
            </w:r>
          </w:p>
          <w:p w:rsidR="00F47C3E" w:rsidRPr="009C6762" w:rsidRDefault="00F47C3E" w:rsidP="00F47C3E">
            <w:pPr>
              <w:pStyle w:val="ListParagraph"/>
              <w:widowControl w:val="0"/>
              <w:numPr>
                <w:ilvl w:val="0"/>
                <w:numId w:val="13"/>
              </w:numPr>
              <w:spacing w:after="0" w:line="240" w:lineRule="auto"/>
              <w:rPr>
                <w:rFonts w:asciiTheme="minorHAnsi" w:hAnsiTheme="minorHAnsi" w:cs="Calibri"/>
              </w:rPr>
            </w:pPr>
            <w:r w:rsidRPr="009C6762">
              <w:rPr>
                <w:rFonts w:asciiTheme="minorHAnsi" w:hAnsiTheme="minorHAnsi" w:cs="Calibri"/>
              </w:rPr>
              <w:t>Describe the beliefs of different political ideologies social issues.</w:t>
            </w:r>
          </w:p>
          <w:p w:rsidR="00AE6681" w:rsidRPr="00AE6681" w:rsidRDefault="00AE6681" w:rsidP="00AE6681">
            <w:pPr>
              <w:pStyle w:val="ListParagraph"/>
              <w:widowControl w:val="0"/>
              <w:spacing w:after="0" w:line="240" w:lineRule="auto"/>
              <w:rPr>
                <w:rFonts w:asciiTheme="minorHAnsi" w:hAnsiTheme="minorHAnsi" w:cs="Calibri"/>
                <w:sz w:val="24"/>
              </w:rPr>
            </w:pPr>
          </w:p>
          <w:p w:rsidR="00AE6681" w:rsidRDefault="00AE6681" w:rsidP="001E6F2E">
            <w:pPr>
              <w:widowControl w:val="0"/>
              <w:rPr>
                <w:rFonts w:asciiTheme="minorHAnsi" w:eastAsia="Calibri" w:hAnsiTheme="minorHAnsi" w:cs="Calibri"/>
              </w:rPr>
            </w:pPr>
            <w:r w:rsidRPr="00980F34">
              <w:rPr>
                <w:rFonts w:asciiTheme="minorHAnsi" w:eastAsia="Calibri" w:hAnsiTheme="minorHAnsi" w:cs="Calibri"/>
              </w:rPr>
              <w:t xml:space="preserve">3C: </w:t>
            </w:r>
            <w:r w:rsidR="00C13AB3">
              <w:rPr>
                <w:rFonts w:asciiTheme="minorHAnsi" w:eastAsia="Calibri" w:hAnsiTheme="minorHAnsi" w:cs="Calibri"/>
              </w:rPr>
              <w:t>Evaluate the credibility of a public opinion poll</w:t>
            </w:r>
            <w:r w:rsidR="0005438C">
              <w:rPr>
                <w:rFonts w:asciiTheme="minorHAnsi" w:eastAsia="Calibri" w:hAnsiTheme="minorHAnsi" w:cs="Calibri"/>
              </w:rPr>
              <w:t xml:space="preserve"> and how it influences elections or political behavior</w:t>
            </w:r>
            <w:r w:rsidR="00C13AB3">
              <w:rPr>
                <w:rFonts w:asciiTheme="minorHAnsi" w:eastAsia="Calibri" w:hAnsiTheme="minorHAnsi" w:cs="Calibri"/>
              </w:rPr>
              <w:t xml:space="preserve">. </w:t>
            </w:r>
          </w:p>
          <w:p w:rsidR="00AE6681" w:rsidRPr="009C6762" w:rsidRDefault="00AE6681"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 xml:space="preserve">Describe </w:t>
            </w:r>
            <w:r w:rsidR="009125DD" w:rsidRPr="009C6762">
              <w:rPr>
                <w:rFonts w:asciiTheme="minorHAnsi" w:hAnsiTheme="minorHAnsi" w:cs="Calibri"/>
              </w:rPr>
              <w:t>how types of polls influence elections or political behavior differently.</w:t>
            </w:r>
            <w:r w:rsidRPr="009C6762">
              <w:rPr>
                <w:rFonts w:asciiTheme="minorHAnsi" w:hAnsiTheme="minorHAnsi" w:cs="Calibri"/>
              </w:rPr>
              <w:t xml:space="preserve"> </w:t>
            </w:r>
          </w:p>
          <w:p w:rsidR="00AE6681" w:rsidRPr="009C6762" w:rsidRDefault="00AE6681"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Describe</w:t>
            </w:r>
            <w:r w:rsidR="00C13AB3" w:rsidRPr="009C6762">
              <w:rPr>
                <w:rFonts w:asciiTheme="minorHAnsi" w:hAnsiTheme="minorHAnsi" w:cs="Calibri"/>
              </w:rPr>
              <w:t xml:space="preserve"> the</w:t>
            </w:r>
            <w:r w:rsidRPr="009C6762">
              <w:rPr>
                <w:rFonts w:asciiTheme="minorHAnsi" w:hAnsiTheme="minorHAnsi" w:cs="Calibri"/>
              </w:rPr>
              <w:t xml:space="preserve"> elements of a scientific poll</w:t>
            </w:r>
            <w:r w:rsidR="00C13AB3" w:rsidRPr="009C6762">
              <w:rPr>
                <w:rFonts w:asciiTheme="minorHAnsi" w:hAnsiTheme="minorHAnsi" w:cs="Calibri"/>
              </w:rPr>
              <w:t xml:space="preserve"> that make it credible</w:t>
            </w:r>
            <w:r w:rsidRPr="009C6762">
              <w:rPr>
                <w:rFonts w:asciiTheme="minorHAnsi" w:hAnsiTheme="minorHAnsi" w:cs="Calibri"/>
              </w:rPr>
              <w:t xml:space="preserve">. </w:t>
            </w:r>
          </w:p>
          <w:p w:rsidR="00C13AB3" w:rsidRPr="009C6762" w:rsidRDefault="00C13AB3" w:rsidP="00AE6681">
            <w:pPr>
              <w:pStyle w:val="ListParagraph"/>
              <w:widowControl w:val="0"/>
              <w:numPr>
                <w:ilvl w:val="0"/>
                <w:numId w:val="14"/>
              </w:numPr>
              <w:spacing w:after="0" w:line="240" w:lineRule="auto"/>
              <w:rPr>
                <w:rFonts w:asciiTheme="minorHAnsi" w:hAnsiTheme="minorHAnsi" w:cs="Calibri"/>
              </w:rPr>
            </w:pPr>
            <w:r w:rsidRPr="009C6762">
              <w:rPr>
                <w:rFonts w:asciiTheme="minorHAnsi" w:hAnsiTheme="minorHAnsi" w:cs="Calibri"/>
              </w:rPr>
              <w:t xml:space="preserve">Explain how a poll influences elections </w:t>
            </w:r>
            <w:r w:rsidR="0005438C" w:rsidRPr="009C6762">
              <w:rPr>
                <w:rFonts w:asciiTheme="minorHAnsi" w:hAnsiTheme="minorHAnsi" w:cs="Calibri"/>
              </w:rPr>
              <w:t>or</w:t>
            </w:r>
            <w:r w:rsidRPr="009C6762">
              <w:rPr>
                <w:rFonts w:asciiTheme="minorHAnsi" w:hAnsiTheme="minorHAnsi" w:cs="Calibri"/>
              </w:rPr>
              <w:t xml:space="preserve"> political behavior.</w:t>
            </w:r>
          </w:p>
          <w:p w:rsidR="00AE6681" w:rsidRPr="00322D9E" w:rsidRDefault="00AE6681" w:rsidP="001E6F2E">
            <w:pPr>
              <w:widowControl w:val="0"/>
              <w:rPr>
                <w:rFonts w:asciiTheme="minorHAnsi" w:eastAsia="Calibri" w:hAnsiTheme="minorHAnsi" w:cs="Calibri"/>
              </w:rPr>
            </w:pPr>
          </w:p>
        </w:tc>
      </w:tr>
    </w:tbl>
    <w:p w:rsidR="00DC1FC2" w:rsidRDefault="00DC1FC2" w:rsidP="00DC1FC2"/>
    <w:p w:rsidR="00AE6681" w:rsidRDefault="00AE6681">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lastRenderedPageBreak/>
              <w:t>Linkage Institutions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Default="001E6F2E" w:rsidP="00853D1E">
            <w:pPr>
              <w:rPr>
                <w:rFonts w:asciiTheme="minorHAnsi" w:hAnsiTheme="minorHAnsi"/>
                <w:i/>
                <w:szCs w:val="22"/>
              </w:rPr>
            </w:pPr>
            <w:r w:rsidRPr="00A265B5">
              <w:rPr>
                <w:rFonts w:asciiTheme="minorHAnsi" w:hAnsiTheme="minorHAnsi"/>
                <w:i/>
                <w:szCs w:val="22"/>
              </w:rPr>
              <w:t>KIA Project Cycle: Elections</w:t>
            </w:r>
          </w:p>
          <w:p w:rsidR="00915820" w:rsidRDefault="00915820" w:rsidP="00853D1E">
            <w:pPr>
              <w:rPr>
                <w:rFonts w:asciiTheme="minorHAnsi" w:hAnsiTheme="minorHAnsi"/>
                <w:i/>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7: Mass Media</w:t>
            </w:r>
          </w:p>
          <w:p w:rsidR="00A956FF"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8: Political Parties</w:t>
            </w:r>
          </w:p>
          <w:p w:rsidR="00DC1FC2" w:rsidRDefault="00A956FF" w:rsidP="00C82B2C">
            <w:pPr>
              <w:pStyle w:val="ListParagraph"/>
              <w:numPr>
                <w:ilvl w:val="0"/>
                <w:numId w:val="8"/>
              </w:numPr>
              <w:rPr>
                <w:rFonts w:asciiTheme="minorHAnsi" w:hAnsiTheme="minorHAnsi"/>
                <w:sz w:val="24"/>
                <w:szCs w:val="24"/>
              </w:rPr>
            </w:pPr>
            <w:r>
              <w:rPr>
                <w:rFonts w:asciiTheme="minorHAnsi" w:hAnsiTheme="minorHAnsi"/>
                <w:sz w:val="24"/>
                <w:szCs w:val="24"/>
              </w:rPr>
              <w:t>Chapter 11: Interest Groups</w:t>
            </w:r>
          </w:p>
          <w:p w:rsidR="00F30E0D" w:rsidRPr="00F30E0D" w:rsidRDefault="00F30E0D" w:rsidP="005305C1">
            <w:pPr>
              <w:rPr>
                <w:rFonts w:asciiTheme="minorHAnsi" w:hAnsiTheme="minorHAnsi"/>
                <w:szCs w:val="24"/>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9378"/>
      </w:tblGrid>
      <w:tr w:rsidR="0059104B" w:rsidRPr="00BE06E7" w:rsidTr="0059104B">
        <w:tc>
          <w:tcPr>
            <w:tcW w:w="1840"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4</w:t>
            </w:r>
          </w:p>
        </w:tc>
        <w:tc>
          <w:tcPr>
            <w:tcW w:w="9378" w:type="dxa"/>
            <w:shd w:val="clear" w:color="auto" w:fill="D9D9D9" w:themeFill="background1" w:themeFillShade="D9"/>
          </w:tcPr>
          <w:p w:rsidR="0059104B" w:rsidRPr="00BE06E7" w:rsidRDefault="0059104B" w:rsidP="00853D1E">
            <w:pPr>
              <w:jc w:val="center"/>
              <w:rPr>
                <w:rFonts w:asciiTheme="minorHAnsi" w:hAnsiTheme="minorHAnsi"/>
                <w:b/>
              </w:rPr>
            </w:pPr>
            <w:r w:rsidRPr="00BE06E7">
              <w:rPr>
                <w:rFonts w:asciiTheme="minorHAnsi" w:hAnsiTheme="minorHAnsi"/>
                <w:b/>
              </w:rPr>
              <w:t>3</w:t>
            </w:r>
          </w:p>
        </w:tc>
      </w:tr>
      <w:tr w:rsidR="0059104B" w:rsidRPr="00614A20" w:rsidTr="0059104B">
        <w:tc>
          <w:tcPr>
            <w:tcW w:w="1840" w:type="dxa"/>
            <w:shd w:val="clear" w:color="auto" w:fill="D9D9D9" w:themeFill="background1" w:themeFillShade="D9"/>
          </w:tcPr>
          <w:p w:rsidR="0059104B" w:rsidRDefault="0059104B" w:rsidP="001E6F2E">
            <w:pPr>
              <w:widowControl w:val="0"/>
              <w:jc w:val="center"/>
              <w:rPr>
                <w:rFonts w:asciiTheme="minorHAnsi" w:eastAsia="Calibri" w:hAnsiTheme="minorHAnsi" w:cs="Calibri"/>
                <w:b/>
              </w:rPr>
            </w:pPr>
          </w:p>
          <w:p w:rsidR="0059104B" w:rsidRDefault="0059104B" w:rsidP="001E6F2E">
            <w:pPr>
              <w:widowControl w:val="0"/>
              <w:jc w:val="center"/>
              <w:rPr>
                <w:rFonts w:asciiTheme="minorHAnsi" w:eastAsia="Calibri" w:hAnsiTheme="minorHAnsi" w:cs="Calibri"/>
                <w:b/>
              </w:rPr>
            </w:pPr>
          </w:p>
          <w:p w:rsidR="0059104B" w:rsidRPr="00980F34" w:rsidRDefault="0059104B" w:rsidP="001E6F2E">
            <w:pPr>
              <w:widowControl w:val="0"/>
              <w:jc w:val="center"/>
              <w:rPr>
                <w:rFonts w:asciiTheme="minorHAnsi" w:eastAsia="Calibri" w:hAnsiTheme="minorHAnsi" w:cs="Calibri"/>
                <w:b/>
              </w:rPr>
            </w:pPr>
            <w:r w:rsidRPr="00980F34">
              <w:rPr>
                <w:rFonts w:asciiTheme="minorHAnsi" w:eastAsia="Calibri" w:hAnsiTheme="minorHAnsi" w:cs="Calibri"/>
                <w:b/>
              </w:rPr>
              <w:t>Linkage Institutions</w:t>
            </w:r>
          </w:p>
        </w:tc>
        <w:tc>
          <w:tcPr>
            <w:tcW w:w="2997" w:type="dxa"/>
          </w:tcPr>
          <w:p w:rsidR="0059104B" w:rsidRPr="00980F34" w:rsidRDefault="0059104B"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378" w:type="dxa"/>
          </w:tcPr>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3A: </w:t>
            </w:r>
            <w:r w:rsidR="00C03B33">
              <w:rPr>
                <w:rFonts w:asciiTheme="minorHAnsi" w:eastAsia="Calibri" w:hAnsiTheme="minorHAnsi" w:cs="Calibri"/>
              </w:rPr>
              <w:t>Explain how</w:t>
            </w:r>
            <w:r w:rsidRPr="00980F34">
              <w:rPr>
                <w:rFonts w:asciiTheme="minorHAnsi" w:eastAsia="Calibri" w:hAnsiTheme="minorHAnsi" w:cs="Calibri"/>
              </w:rPr>
              <w:t xml:space="preserve"> </w:t>
            </w:r>
            <w:r w:rsidR="00C03B33">
              <w:rPr>
                <w:rFonts w:asciiTheme="minorHAnsi" w:eastAsia="Calibri" w:hAnsiTheme="minorHAnsi" w:cs="Calibri"/>
              </w:rPr>
              <w:t xml:space="preserve">different forms of </w:t>
            </w:r>
            <w:r w:rsidRPr="00980F34">
              <w:rPr>
                <w:rFonts w:asciiTheme="minorHAnsi" w:eastAsia="Calibri" w:hAnsiTheme="minorHAnsi" w:cs="Calibri"/>
              </w:rPr>
              <w:t>media influence political behaviors</w:t>
            </w:r>
            <w:r>
              <w:rPr>
                <w:rFonts w:asciiTheme="minorHAnsi" w:eastAsia="Calibri" w:hAnsiTheme="minorHAnsi" w:cs="Calibri"/>
              </w:rPr>
              <w:t>.</w:t>
            </w:r>
          </w:p>
          <w:p w:rsidR="00FA14BA" w:rsidRPr="009C6762" w:rsidRDefault="00FA14BA" w:rsidP="0059104B">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Describe</w:t>
            </w:r>
            <w:r w:rsidR="0059104B" w:rsidRPr="009C6762">
              <w:rPr>
                <w:rFonts w:asciiTheme="minorHAnsi" w:hAnsiTheme="minorHAnsi" w:cs="Calibri"/>
              </w:rPr>
              <w:t xml:space="preserve"> the </w:t>
            </w:r>
            <w:r w:rsidRPr="009C6762">
              <w:rPr>
                <w:rFonts w:asciiTheme="minorHAnsi" w:hAnsiTheme="minorHAnsi" w:cs="Calibri"/>
              </w:rPr>
              <w:t>media’s role</w:t>
            </w:r>
            <w:r w:rsidR="00D6792B">
              <w:rPr>
                <w:rFonts w:asciiTheme="minorHAnsi" w:hAnsiTheme="minorHAnsi" w:cs="Calibri"/>
              </w:rPr>
              <w:t>s</w:t>
            </w:r>
            <w:r w:rsidRPr="009C6762">
              <w:rPr>
                <w:rFonts w:asciiTheme="minorHAnsi" w:hAnsiTheme="minorHAnsi" w:cs="Calibri"/>
              </w:rPr>
              <w:t xml:space="preserve"> as</w:t>
            </w:r>
            <w:r w:rsidR="00D6792B">
              <w:rPr>
                <w:rFonts w:asciiTheme="minorHAnsi" w:hAnsiTheme="minorHAnsi" w:cs="Calibri"/>
              </w:rPr>
              <w:t xml:space="preserve"> a watchdog and gatekeeper</w:t>
            </w:r>
            <w:r w:rsidRPr="009C6762">
              <w:rPr>
                <w:rFonts w:asciiTheme="minorHAnsi" w:hAnsiTheme="minorHAnsi" w:cs="Calibri"/>
              </w:rPr>
              <w:t>.</w:t>
            </w:r>
          </w:p>
          <w:p w:rsidR="00C03B33" w:rsidRPr="009C6762" w:rsidRDefault="008C148D" w:rsidP="009E63B5">
            <w:pPr>
              <w:pStyle w:val="ListParagraph"/>
              <w:widowControl w:val="0"/>
              <w:numPr>
                <w:ilvl w:val="0"/>
                <w:numId w:val="15"/>
              </w:numPr>
              <w:spacing w:line="240" w:lineRule="auto"/>
              <w:rPr>
                <w:rFonts w:asciiTheme="minorHAnsi" w:hAnsiTheme="minorHAnsi" w:cs="Calibri"/>
              </w:rPr>
            </w:pPr>
            <w:r>
              <w:rPr>
                <w:rFonts w:asciiTheme="minorHAnsi" w:hAnsiTheme="minorHAnsi" w:cs="Calibri"/>
              </w:rPr>
              <w:t>Explaim how diverse forms of media (</w:t>
            </w:r>
            <w:r w:rsidR="00C03B33" w:rsidRPr="009C6762">
              <w:rPr>
                <w:rFonts w:asciiTheme="minorHAnsi" w:hAnsiTheme="minorHAnsi" w:cs="Calibri"/>
              </w:rPr>
              <w:t>broadcasting and narrowcasting</w:t>
            </w:r>
            <w:r>
              <w:rPr>
                <w:rFonts w:asciiTheme="minorHAnsi" w:hAnsiTheme="minorHAnsi" w:cs="Calibri"/>
              </w:rPr>
              <w:t xml:space="preserve">) </w:t>
            </w:r>
            <w:r w:rsidR="00D6792B">
              <w:rPr>
                <w:rFonts w:asciiTheme="minorHAnsi" w:hAnsiTheme="minorHAnsi" w:cs="Calibri"/>
              </w:rPr>
              <w:t>influence political behavior</w:t>
            </w:r>
            <w:r w:rsidR="00C03B33" w:rsidRPr="009C6762">
              <w:rPr>
                <w:rFonts w:asciiTheme="minorHAnsi" w:hAnsiTheme="minorHAnsi" w:cs="Calibri"/>
              </w:rPr>
              <w:t xml:space="preserve">. </w:t>
            </w:r>
          </w:p>
          <w:p w:rsidR="009E63B5" w:rsidRPr="009E63B5" w:rsidRDefault="009E63B5" w:rsidP="009E63B5">
            <w:pPr>
              <w:widowControl w:val="0"/>
              <w:ind w:left="360"/>
              <w:rPr>
                <w:rFonts w:asciiTheme="minorHAnsi" w:eastAsia="Calibri" w:hAnsiTheme="minorHAnsi" w:cs="Calibri"/>
              </w:rPr>
            </w:pPr>
          </w:p>
          <w:p w:rsidR="0059104B" w:rsidRDefault="0059104B" w:rsidP="001E6F2E">
            <w:pPr>
              <w:widowControl w:val="0"/>
              <w:rPr>
                <w:rFonts w:asciiTheme="minorHAnsi" w:eastAsia="Calibri" w:hAnsiTheme="minorHAnsi" w:cs="Calibri"/>
              </w:rPr>
            </w:pPr>
            <w:r w:rsidRPr="00980F34">
              <w:rPr>
                <w:rFonts w:asciiTheme="minorHAnsi" w:eastAsia="Calibri" w:hAnsiTheme="minorHAnsi" w:cs="Calibri"/>
              </w:rPr>
              <w:t xml:space="preserve">3B: Compare and contrast the </w:t>
            </w:r>
            <w:r w:rsidR="009E63B5">
              <w:rPr>
                <w:rFonts w:asciiTheme="minorHAnsi" w:eastAsia="Calibri" w:hAnsiTheme="minorHAnsi" w:cs="Calibri"/>
              </w:rPr>
              <w:t>goals and functions</w:t>
            </w:r>
            <w:r w:rsidRPr="00980F34">
              <w:rPr>
                <w:rFonts w:asciiTheme="minorHAnsi" w:eastAsia="Calibri" w:hAnsiTheme="minorHAnsi" w:cs="Calibri"/>
              </w:rPr>
              <w:t xml:space="preserve"> of political parties and interest groups. </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Describe the role of interest groups as a linkage institution.</w:t>
            </w:r>
          </w:p>
          <w:p w:rsidR="00F52641" w:rsidRPr="009C6762" w:rsidRDefault="009E63B5" w:rsidP="00F52641">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Describe the role </w:t>
            </w:r>
            <w:r w:rsidR="00F52641" w:rsidRPr="009C6762">
              <w:rPr>
                <w:rFonts w:asciiTheme="minorHAnsi" w:hAnsiTheme="minorHAnsi" w:cs="Calibri"/>
              </w:rPr>
              <w:t xml:space="preserve">and structure </w:t>
            </w:r>
            <w:r w:rsidRPr="009C6762">
              <w:rPr>
                <w:rFonts w:asciiTheme="minorHAnsi" w:hAnsiTheme="minorHAnsi" w:cs="Calibri"/>
              </w:rPr>
              <w:t>of political parties as a linkage institution.</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Explain how the goals of an interest group influences its functions.  </w:t>
            </w:r>
          </w:p>
          <w:p w:rsidR="009E63B5" w:rsidRPr="009C6762" w:rsidRDefault="009E63B5" w:rsidP="009E63B5">
            <w:pPr>
              <w:pStyle w:val="ListParagraph"/>
              <w:widowControl w:val="0"/>
              <w:numPr>
                <w:ilvl w:val="0"/>
                <w:numId w:val="15"/>
              </w:numPr>
              <w:spacing w:line="240" w:lineRule="auto"/>
              <w:rPr>
                <w:rFonts w:asciiTheme="minorHAnsi" w:hAnsiTheme="minorHAnsi" w:cs="Calibri"/>
              </w:rPr>
            </w:pPr>
            <w:r w:rsidRPr="009C6762">
              <w:rPr>
                <w:rFonts w:asciiTheme="minorHAnsi" w:hAnsiTheme="minorHAnsi" w:cs="Calibri"/>
              </w:rPr>
              <w:t xml:space="preserve">Explain how the goals of </w:t>
            </w:r>
            <w:r w:rsidR="00F52641" w:rsidRPr="009C6762">
              <w:rPr>
                <w:rFonts w:asciiTheme="minorHAnsi" w:hAnsiTheme="minorHAnsi" w:cs="Calibri"/>
              </w:rPr>
              <w:t xml:space="preserve">a political party </w:t>
            </w:r>
            <w:r w:rsidRPr="009C6762">
              <w:rPr>
                <w:rFonts w:asciiTheme="minorHAnsi" w:hAnsiTheme="minorHAnsi" w:cs="Calibri"/>
              </w:rPr>
              <w:t xml:space="preserve">influences its functions.  </w:t>
            </w:r>
          </w:p>
          <w:p w:rsidR="009E63B5" w:rsidRPr="009E63B5" w:rsidRDefault="009E63B5" w:rsidP="009E63B5">
            <w:pPr>
              <w:widowControl w:val="0"/>
              <w:ind w:left="360"/>
              <w:rPr>
                <w:rFonts w:asciiTheme="minorHAnsi" w:hAnsiTheme="minorHAnsi" w:cs="Calibri"/>
                <w:b/>
              </w:rPr>
            </w:pPr>
          </w:p>
          <w:p w:rsidR="009E63B5" w:rsidRPr="0059104B" w:rsidRDefault="009E63B5" w:rsidP="009E63B5">
            <w:pPr>
              <w:pStyle w:val="ListParagraph"/>
              <w:widowControl w:val="0"/>
              <w:spacing w:after="0" w:line="240" w:lineRule="auto"/>
              <w:rPr>
                <w:rFonts w:asciiTheme="minorHAnsi" w:hAnsiTheme="minorHAnsi" w:cs="Calibri"/>
                <w:b/>
              </w:rPr>
            </w:pPr>
          </w:p>
        </w:tc>
      </w:tr>
    </w:tbl>
    <w:p w:rsidR="00DC1FC2" w:rsidRDefault="00DC1FC2" w:rsidP="00DC1FC2">
      <w:r>
        <w:rPr>
          <w:b/>
        </w:rPr>
        <w:br w:type="page"/>
      </w:r>
    </w:p>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1E6F2E" w:rsidP="00853D1E">
            <w:pPr>
              <w:pStyle w:val="Heading1"/>
              <w:rPr>
                <w:rFonts w:asciiTheme="minorHAnsi" w:hAnsiTheme="minorHAnsi"/>
                <w:sz w:val="32"/>
                <w:szCs w:val="22"/>
              </w:rPr>
            </w:pPr>
            <w:r>
              <w:rPr>
                <w:rFonts w:asciiTheme="minorHAnsi" w:hAnsiTheme="minorHAnsi"/>
                <w:sz w:val="32"/>
                <w:szCs w:val="22"/>
              </w:rPr>
              <w:t>Electoral Process</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Default="001E6F2E" w:rsidP="00853D1E">
            <w:pPr>
              <w:rPr>
                <w:rFonts w:ascii="Calibri" w:hAnsi="Calibri"/>
                <w:i/>
                <w:color w:val="000000"/>
                <w:sz w:val="22"/>
                <w:szCs w:val="22"/>
              </w:rPr>
            </w:pPr>
            <w:r>
              <w:rPr>
                <w:rFonts w:ascii="Calibri" w:hAnsi="Calibri"/>
                <w:i/>
                <w:color w:val="000000"/>
                <w:sz w:val="22"/>
                <w:szCs w:val="22"/>
              </w:rPr>
              <w:t>KIA Project Cycle: Elections</w:t>
            </w:r>
          </w:p>
          <w:p w:rsidR="00915820" w:rsidRDefault="00915820" w:rsidP="00853D1E">
            <w:pPr>
              <w:rPr>
                <w:rFonts w:ascii="Calibri" w:hAnsi="Calibri"/>
                <w:i/>
                <w:color w:val="000000"/>
                <w:sz w:val="22"/>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A956FF" w:rsidP="00915820">
            <w:pPr>
              <w:pStyle w:val="ListParagraph"/>
              <w:numPr>
                <w:ilvl w:val="0"/>
                <w:numId w:val="8"/>
              </w:numPr>
              <w:rPr>
                <w:rFonts w:asciiTheme="minorHAnsi" w:hAnsiTheme="minorHAnsi"/>
                <w:sz w:val="24"/>
                <w:szCs w:val="24"/>
              </w:rPr>
            </w:pPr>
            <w:r>
              <w:rPr>
                <w:rFonts w:asciiTheme="minorHAnsi" w:hAnsiTheme="minorHAnsi"/>
                <w:sz w:val="24"/>
                <w:szCs w:val="24"/>
              </w:rPr>
              <w:t>Chapter 9: Nominations and Campaign</w:t>
            </w:r>
          </w:p>
          <w:p w:rsidR="00915820" w:rsidRPr="00A956FF" w:rsidRDefault="00A956FF" w:rsidP="00853D1E">
            <w:pPr>
              <w:pStyle w:val="ListParagraph"/>
              <w:numPr>
                <w:ilvl w:val="0"/>
                <w:numId w:val="8"/>
              </w:numPr>
              <w:rPr>
                <w:rFonts w:asciiTheme="minorHAnsi" w:hAnsiTheme="minorHAnsi"/>
                <w:sz w:val="24"/>
                <w:szCs w:val="24"/>
              </w:rPr>
            </w:pPr>
            <w:r>
              <w:rPr>
                <w:rFonts w:asciiTheme="minorHAnsi" w:hAnsiTheme="minorHAnsi"/>
                <w:sz w:val="24"/>
                <w:szCs w:val="24"/>
              </w:rPr>
              <w:t>Chapter 10: Elections and Voting Behavior</w:t>
            </w:r>
          </w:p>
          <w:p w:rsidR="005305C1" w:rsidRPr="00F30E0D" w:rsidRDefault="005305C1" w:rsidP="005305C1">
            <w:pPr>
              <w:rPr>
                <w:rFonts w:asciiTheme="minorHAnsi" w:hAnsiTheme="minorHAnsi"/>
                <w:i/>
                <w:szCs w:val="24"/>
              </w:rPr>
            </w:pPr>
            <w:r>
              <w:rPr>
                <w:rFonts w:asciiTheme="minorHAnsi" w:hAnsiTheme="minorHAnsi"/>
                <w:szCs w:val="24"/>
              </w:rPr>
              <w:t xml:space="preserve">Landmark Cases: </w:t>
            </w:r>
            <w:r>
              <w:rPr>
                <w:rFonts w:asciiTheme="minorHAnsi" w:hAnsiTheme="minorHAnsi"/>
                <w:i/>
                <w:szCs w:val="24"/>
              </w:rPr>
              <w:t>Citizens United v. Federal Election Commission, 2010</w:t>
            </w:r>
          </w:p>
          <w:p w:rsidR="00DC1FC2" w:rsidRDefault="00DC1FC2" w:rsidP="005305C1">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180"/>
        <w:gridCol w:w="9090"/>
      </w:tblGrid>
      <w:tr w:rsidR="006D57D5" w:rsidTr="00FC7973">
        <w:trPr>
          <w:trHeight w:val="340"/>
        </w:trPr>
        <w:tc>
          <w:tcPr>
            <w:tcW w:w="195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18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4</w:t>
            </w:r>
          </w:p>
        </w:tc>
        <w:tc>
          <w:tcPr>
            <w:tcW w:w="9090" w:type="dxa"/>
            <w:shd w:val="clear" w:color="auto" w:fill="D9D9D9" w:themeFill="background1" w:themeFillShade="D9"/>
            <w:vAlign w:val="center"/>
          </w:tcPr>
          <w:p w:rsidR="006D57D5" w:rsidRPr="008A2F92" w:rsidRDefault="006D57D5" w:rsidP="00853D1E">
            <w:pPr>
              <w:jc w:val="center"/>
              <w:rPr>
                <w:rFonts w:ascii="Calibri" w:eastAsia="Calibri" w:hAnsi="Calibri" w:cs="Calibri"/>
                <w:b/>
                <w:szCs w:val="22"/>
              </w:rPr>
            </w:pPr>
            <w:r w:rsidRPr="008A2F92">
              <w:rPr>
                <w:rFonts w:ascii="Calibri" w:eastAsia="Calibri" w:hAnsi="Calibri" w:cs="Calibri"/>
                <w:b/>
                <w:szCs w:val="22"/>
              </w:rPr>
              <w:t>3</w:t>
            </w:r>
          </w:p>
        </w:tc>
      </w:tr>
      <w:tr w:rsidR="006D57D5" w:rsidTr="00FC7973">
        <w:trPr>
          <w:trHeight w:val="800"/>
        </w:trPr>
        <w:tc>
          <w:tcPr>
            <w:tcW w:w="1950" w:type="dxa"/>
            <w:tcBorders>
              <w:top w:val="single" w:sz="8" w:space="0" w:color="404040"/>
              <w:left w:val="single" w:sz="4" w:space="0" w:color="000000"/>
              <w:right w:val="single" w:sz="4" w:space="0" w:color="000000"/>
            </w:tcBorders>
            <w:shd w:val="clear" w:color="auto" w:fill="D9D9D9"/>
          </w:tcPr>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Default="006D57D5" w:rsidP="001E6F2E">
            <w:pPr>
              <w:widowControl w:val="0"/>
              <w:jc w:val="center"/>
              <w:rPr>
                <w:rFonts w:asciiTheme="minorHAnsi" w:eastAsia="Calibri" w:hAnsiTheme="minorHAnsi" w:cs="Calibri"/>
                <w:b/>
              </w:rPr>
            </w:pPr>
          </w:p>
          <w:p w:rsidR="006D57D5" w:rsidRPr="00980F34" w:rsidRDefault="006D57D5" w:rsidP="001E6F2E">
            <w:pPr>
              <w:widowControl w:val="0"/>
              <w:jc w:val="center"/>
              <w:rPr>
                <w:rFonts w:asciiTheme="minorHAnsi" w:eastAsia="Calibri" w:hAnsiTheme="minorHAnsi" w:cs="Calibri"/>
                <w:b/>
              </w:rPr>
            </w:pPr>
            <w:r w:rsidRPr="00980F34">
              <w:rPr>
                <w:rFonts w:asciiTheme="minorHAnsi" w:eastAsia="Calibri" w:hAnsiTheme="minorHAnsi" w:cs="Calibri"/>
                <w:b/>
              </w:rPr>
              <w:t>Electoral Process</w:t>
            </w:r>
          </w:p>
        </w:tc>
        <w:tc>
          <w:tcPr>
            <w:tcW w:w="318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D57D5" w:rsidRPr="00980F34" w:rsidRDefault="006D57D5"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909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C0320B" w:rsidRPr="0065129C" w:rsidRDefault="006D57D5" w:rsidP="006D57D5">
            <w:pPr>
              <w:widowControl w:val="0"/>
              <w:rPr>
                <w:rFonts w:asciiTheme="minorHAnsi" w:eastAsia="Calibri" w:hAnsiTheme="minorHAnsi" w:cs="Calibri"/>
                <w:szCs w:val="22"/>
              </w:rPr>
            </w:pPr>
            <w:r w:rsidRPr="0065129C">
              <w:rPr>
                <w:rFonts w:asciiTheme="minorHAnsi" w:eastAsia="Calibri" w:hAnsiTheme="minorHAnsi" w:cs="Calibri"/>
                <w:szCs w:val="22"/>
              </w:rPr>
              <w:t xml:space="preserve">3A: </w:t>
            </w:r>
            <w:r w:rsidR="00C0320B" w:rsidRPr="0065129C">
              <w:rPr>
                <w:rFonts w:asciiTheme="minorHAnsi" w:eastAsia="Calibri" w:hAnsiTheme="minorHAnsi" w:cs="Calibri"/>
                <w:szCs w:val="22"/>
              </w:rPr>
              <w:t>Evaluate</w:t>
            </w:r>
            <w:r w:rsidR="00D82FD7" w:rsidRPr="0065129C">
              <w:rPr>
                <w:rFonts w:asciiTheme="minorHAnsi" w:eastAsia="Calibri" w:hAnsiTheme="minorHAnsi" w:cs="Calibri"/>
                <w:szCs w:val="22"/>
              </w:rPr>
              <w:t xml:space="preserve"> different electoral processes</w:t>
            </w:r>
            <w:r w:rsidR="00C0320B" w:rsidRPr="0065129C">
              <w:rPr>
                <w:rFonts w:asciiTheme="minorHAnsi" w:eastAsia="Calibri" w:hAnsiTheme="minorHAnsi" w:cs="Calibri"/>
                <w:szCs w:val="22"/>
              </w:rPr>
              <w:t>.</w:t>
            </w:r>
            <w:r w:rsidR="00D82FD7" w:rsidRPr="0065129C">
              <w:rPr>
                <w:rFonts w:asciiTheme="minorHAnsi" w:eastAsia="Calibri" w:hAnsiTheme="minorHAnsi" w:cs="Calibri"/>
                <w:szCs w:val="22"/>
              </w:rPr>
              <w:t xml:space="preserve"> </w:t>
            </w:r>
          </w:p>
          <w:p w:rsidR="00C0320B" w:rsidRPr="000C7EDF" w:rsidRDefault="006D57D5" w:rsidP="00C0320B">
            <w:pPr>
              <w:pStyle w:val="ListParagraph"/>
              <w:widowControl w:val="0"/>
              <w:numPr>
                <w:ilvl w:val="0"/>
                <w:numId w:val="16"/>
              </w:numPr>
              <w:spacing w:line="240" w:lineRule="auto"/>
              <w:rPr>
                <w:rFonts w:asciiTheme="minorHAnsi" w:hAnsiTheme="minorHAnsi" w:cs="Calibri"/>
              </w:rPr>
            </w:pPr>
            <w:r w:rsidRPr="000C7EDF">
              <w:rPr>
                <w:rFonts w:asciiTheme="minorHAnsi" w:hAnsiTheme="minorHAnsi" w:cs="Calibri"/>
              </w:rPr>
              <w:t xml:space="preserve">Describe each of the various means of selecting </w:t>
            </w:r>
            <w:r w:rsidR="00C0320B" w:rsidRPr="000C7EDF">
              <w:rPr>
                <w:rFonts w:asciiTheme="minorHAnsi" w:hAnsiTheme="minorHAnsi" w:cs="Calibri"/>
              </w:rPr>
              <w:t xml:space="preserve">candidates (caucus, open primary, closed primary, </w:t>
            </w:r>
            <w:r w:rsidR="004053F0">
              <w:rPr>
                <w:rFonts w:asciiTheme="minorHAnsi" w:hAnsiTheme="minorHAnsi" w:cs="Calibri"/>
              </w:rPr>
              <w:t xml:space="preserve">nomination, </w:t>
            </w:r>
            <w:r w:rsidR="00C0320B" w:rsidRPr="000C7EDF">
              <w:rPr>
                <w:rFonts w:asciiTheme="minorHAnsi" w:hAnsiTheme="minorHAnsi" w:cs="Calibri"/>
              </w:rPr>
              <w:t>general election).</w:t>
            </w:r>
          </w:p>
          <w:p w:rsidR="00C0320B" w:rsidRPr="000C7EDF" w:rsidRDefault="00F744BE" w:rsidP="00F744BE">
            <w:pPr>
              <w:pStyle w:val="ListParagraph"/>
              <w:widowControl w:val="0"/>
              <w:numPr>
                <w:ilvl w:val="0"/>
                <w:numId w:val="16"/>
              </w:numPr>
              <w:spacing w:line="240" w:lineRule="auto"/>
              <w:rPr>
                <w:rFonts w:asciiTheme="minorHAnsi" w:hAnsiTheme="minorHAnsi" w:cs="Calibri"/>
              </w:rPr>
            </w:pPr>
            <w:r w:rsidRPr="000C7EDF">
              <w:rPr>
                <w:rFonts w:asciiTheme="minorHAnsi" w:hAnsiTheme="minorHAnsi" w:cs="Calibri"/>
              </w:rPr>
              <w:t xml:space="preserve">Explain how different electoral processes </w:t>
            </w:r>
            <w:r w:rsidR="00C0320B" w:rsidRPr="000C7EDF">
              <w:rPr>
                <w:rFonts w:asciiTheme="minorHAnsi" w:hAnsiTheme="minorHAnsi" w:cs="Calibri"/>
              </w:rPr>
              <w:t>produce different electoral outcomes</w:t>
            </w:r>
            <w:r w:rsidR="005D013B">
              <w:rPr>
                <w:rFonts w:asciiTheme="minorHAnsi" w:hAnsiTheme="minorHAnsi" w:cs="Calibri"/>
              </w:rPr>
              <w:t xml:space="preserve"> (i.e. turnout rates, participants)</w:t>
            </w:r>
            <w:r w:rsidR="00C0320B" w:rsidRPr="000C7EDF">
              <w:rPr>
                <w:rFonts w:asciiTheme="minorHAnsi" w:hAnsiTheme="minorHAnsi" w:cs="Calibri"/>
              </w:rPr>
              <w:t xml:space="preserve">. </w:t>
            </w:r>
          </w:p>
          <w:p w:rsidR="006D57D5" w:rsidRPr="000C7EDF" w:rsidRDefault="006D57D5" w:rsidP="006D57D5">
            <w:pPr>
              <w:pStyle w:val="ListParagraph"/>
              <w:widowControl w:val="0"/>
              <w:spacing w:line="240" w:lineRule="auto"/>
              <w:rPr>
                <w:rFonts w:asciiTheme="minorHAnsi" w:hAnsiTheme="minorHAnsi" w:cs="Calibri"/>
              </w:rPr>
            </w:pPr>
          </w:p>
          <w:p w:rsidR="006D57D5" w:rsidRPr="0065129C" w:rsidRDefault="006D57D5" w:rsidP="006D57D5">
            <w:pPr>
              <w:widowControl w:val="0"/>
              <w:rPr>
                <w:rFonts w:asciiTheme="minorHAnsi" w:eastAsia="Calibri" w:hAnsiTheme="minorHAnsi" w:cs="Calibri"/>
                <w:szCs w:val="22"/>
              </w:rPr>
            </w:pPr>
            <w:r w:rsidRPr="0065129C">
              <w:rPr>
                <w:rFonts w:asciiTheme="minorHAnsi" w:eastAsia="Calibri" w:hAnsiTheme="minorHAnsi" w:cs="Calibri"/>
                <w:szCs w:val="22"/>
              </w:rPr>
              <w:t xml:space="preserve">3B: </w:t>
            </w:r>
            <w:r w:rsidR="00E4512F" w:rsidRPr="0065129C">
              <w:rPr>
                <w:rFonts w:asciiTheme="minorHAnsi" w:eastAsia="Calibri" w:hAnsiTheme="minorHAnsi" w:cs="Calibri"/>
                <w:szCs w:val="22"/>
              </w:rPr>
              <w:t xml:space="preserve">Evaluate campaign finance laws. </w:t>
            </w:r>
            <w:r w:rsidRPr="0065129C">
              <w:rPr>
                <w:rFonts w:asciiTheme="minorHAnsi" w:eastAsia="Calibri" w:hAnsiTheme="minorHAnsi" w:cs="Calibri"/>
                <w:szCs w:val="22"/>
              </w:rPr>
              <w:t xml:space="preserve"> </w:t>
            </w:r>
          </w:p>
          <w:p w:rsidR="00E4512F" w:rsidRPr="000C7EDF" w:rsidRDefault="00E4512F" w:rsidP="00E4512F">
            <w:pPr>
              <w:pStyle w:val="ListParagraph"/>
              <w:widowControl w:val="0"/>
              <w:numPr>
                <w:ilvl w:val="0"/>
                <w:numId w:val="16"/>
              </w:numPr>
              <w:spacing w:line="240" w:lineRule="auto"/>
              <w:rPr>
                <w:rFonts w:asciiTheme="minorHAnsi" w:hAnsiTheme="minorHAnsi" w:cs="Calibri"/>
              </w:rPr>
            </w:pPr>
            <w:r w:rsidRPr="000C7EDF">
              <w:rPr>
                <w:rFonts w:asciiTheme="minorHAnsi" w:hAnsiTheme="minorHAnsi" w:cs="Calibri"/>
              </w:rPr>
              <w:t xml:space="preserve">Trace the origins of current campaign finance laws. </w:t>
            </w:r>
          </w:p>
          <w:p w:rsidR="006D57D5" w:rsidRPr="000C7EDF" w:rsidRDefault="006D57D5" w:rsidP="006D57D5">
            <w:pPr>
              <w:widowControl w:val="0"/>
              <w:rPr>
                <w:rFonts w:asciiTheme="minorHAnsi" w:eastAsia="Calibri" w:hAnsiTheme="minorHAnsi" w:cs="Calibri"/>
                <w:sz w:val="22"/>
                <w:szCs w:val="22"/>
              </w:rPr>
            </w:pPr>
          </w:p>
          <w:p w:rsidR="006D57D5" w:rsidRPr="0065129C" w:rsidRDefault="006D57D5" w:rsidP="006D57D5">
            <w:pPr>
              <w:widowControl w:val="0"/>
              <w:rPr>
                <w:rFonts w:asciiTheme="minorHAnsi" w:eastAsia="Calibri" w:hAnsiTheme="minorHAnsi" w:cs="Calibri"/>
                <w:szCs w:val="22"/>
              </w:rPr>
            </w:pPr>
            <w:r w:rsidRPr="0065129C">
              <w:rPr>
                <w:rFonts w:asciiTheme="minorHAnsi" w:eastAsia="Calibri" w:hAnsiTheme="minorHAnsi" w:cs="Calibri"/>
                <w:szCs w:val="22"/>
              </w:rPr>
              <w:t xml:space="preserve">3C: Evaluate the extent to which the Electoral College </w:t>
            </w:r>
            <w:r w:rsidR="00E4512F" w:rsidRPr="0065129C">
              <w:rPr>
                <w:rFonts w:asciiTheme="minorHAnsi" w:eastAsia="Calibri" w:hAnsiTheme="minorHAnsi" w:cs="Calibri"/>
                <w:szCs w:val="22"/>
              </w:rPr>
              <w:t>helps</w:t>
            </w:r>
            <w:r w:rsidRPr="0065129C">
              <w:rPr>
                <w:rFonts w:asciiTheme="minorHAnsi" w:eastAsia="Calibri" w:hAnsiTheme="minorHAnsi" w:cs="Calibri"/>
                <w:szCs w:val="22"/>
              </w:rPr>
              <w:t xml:space="preserve"> or </w:t>
            </w:r>
            <w:r w:rsidR="00E4512F" w:rsidRPr="0065129C">
              <w:rPr>
                <w:rFonts w:asciiTheme="minorHAnsi" w:eastAsia="Calibri" w:hAnsiTheme="minorHAnsi" w:cs="Calibri"/>
                <w:szCs w:val="22"/>
              </w:rPr>
              <w:t>hurts</w:t>
            </w:r>
            <w:r w:rsidRPr="0065129C">
              <w:rPr>
                <w:rFonts w:asciiTheme="minorHAnsi" w:eastAsia="Calibri" w:hAnsiTheme="minorHAnsi" w:cs="Calibri"/>
                <w:szCs w:val="22"/>
              </w:rPr>
              <w:t xml:space="preserve"> democracy.</w:t>
            </w:r>
          </w:p>
          <w:p w:rsidR="00E4512F" w:rsidRPr="000C7EDF" w:rsidRDefault="006D57D5" w:rsidP="006D57D5">
            <w:pPr>
              <w:pStyle w:val="ListParagraph"/>
              <w:widowControl w:val="0"/>
              <w:numPr>
                <w:ilvl w:val="0"/>
                <w:numId w:val="16"/>
              </w:numPr>
              <w:spacing w:line="240" w:lineRule="auto"/>
              <w:rPr>
                <w:rFonts w:asciiTheme="minorHAnsi" w:hAnsiTheme="minorHAnsi" w:cs="Calibri"/>
                <w:b/>
              </w:rPr>
            </w:pPr>
            <w:r w:rsidRPr="000C7EDF">
              <w:rPr>
                <w:rFonts w:asciiTheme="minorHAnsi" w:hAnsiTheme="minorHAnsi" w:cs="Calibri"/>
              </w:rPr>
              <w:t>Describe the</w:t>
            </w:r>
            <w:r w:rsidR="00E4512F" w:rsidRPr="000C7EDF">
              <w:rPr>
                <w:rFonts w:asciiTheme="minorHAnsi" w:hAnsiTheme="minorHAnsi" w:cs="Calibri"/>
              </w:rPr>
              <w:t xml:space="preserve"> constitutional foundation of the Electoral College.  </w:t>
            </w:r>
            <w:r w:rsidRPr="000C7EDF">
              <w:rPr>
                <w:rFonts w:asciiTheme="minorHAnsi" w:hAnsiTheme="minorHAnsi" w:cs="Calibri"/>
              </w:rPr>
              <w:t xml:space="preserve"> </w:t>
            </w:r>
          </w:p>
          <w:p w:rsidR="00E4512F" w:rsidRPr="00E4512F" w:rsidRDefault="00E4512F" w:rsidP="00E4512F">
            <w:pPr>
              <w:pStyle w:val="ListParagraph"/>
              <w:widowControl w:val="0"/>
              <w:numPr>
                <w:ilvl w:val="0"/>
                <w:numId w:val="16"/>
              </w:numPr>
              <w:spacing w:line="240" w:lineRule="auto"/>
              <w:rPr>
                <w:rFonts w:asciiTheme="minorHAnsi" w:hAnsiTheme="minorHAnsi" w:cs="Calibri"/>
                <w:b/>
              </w:rPr>
            </w:pPr>
            <w:r w:rsidRPr="000C7EDF">
              <w:rPr>
                <w:rFonts w:asciiTheme="minorHAnsi" w:hAnsiTheme="minorHAnsi" w:cs="Calibri"/>
              </w:rPr>
              <w:t xml:space="preserve">Explain how the </w:t>
            </w:r>
            <w:r w:rsidR="006D57D5" w:rsidRPr="000C7EDF">
              <w:rPr>
                <w:rFonts w:asciiTheme="minorHAnsi" w:hAnsiTheme="minorHAnsi" w:cs="Calibri"/>
              </w:rPr>
              <w:t>Electoral College</w:t>
            </w:r>
            <w:r w:rsidRPr="000C7EDF">
              <w:rPr>
                <w:rFonts w:asciiTheme="minorHAnsi" w:hAnsiTheme="minorHAnsi" w:cs="Calibri"/>
              </w:rPr>
              <w:t xml:space="preserve"> functions</w:t>
            </w:r>
            <w:r w:rsidR="006D57D5" w:rsidRPr="000C7EDF">
              <w:rPr>
                <w:rFonts w:asciiTheme="minorHAnsi" w:hAnsiTheme="minorHAnsi" w:cs="Calibri"/>
              </w:rPr>
              <w:t>.</w:t>
            </w:r>
          </w:p>
        </w:tc>
      </w:tr>
    </w:tbl>
    <w:p w:rsidR="00DC1FC2" w:rsidRDefault="00DC1FC2" w:rsidP="00DC1FC2"/>
    <w:p w:rsidR="00DC1FC2" w:rsidRDefault="00DC1FC2" w:rsidP="00DC1FC2"/>
    <w:p w:rsidR="00DC1FC2" w:rsidRDefault="00DC1FC2" w:rsidP="00DC1FC2"/>
    <w:p w:rsidR="00DC1FC2" w:rsidRDefault="00176CCE" w:rsidP="00DC1FC2">
      <w:r>
        <w:t>z</w:t>
      </w:r>
    </w:p>
    <w:p w:rsidR="00C82B2C" w:rsidRDefault="00C82B2C">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8F27AD" w:rsidP="00853D1E">
            <w:pPr>
              <w:pStyle w:val="Heading1"/>
              <w:rPr>
                <w:rFonts w:asciiTheme="minorHAnsi" w:hAnsiTheme="minorHAnsi"/>
                <w:sz w:val="32"/>
                <w:szCs w:val="22"/>
              </w:rPr>
            </w:pPr>
            <w:r>
              <w:rPr>
                <w:rFonts w:asciiTheme="minorHAnsi" w:hAnsiTheme="minorHAnsi"/>
                <w:sz w:val="32"/>
                <w:szCs w:val="22"/>
              </w:rPr>
              <w:lastRenderedPageBreak/>
              <w:t>Legislative Branch</w:t>
            </w:r>
          </w:p>
        </w:tc>
      </w:tr>
      <w:tr w:rsidR="00DC1FC2" w:rsidRPr="00100400" w:rsidTr="00853D1E">
        <w:tc>
          <w:tcPr>
            <w:tcW w:w="14209" w:type="dxa"/>
            <w:shd w:val="clear" w:color="auto" w:fill="D9D9D9" w:themeFill="background1" w:themeFillShade="D9"/>
          </w:tcPr>
          <w:p w:rsidR="00DC1FC2" w:rsidRPr="008A2F92" w:rsidRDefault="00DC1FC2" w:rsidP="00853D1E">
            <w:pPr>
              <w:jc w:val="center"/>
              <w:rPr>
                <w:rFonts w:asciiTheme="minorHAnsi" w:hAnsiTheme="minorHAnsi"/>
                <w:b/>
                <w:szCs w:val="22"/>
              </w:rPr>
            </w:pPr>
          </w:p>
          <w:p w:rsidR="00DC1FC2" w:rsidRPr="008A2F92" w:rsidRDefault="00DC1FC2" w:rsidP="00853D1E">
            <w:pPr>
              <w:jc w:val="center"/>
              <w:rPr>
                <w:rFonts w:asciiTheme="minorHAnsi" w:hAnsiTheme="minorHAnsi"/>
                <w:b/>
                <w:szCs w:val="22"/>
              </w:rPr>
            </w:pPr>
            <w:r w:rsidRPr="008A2F92">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DC1FC2" w:rsidRPr="00A265B5" w:rsidRDefault="008F27AD" w:rsidP="00853D1E">
            <w:pPr>
              <w:rPr>
                <w:rFonts w:ascii="Calibri" w:hAnsi="Calibri"/>
                <w:i/>
                <w:color w:val="000000"/>
                <w:szCs w:val="22"/>
              </w:rPr>
            </w:pPr>
            <w:r w:rsidRPr="00A265B5">
              <w:rPr>
                <w:rFonts w:ascii="Calibri" w:hAnsi="Calibri"/>
                <w:i/>
                <w:color w:val="000000"/>
                <w:szCs w:val="22"/>
              </w:rPr>
              <w:t>KIA Project Cycle: Congress</w:t>
            </w:r>
          </w:p>
          <w:p w:rsidR="00915820" w:rsidRDefault="00915820" w:rsidP="00AB55B1">
            <w:pPr>
              <w:rPr>
                <w:rFonts w:ascii="Calibri" w:hAnsi="Calibri"/>
                <w:i/>
                <w:color w:val="000000"/>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915820" w:rsidP="009158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12</w:t>
            </w:r>
            <w:r w:rsidRPr="00B710BE">
              <w:rPr>
                <w:rFonts w:asciiTheme="minorHAnsi" w:hAnsiTheme="minorHAnsi"/>
                <w:sz w:val="24"/>
                <w:szCs w:val="24"/>
              </w:rPr>
              <w:t xml:space="preserve">: </w:t>
            </w:r>
            <w:r>
              <w:rPr>
                <w:rFonts w:asciiTheme="minorHAnsi" w:hAnsiTheme="minorHAnsi"/>
                <w:sz w:val="24"/>
                <w:szCs w:val="24"/>
              </w:rPr>
              <w:t>Congress</w:t>
            </w:r>
          </w:p>
          <w:p w:rsidR="00AB55B1" w:rsidRPr="00C82B2C" w:rsidRDefault="00B1052E" w:rsidP="00853D1E">
            <w:pPr>
              <w:pStyle w:val="ListParagraph"/>
              <w:numPr>
                <w:ilvl w:val="0"/>
                <w:numId w:val="8"/>
              </w:numPr>
              <w:rPr>
                <w:rFonts w:asciiTheme="minorHAnsi" w:hAnsiTheme="minorHAnsi"/>
                <w:sz w:val="24"/>
                <w:szCs w:val="24"/>
              </w:rPr>
            </w:pPr>
            <w:r>
              <w:rPr>
                <w:rFonts w:asciiTheme="minorHAnsi" w:hAnsiTheme="minorHAnsi"/>
                <w:sz w:val="24"/>
                <w:szCs w:val="24"/>
              </w:rPr>
              <w:t>Chapters 17-20: Economic, Social Welfare, Healthcare, Environment, and National Security</w:t>
            </w:r>
          </w:p>
          <w:p w:rsidR="00C82B2C" w:rsidRPr="005305C1" w:rsidRDefault="00C82B2C" w:rsidP="00C82B2C">
            <w:pPr>
              <w:rPr>
                <w:rFonts w:asciiTheme="minorHAnsi" w:hAnsiTheme="minorHAnsi"/>
                <w:i/>
                <w:szCs w:val="24"/>
              </w:rPr>
            </w:pPr>
            <w:r>
              <w:rPr>
                <w:rFonts w:asciiTheme="minorHAnsi" w:hAnsiTheme="minorHAnsi"/>
                <w:szCs w:val="24"/>
              </w:rPr>
              <w:t xml:space="preserve">Landmark Cases: </w:t>
            </w:r>
            <w:r w:rsidR="005305C1">
              <w:rPr>
                <w:rFonts w:asciiTheme="minorHAnsi" w:hAnsiTheme="minorHAnsi"/>
                <w:i/>
                <w:szCs w:val="24"/>
              </w:rPr>
              <w:t>Baker v. Carr, 1961; Shaw v. Reno, 1993</w:t>
            </w:r>
          </w:p>
          <w:p w:rsidR="00DC1FC2" w:rsidRDefault="00DC1FC2" w:rsidP="00C82B2C">
            <w:pPr>
              <w:rPr>
                <w:rFonts w:asciiTheme="minorHAnsi" w:hAnsiTheme="minorHAnsi"/>
                <w:b/>
                <w:sz w:val="22"/>
                <w:szCs w:val="22"/>
              </w:rPr>
            </w:pPr>
          </w:p>
        </w:tc>
      </w:tr>
    </w:tbl>
    <w:p w:rsidR="00DC1FC2" w:rsidRDefault="00DC1FC2" w:rsidP="00DC1FC2"/>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8730"/>
      </w:tblGrid>
      <w:tr w:rsidR="00E931E5" w:rsidTr="00E931E5">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3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E931E5">
        <w:trPr>
          <w:trHeight w:val="800"/>
        </w:trPr>
        <w:tc>
          <w:tcPr>
            <w:tcW w:w="1950" w:type="dxa"/>
            <w:tcBorders>
              <w:top w:val="single" w:sz="8" w:space="0" w:color="404040"/>
              <w:left w:val="single" w:sz="4" w:space="0" w:color="000000"/>
              <w:right w:val="single" w:sz="4" w:space="0" w:color="000000"/>
            </w:tcBorders>
            <w:shd w:val="clear" w:color="auto" w:fill="D9D9D9"/>
          </w:tcPr>
          <w:p w:rsidR="00E931E5" w:rsidRPr="00E931E5" w:rsidRDefault="00E931E5" w:rsidP="008F27AD">
            <w:pPr>
              <w:widowControl w:val="0"/>
              <w:jc w:val="center"/>
              <w:rPr>
                <w:rFonts w:asciiTheme="minorHAnsi" w:eastAsia="Calibri" w:hAnsiTheme="minorHAnsi" w:cs="Calibri"/>
                <w:b/>
                <w:szCs w:val="24"/>
              </w:rPr>
            </w:pPr>
          </w:p>
          <w:p w:rsidR="00E931E5" w:rsidRPr="00E931E5" w:rsidRDefault="00E931E5" w:rsidP="008F27AD">
            <w:pPr>
              <w:widowControl w:val="0"/>
              <w:jc w:val="center"/>
              <w:rPr>
                <w:rFonts w:asciiTheme="minorHAnsi" w:eastAsia="Calibri" w:hAnsiTheme="minorHAnsi" w:cs="Calibri"/>
                <w:b/>
                <w:szCs w:val="24"/>
              </w:rPr>
            </w:pPr>
          </w:p>
          <w:p w:rsidR="00E931E5" w:rsidRPr="00E931E5" w:rsidRDefault="00E931E5" w:rsidP="008F27AD">
            <w:pPr>
              <w:widowControl w:val="0"/>
              <w:jc w:val="center"/>
              <w:rPr>
                <w:rFonts w:asciiTheme="minorHAnsi" w:eastAsia="Calibri" w:hAnsiTheme="minorHAnsi" w:cs="Calibri"/>
                <w:b/>
                <w:szCs w:val="24"/>
              </w:rPr>
            </w:pPr>
            <w:r w:rsidRPr="00E931E5">
              <w:rPr>
                <w:rFonts w:asciiTheme="minorHAnsi" w:eastAsia="Calibri" w:hAnsiTheme="minorHAnsi" w:cs="Calibri"/>
                <w:b/>
                <w:szCs w:val="24"/>
              </w:rPr>
              <w:t>Legislative Branch</w:t>
            </w:r>
          </w:p>
        </w:tc>
        <w:tc>
          <w:tcPr>
            <w:tcW w:w="354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30" w:type="dxa"/>
            <w:tcBorders>
              <w:top w:val="single" w:sz="8" w:space="0" w:color="404040"/>
              <w:left w:val="single" w:sz="4" w:space="0" w:color="000000"/>
              <w:right w:val="single" w:sz="4" w:space="0" w:color="000000"/>
            </w:tcBorders>
            <w:shd w:val="clear" w:color="auto" w:fill="FFFFFF"/>
          </w:tcPr>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 xml:space="preserve">3A: </w:t>
            </w:r>
            <w:r w:rsidR="00A1173B">
              <w:rPr>
                <w:rFonts w:asciiTheme="minorHAnsi" w:eastAsia="Calibri" w:hAnsiTheme="minorHAnsi" w:cs="Calibri"/>
                <w:szCs w:val="24"/>
              </w:rPr>
              <w:t xml:space="preserve">Contrast how the structure, powers, and functions of both house of Congress affect the policy-making process. </w:t>
            </w:r>
            <w:r w:rsidRPr="00E931E5">
              <w:rPr>
                <w:rFonts w:asciiTheme="minorHAnsi" w:eastAsia="Calibri" w:hAnsiTheme="minorHAnsi" w:cs="Calibri"/>
                <w:szCs w:val="24"/>
              </w:rPr>
              <w:t xml:space="preserve"> </w:t>
            </w:r>
          </w:p>
          <w:p w:rsidR="00E931E5" w:rsidRPr="009C6762" w:rsidRDefault="00A1173B"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Contrast the structure of the House and Senate (constituencies, term lengths, and leadership).</w:t>
            </w:r>
          </w:p>
          <w:p w:rsidR="00E931E5" w:rsidRPr="009C6762" w:rsidRDefault="00954F84"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Compare and contrast</w:t>
            </w:r>
            <w:r w:rsidR="00A1173B" w:rsidRPr="009C6762">
              <w:rPr>
                <w:rFonts w:asciiTheme="minorHAnsi" w:hAnsiTheme="minorHAnsi" w:cs="Calibri"/>
                <w:szCs w:val="24"/>
              </w:rPr>
              <w:t xml:space="preserve"> the powers of the </w:t>
            </w:r>
            <w:r w:rsidRPr="009C6762">
              <w:rPr>
                <w:rFonts w:asciiTheme="minorHAnsi" w:hAnsiTheme="minorHAnsi" w:cs="Calibri"/>
                <w:szCs w:val="24"/>
              </w:rPr>
              <w:t>House and Senate (revenue bills; advice and consent)</w:t>
            </w:r>
            <w:r w:rsidR="002560AA">
              <w:rPr>
                <w:rFonts w:asciiTheme="minorHAnsi" w:hAnsiTheme="minorHAnsi" w:cs="Calibri"/>
                <w:szCs w:val="24"/>
              </w:rPr>
              <w:t>.</w:t>
            </w:r>
          </w:p>
          <w:p w:rsidR="00A1173B" w:rsidRPr="009C6762" w:rsidRDefault="00A1173B" w:rsidP="00E931E5">
            <w:pPr>
              <w:pStyle w:val="ListParagraph"/>
              <w:widowControl w:val="0"/>
              <w:numPr>
                <w:ilvl w:val="0"/>
                <w:numId w:val="17"/>
              </w:numPr>
              <w:spacing w:line="240" w:lineRule="auto"/>
              <w:rPr>
                <w:rFonts w:asciiTheme="minorHAnsi" w:hAnsiTheme="minorHAnsi" w:cs="Calibri"/>
                <w:szCs w:val="24"/>
              </w:rPr>
            </w:pPr>
            <w:r w:rsidRPr="009C6762">
              <w:rPr>
                <w:rFonts w:asciiTheme="minorHAnsi" w:hAnsiTheme="minorHAnsi" w:cs="Calibri"/>
                <w:szCs w:val="24"/>
              </w:rPr>
              <w:t>Contrast the functions of the House and Senate (commi</w:t>
            </w:r>
            <w:r w:rsidR="00954F84" w:rsidRPr="009C6762">
              <w:rPr>
                <w:rFonts w:asciiTheme="minorHAnsi" w:hAnsiTheme="minorHAnsi" w:cs="Calibri"/>
                <w:szCs w:val="24"/>
              </w:rPr>
              <w:t>ttee process, rules for debate)</w:t>
            </w:r>
            <w:r w:rsidR="002560AA">
              <w:rPr>
                <w:rFonts w:asciiTheme="minorHAnsi" w:hAnsiTheme="minorHAnsi" w:cs="Calibri"/>
                <w:szCs w:val="24"/>
              </w:rPr>
              <w:t>.</w:t>
            </w:r>
          </w:p>
          <w:p w:rsidR="00E931E5" w:rsidRPr="00E931E5" w:rsidRDefault="00E931E5" w:rsidP="00E931E5">
            <w:pPr>
              <w:pStyle w:val="ListParagraph"/>
              <w:widowControl w:val="0"/>
              <w:spacing w:line="240" w:lineRule="auto"/>
              <w:rPr>
                <w:rFonts w:asciiTheme="minorHAnsi" w:hAnsiTheme="minorHAnsi" w:cs="Calibri"/>
                <w:sz w:val="24"/>
                <w:szCs w:val="24"/>
              </w:rPr>
            </w:pPr>
          </w:p>
          <w:p w:rsidR="00E931E5" w:rsidRPr="00E931E5" w:rsidRDefault="00E931E5" w:rsidP="008F27AD">
            <w:pPr>
              <w:widowControl w:val="0"/>
              <w:rPr>
                <w:rFonts w:asciiTheme="minorHAnsi" w:eastAsia="Calibri" w:hAnsiTheme="minorHAnsi" w:cs="Calibri"/>
                <w:szCs w:val="24"/>
              </w:rPr>
            </w:pPr>
            <w:r w:rsidRPr="00E931E5">
              <w:rPr>
                <w:rFonts w:asciiTheme="minorHAnsi" w:eastAsia="Calibri" w:hAnsiTheme="minorHAnsi" w:cs="Calibri"/>
                <w:szCs w:val="24"/>
              </w:rPr>
              <w:t xml:space="preserve">3B: Explain how Congress uses its oversight power </w:t>
            </w:r>
            <w:r w:rsidR="0005424D">
              <w:rPr>
                <w:rFonts w:asciiTheme="minorHAnsi" w:eastAsia="Calibri" w:hAnsiTheme="minorHAnsi" w:cs="Calibri"/>
                <w:szCs w:val="24"/>
              </w:rPr>
              <w:t>to check the President and bureaucracy</w:t>
            </w:r>
            <w:r w:rsidRPr="00E931E5">
              <w:rPr>
                <w:rFonts w:asciiTheme="minorHAnsi" w:eastAsia="Calibri" w:hAnsiTheme="minorHAnsi" w:cs="Calibri"/>
                <w:szCs w:val="24"/>
              </w:rPr>
              <w:t xml:space="preserve">. </w:t>
            </w:r>
          </w:p>
          <w:p w:rsidR="00E931E5" w:rsidRPr="009C6762" w:rsidRDefault="00E931E5" w:rsidP="00E931E5">
            <w:pPr>
              <w:pStyle w:val="ListParagraph"/>
              <w:widowControl w:val="0"/>
              <w:numPr>
                <w:ilvl w:val="0"/>
                <w:numId w:val="18"/>
              </w:numPr>
              <w:spacing w:line="240" w:lineRule="auto"/>
              <w:rPr>
                <w:rFonts w:asciiTheme="minorHAnsi" w:hAnsiTheme="minorHAnsi" w:cs="Calibri"/>
                <w:szCs w:val="24"/>
              </w:rPr>
            </w:pPr>
            <w:r w:rsidRPr="009C6762">
              <w:rPr>
                <w:rFonts w:asciiTheme="minorHAnsi" w:hAnsiTheme="minorHAnsi" w:cs="Calibri"/>
                <w:szCs w:val="24"/>
              </w:rPr>
              <w:t>Define oversight power.</w:t>
            </w:r>
          </w:p>
          <w:p w:rsidR="00E931E5" w:rsidRPr="00413AD2" w:rsidRDefault="00954F84" w:rsidP="00413AD2">
            <w:pPr>
              <w:pStyle w:val="ListParagraph"/>
              <w:widowControl w:val="0"/>
              <w:numPr>
                <w:ilvl w:val="0"/>
                <w:numId w:val="18"/>
              </w:numPr>
              <w:spacing w:line="240" w:lineRule="auto"/>
              <w:rPr>
                <w:rFonts w:asciiTheme="minorHAnsi" w:hAnsiTheme="minorHAnsi" w:cs="Calibri"/>
                <w:sz w:val="24"/>
                <w:szCs w:val="24"/>
              </w:rPr>
            </w:pPr>
            <w:r w:rsidRPr="009C6762">
              <w:rPr>
                <w:rFonts w:asciiTheme="minorHAnsi" w:hAnsiTheme="minorHAnsi" w:cs="Calibri"/>
                <w:szCs w:val="24"/>
              </w:rPr>
              <w:t>D</w:t>
            </w:r>
            <w:r w:rsidR="00E931E5" w:rsidRPr="009C6762">
              <w:rPr>
                <w:rFonts w:asciiTheme="minorHAnsi" w:hAnsiTheme="minorHAnsi" w:cs="Calibri"/>
                <w:szCs w:val="24"/>
              </w:rPr>
              <w:t xml:space="preserve">escribe </w:t>
            </w:r>
            <w:r w:rsidRPr="009C6762">
              <w:rPr>
                <w:rFonts w:asciiTheme="minorHAnsi" w:hAnsiTheme="minorHAnsi" w:cs="Calibri"/>
                <w:szCs w:val="24"/>
              </w:rPr>
              <w:t xml:space="preserve">oversight </w:t>
            </w:r>
            <w:r w:rsidR="00E931E5" w:rsidRPr="009C6762">
              <w:rPr>
                <w:rFonts w:asciiTheme="minorHAnsi" w:hAnsiTheme="minorHAnsi" w:cs="Calibri"/>
                <w:szCs w:val="24"/>
              </w:rPr>
              <w:t xml:space="preserve">powers </w:t>
            </w:r>
            <w:r w:rsidR="00413AD2" w:rsidRPr="009C6762">
              <w:rPr>
                <w:rFonts w:asciiTheme="minorHAnsi" w:hAnsiTheme="minorHAnsi" w:cs="Calibri"/>
                <w:szCs w:val="24"/>
              </w:rPr>
              <w:t>that Congress uses to check the President and bureaucracy (committee hearings; power of the purse</w:t>
            </w:r>
            <w:r w:rsidR="009C6762" w:rsidRPr="009C6762">
              <w:rPr>
                <w:rFonts w:asciiTheme="minorHAnsi" w:hAnsiTheme="minorHAnsi" w:cs="Calibri"/>
                <w:szCs w:val="24"/>
              </w:rPr>
              <w:t>; advice and consent</w:t>
            </w:r>
            <w:r w:rsidR="00413AD2" w:rsidRPr="009C6762">
              <w:rPr>
                <w:rFonts w:asciiTheme="minorHAnsi" w:hAnsiTheme="minorHAnsi" w:cs="Calibri"/>
                <w:szCs w:val="24"/>
              </w:rPr>
              <w:t>).</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853D1E">
        <w:tc>
          <w:tcPr>
            <w:tcW w:w="14209" w:type="dxa"/>
            <w:shd w:val="clear" w:color="auto" w:fill="000000" w:themeFill="text1"/>
          </w:tcPr>
          <w:p w:rsidR="00DC1FC2" w:rsidRPr="00100400" w:rsidRDefault="00EA180E" w:rsidP="00853D1E">
            <w:pPr>
              <w:pStyle w:val="Heading1"/>
              <w:rPr>
                <w:rFonts w:asciiTheme="minorHAnsi" w:hAnsiTheme="minorHAnsi"/>
                <w:sz w:val="32"/>
                <w:szCs w:val="22"/>
              </w:rPr>
            </w:pPr>
            <w:r>
              <w:rPr>
                <w:rFonts w:asciiTheme="minorHAnsi" w:hAnsiTheme="minorHAnsi"/>
                <w:sz w:val="32"/>
                <w:szCs w:val="22"/>
              </w:rPr>
              <w:lastRenderedPageBreak/>
              <w:t>Executive Branch &amp; Bureaucracy</w:t>
            </w:r>
          </w:p>
        </w:tc>
      </w:tr>
      <w:tr w:rsidR="00DC1FC2" w:rsidRPr="00100400" w:rsidTr="00853D1E">
        <w:tc>
          <w:tcPr>
            <w:tcW w:w="14209" w:type="dxa"/>
            <w:shd w:val="clear" w:color="auto" w:fill="D9D9D9" w:themeFill="background1" w:themeFillShade="D9"/>
          </w:tcPr>
          <w:p w:rsidR="00DC1FC2" w:rsidRDefault="00DC1FC2" w:rsidP="00853D1E">
            <w:pPr>
              <w:jc w:val="center"/>
              <w:rPr>
                <w:rFonts w:asciiTheme="minorHAnsi" w:hAnsiTheme="minorHAnsi"/>
                <w:b/>
                <w:sz w:val="22"/>
                <w:szCs w:val="22"/>
              </w:rPr>
            </w:pPr>
          </w:p>
          <w:p w:rsidR="00DC1FC2" w:rsidRPr="00100400" w:rsidRDefault="00DC1FC2" w:rsidP="00853D1E">
            <w:pPr>
              <w:jc w:val="center"/>
              <w:rPr>
                <w:rFonts w:asciiTheme="minorHAnsi" w:hAnsiTheme="minorHAnsi"/>
                <w:b/>
                <w:sz w:val="22"/>
                <w:szCs w:val="22"/>
              </w:rPr>
            </w:pPr>
            <w:r w:rsidRPr="00BE06E7">
              <w:rPr>
                <w:rFonts w:asciiTheme="minorHAnsi" w:hAnsiTheme="minorHAnsi"/>
                <w:b/>
                <w:szCs w:val="22"/>
              </w:rPr>
              <w:t>Text and Resources</w:t>
            </w:r>
          </w:p>
        </w:tc>
      </w:tr>
      <w:tr w:rsidR="00DC1FC2" w:rsidTr="00853D1E">
        <w:tc>
          <w:tcPr>
            <w:tcW w:w="14209" w:type="dxa"/>
            <w:tcBorders>
              <w:bottom w:val="single" w:sz="4" w:space="0" w:color="auto"/>
            </w:tcBorders>
            <w:shd w:val="clear" w:color="auto" w:fill="auto"/>
          </w:tcPr>
          <w:p w:rsidR="00915820" w:rsidRDefault="00EA180E" w:rsidP="00915820">
            <w:pPr>
              <w:rPr>
                <w:rFonts w:ascii="Calibri" w:hAnsi="Calibri"/>
                <w:i/>
                <w:color w:val="000000"/>
                <w:szCs w:val="22"/>
              </w:rPr>
            </w:pPr>
            <w:r w:rsidRPr="00D75A66">
              <w:rPr>
                <w:rFonts w:ascii="Calibri" w:hAnsi="Calibri"/>
                <w:i/>
                <w:color w:val="000000"/>
                <w:szCs w:val="22"/>
              </w:rPr>
              <w:t>Mini-Cycle – Presidency</w:t>
            </w:r>
          </w:p>
          <w:p w:rsidR="00214E62" w:rsidRDefault="00214E62" w:rsidP="00915820">
            <w:pPr>
              <w:rPr>
                <w:rFonts w:ascii="Calibri" w:hAnsi="Calibri"/>
                <w:i/>
                <w:color w:val="000000"/>
                <w:szCs w:val="22"/>
              </w:rPr>
            </w:pPr>
          </w:p>
          <w:p w:rsidR="00915820" w:rsidRPr="00B710BE" w:rsidRDefault="00915820" w:rsidP="00915820">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915820" w:rsidRDefault="00915820" w:rsidP="00915820">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13: Presidency</w:t>
            </w:r>
          </w:p>
          <w:p w:rsidR="00C82B2C" w:rsidRPr="005305C1" w:rsidRDefault="00B1052E" w:rsidP="00C82B2C">
            <w:pPr>
              <w:pStyle w:val="ListParagraph"/>
              <w:numPr>
                <w:ilvl w:val="0"/>
                <w:numId w:val="8"/>
              </w:numPr>
              <w:rPr>
                <w:rFonts w:asciiTheme="minorHAnsi" w:hAnsiTheme="minorHAnsi"/>
                <w:sz w:val="24"/>
                <w:szCs w:val="24"/>
              </w:rPr>
            </w:pPr>
            <w:r>
              <w:rPr>
                <w:rFonts w:asciiTheme="minorHAnsi" w:hAnsiTheme="minorHAnsi"/>
                <w:sz w:val="24"/>
                <w:szCs w:val="24"/>
              </w:rPr>
              <w:t>Chapter 15: Federal Bureaucracy</w:t>
            </w:r>
          </w:p>
          <w:p w:rsidR="00C82B2C" w:rsidRDefault="00C82B2C" w:rsidP="00C82B2C">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Federalist No. 70</w:t>
            </w:r>
          </w:p>
          <w:p w:rsidR="00214E62" w:rsidRDefault="00214E62" w:rsidP="00C82B2C">
            <w:pPr>
              <w:rPr>
                <w:rFonts w:asciiTheme="minorHAnsi" w:hAnsiTheme="minorHAnsi"/>
                <w:i/>
                <w:szCs w:val="24"/>
              </w:rPr>
            </w:pPr>
          </w:p>
          <w:p w:rsidR="00C82B2C" w:rsidRDefault="00314EE8" w:rsidP="00C82B2C">
            <w:pPr>
              <w:rPr>
                <w:rFonts w:asciiTheme="minorHAnsi" w:hAnsiTheme="minorHAnsi"/>
                <w:szCs w:val="24"/>
              </w:rPr>
            </w:pPr>
            <w:r>
              <w:rPr>
                <w:rFonts w:asciiTheme="minorHAnsi" w:hAnsiTheme="minorHAnsi"/>
                <w:szCs w:val="24"/>
              </w:rPr>
              <w:t>3A: CON-4.A, CON-4.C, and CON-4.D</w:t>
            </w:r>
          </w:p>
          <w:p w:rsidR="00314EE8" w:rsidRPr="00C82B2C" w:rsidRDefault="00314EE8" w:rsidP="00C82B2C">
            <w:pPr>
              <w:rPr>
                <w:rFonts w:asciiTheme="minorHAnsi" w:hAnsiTheme="minorHAnsi"/>
                <w:szCs w:val="24"/>
              </w:rPr>
            </w:pPr>
            <w:r>
              <w:rPr>
                <w:rFonts w:asciiTheme="minorHAnsi" w:hAnsiTheme="minorHAnsi"/>
                <w:szCs w:val="24"/>
              </w:rPr>
              <w:t>3B: CON-4.B</w:t>
            </w:r>
          </w:p>
          <w:p w:rsidR="00DC1FC2" w:rsidRDefault="00DC1FC2" w:rsidP="00853D1E">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60"/>
      </w:tblGrid>
      <w:tr w:rsidR="00E931E5" w:rsidTr="00E931E5">
        <w:trPr>
          <w:trHeight w:val="340"/>
        </w:trPr>
        <w:tc>
          <w:tcPr>
            <w:tcW w:w="195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shd w:val="clear" w:color="auto" w:fill="D9D9D9" w:themeFill="background1" w:themeFillShade="D9"/>
            <w:vAlign w:val="center"/>
          </w:tcPr>
          <w:p w:rsidR="00E931E5" w:rsidRPr="008A2F92" w:rsidRDefault="00E931E5" w:rsidP="00853D1E">
            <w:pPr>
              <w:jc w:val="center"/>
              <w:rPr>
                <w:rFonts w:ascii="Calibri" w:eastAsia="Calibri" w:hAnsi="Calibri" w:cs="Calibri"/>
                <w:b/>
                <w:szCs w:val="22"/>
              </w:rPr>
            </w:pPr>
            <w:r w:rsidRPr="008A2F92">
              <w:rPr>
                <w:rFonts w:ascii="Calibri" w:eastAsia="Calibri" w:hAnsi="Calibri" w:cs="Calibri"/>
                <w:b/>
                <w:szCs w:val="22"/>
              </w:rPr>
              <w:t>3</w:t>
            </w:r>
          </w:p>
        </w:tc>
      </w:tr>
      <w:tr w:rsidR="00E931E5" w:rsidTr="00E931E5">
        <w:trPr>
          <w:trHeight w:val="800"/>
        </w:trPr>
        <w:tc>
          <w:tcPr>
            <w:tcW w:w="1950" w:type="dxa"/>
            <w:tcBorders>
              <w:top w:val="single" w:sz="8" w:space="0" w:color="404040"/>
              <w:left w:val="single" w:sz="4" w:space="0" w:color="000000"/>
              <w:right w:val="single" w:sz="4" w:space="0" w:color="000000"/>
            </w:tcBorders>
            <w:shd w:val="clear" w:color="auto" w:fill="D9D9D9"/>
          </w:tcPr>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p>
          <w:p w:rsidR="00E931E5" w:rsidRPr="00E931E5" w:rsidRDefault="00E931E5" w:rsidP="00EA180E">
            <w:pPr>
              <w:widowControl w:val="0"/>
              <w:jc w:val="center"/>
              <w:rPr>
                <w:rFonts w:asciiTheme="minorHAnsi" w:eastAsia="Calibri" w:hAnsiTheme="minorHAnsi" w:cs="Calibri"/>
                <w:b/>
                <w:szCs w:val="24"/>
              </w:rPr>
            </w:pPr>
            <w:r w:rsidRPr="00E931E5">
              <w:rPr>
                <w:rFonts w:asciiTheme="minorHAnsi" w:eastAsia="Calibri" w:hAnsiTheme="minorHAnsi" w:cs="Calibri"/>
                <w:b/>
                <w:szCs w:val="24"/>
              </w:rPr>
              <w:t>Executive Branch &amp; Bureaucracy</w:t>
            </w:r>
          </w:p>
        </w:tc>
        <w:tc>
          <w:tcPr>
            <w:tcW w:w="3510" w:type="dxa"/>
            <w:tcBorders>
              <w:top w:val="single" w:sz="8" w:space="0" w:color="404040"/>
              <w:left w:val="single" w:sz="4" w:space="0" w:color="000000"/>
              <w:right w:val="single" w:sz="4" w:space="0" w:color="000000"/>
            </w:tcBorders>
            <w:shd w:val="clear" w:color="auto" w:fill="FFFFFF"/>
          </w:tcPr>
          <w:p w:rsidR="00E931E5" w:rsidRPr="00E931E5" w:rsidRDefault="00E931E5" w:rsidP="00EA180E">
            <w:pPr>
              <w:widowControl w:val="0"/>
              <w:ind w:right="120"/>
              <w:rPr>
                <w:rFonts w:asciiTheme="minorHAnsi" w:eastAsia="Calibri" w:hAnsiTheme="minorHAnsi" w:cs="Calibri"/>
                <w:b/>
                <w:szCs w:val="24"/>
              </w:rPr>
            </w:pPr>
            <w:r w:rsidRPr="00E931E5">
              <w:rPr>
                <w:rFonts w:asciiTheme="minorHAnsi" w:eastAsia="Calibri" w:hAnsiTheme="minorHAnsi" w:cs="Calibri"/>
                <w:i/>
                <w:szCs w:val="24"/>
              </w:rPr>
              <w:t>In addition to meeting the learning goal, the student demonstrates in-depth inferences and applications that go beyond the goal.</w:t>
            </w:r>
          </w:p>
        </w:tc>
        <w:tc>
          <w:tcPr>
            <w:tcW w:w="8760" w:type="dxa"/>
            <w:tcBorders>
              <w:top w:val="single" w:sz="8" w:space="0" w:color="404040"/>
              <w:left w:val="single" w:sz="4" w:space="0" w:color="000000"/>
              <w:right w:val="single" w:sz="4" w:space="0" w:color="000000"/>
            </w:tcBorders>
            <w:shd w:val="clear" w:color="auto" w:fill="FFFFFF"/>
          </w:tcPr>
          <w:p w:rsidR="00E931E5" w:rsidRPr="00E931E5" w:rsidRDefault="00E931E5" w:rsidP="00EA180E">
            <w:pPr>
              <w:widowControl w:val="0"/>
              <w:rPr>
                <w:rFonts w:asciiTheme="minorHAnsi" w:eastAsia="Calibri" w:hAnsiTheme="minorHAnsi" w:cs="Calibri"/>
                <w:szCs w:val="24"/>
              </w:rPr>
            </w:pPr>
            <w:r w:rsidRPr="00E931E5">
              <w:rPr>
                <w:rFonts w:asciiTheme="minorHAnsi" w:eastAsia="Calibri" w:hAnsiTheme="minorHAnsi" w:cs="Calibri"/>
                <w:szCs w:val="24"/>
              </w:rPr>
              <w:t xml:space="preserve">3A: </w:t>
            </w:r>
            <w:r w:rsidR="00314EE8">
              <w:rPr>
                <w:rFonts w:asciiTheme="minorHAnsi" w:eastAsia="Calibri" w:hAnsiTheme="minorHAnsi" w:cs="Calibri"/>
                <w:szCs w:val="24"/>
              </w:rPr>
              <w:t>Evaluate the power of the presidency.</w:t>
            </w:r>
            <w:r w:rsidRPr="00E931E5">
              <w:rPr>
                <w:rFonts w:asciiTheme="minorHAnsi" w:eastAsia="Calibri" w:hAnsiTheme="minorHAnsi" w:cs="Calibri"/>
                <w:szCs w:val="24"/>
              </w:rPr>
              <w:t xml:space="preserve"> </w:t>
            </w:r>
          </w:p>
          <w:p w:rsidR="00E931E5" w:rsidRPr="00EE663F" w:rsidRDefault="00314EE8" w:rsidP="00E931E5">
            <w:pPr>
              <w:pStyle w:val="ListParagraph"/>
              <w:widowControl w:val="0"/>
              <w:numPr>
                <w:ilvl w:val="0"/>
                <w:numId w:val="19"/>
              </w:numPr>
              <w:spacing w:after="0" w:line="240" w:lineRule="auto"/>
              <w:rPr>
                <w:rFonts w:asciiTheme="minorHAnsi" w:hAnsiTheme="minorHAnsi" w:cs="Calibri"/>
                <w:szCs w:val="24"/>
              </w:rPr>
            </w:pPr>
            <w:r w:rsidRPr="00EE663F">
              <w:rPr>
                <w:rFonts w:asciiTheme="minorHAnsi" w:hAnsiTheme="minorHAnsi" w:cs="Calibri"/>
                <w:szCs w:val="24"/>
              </w:rPr>
              <w:t>Describe</w:t>
            </w:r>
            <w:r w:rsidR="00E931E5" w:rsidRPr="00EE663F">
              <w:rPr>
                <w:rFonts w:asciiTheme="minorHAnsi" w:hAnsiTheme="minorHAnsi" w:cs="Calibri"/>
                <w:szCs w:val="24"/>
              </w:rPr>
              <w:t xml:space="preserve"> the </w:t>
            </w:r>
            <w:r w:rsidRPr="00EE663F">
              <w:rPr>
                <w:rFonts w:asciiTheme="minorHAnsi" w:hAnsiTheme="minorHAnsi" w:cs="Calibri"/>
                <w:szCs w:val="24"/>
              </w:rPr>
              <w:t xml:space="preserve">formal and informal powers of presidency. </w:t>
            </w:r>
          </w:p>
          <w:p w:rsidR="00E931E5" w:rsidRPr="00EE663F" w:rsidRDefault="00314EE8" w:rsidP="00EA180E">
            <w:pPr>
              <w:pStyle w:val="ListParagraph"/>
              <w:widowControl w:val="0"/>
              <w:numPr>
                <w:ilvl w:val="0"/>
                <w:numId w:val="19"/>
              </w:numPr>
              <w:spacing w:after="0" w:line="240" w:lineRule="auto"/>
              <w:rPr>
                <w:rFonts w:asciiTheme="minorHAnsi" w:hAnsiTheme="minorHAnsi" w:cs="Calibri"/>
                <w:szCs w:val="24"/>
              </w:rPr>
            </w:pPr>
            <w:r w:rsidRPr="00EE663F">
              <w:rPr>
                <w:rFonts w:asciiTheme="minorHAnsi" w:hAnsiTheme="minorHAnsi" w:cs="Calibri"/>
                <w:szCs w:val="24"/>
              </w:rPr>
              <w:t xml:space="preserve">Explain how presidents have interpreted and justified their use of formal and informal (bully pulpit, executive orders, executive agreements, executive privilege) powers. </w:t>
            </w:r>
          </w:p>
          <w:p w:rsidR="00851CA9" w:rsidRDefault="00851CA9" w:rsidP="0000361B">
            <w:pPr>
              <w:widowControl w:val="0"/>
              <w:rPr>
                <w:rFonts w:asciiTheme="minorHAnsi" w:eastAsia="Calibri" w:hAnsiTheme="minorHAnsi" w:cs="Calibri"/>
                <w:szCs w:val="24"/>
              </w:rPr>
            </w:pPr>
          </w:p>
          <w:p w:rsidR="0000361B" w:rsidRPr="0000361B" w:rsidRDefault="0000361B" w:rsidP="0000361B">
            <w:pPr>
              <w:widowControl w:val="0"/>
              <w:rPr>
                <w:rFonts w:asciiTheme="minorHAnsi" w:hAnsiTheme="minorHAnsi" w:cs="Calibri"/>
                <w:szCs w:val="24"/>
              </w:rPr>
            </w:pPr>
          </w:p>
          <w:p w:rsidR="00314EE8" w:rsidRDefault="00314EE8" w:rsidP="00EA180E">
            <w:pPr>
              <w:widowControl w:val="0"/>
              <w:rPr>
                <w:rFonts w:asciiTheme="minorHAnsi" w:eastAsia="Calibri" w:hAnsiTheme="minorHAnsi" w:cs="Calibri"/>
                <w:szCs w:val="24"/>
              </w:rPr>
            </w:pPr>
            <w:r>
              <w:rPr>
                <w:rFonts w:asciiTheme="minorHAnsi" w:eastAsia="Calibri" w:hAnsiTheme="minorHAnsi" w:cs="Calibri"/>
                <w:szCs w:val="24"/>
              </w:rPr>
              <w:t>3</w:t>
            </w:r>
            <w:r w:rsidR="00851CA9">
              <w:rPr>
                <w:rFonts w:asciiTheme="minorHAnsi" w:eastAsia="Calibri" w:hAnsiTheme="minorHAnsi" w:cs="Calibri"/>
                <w:szCs w:val="24"/>
              </w:rPr>
              <w:t>B</w:t>
            </w:r>
            <w:r>
              <w:rPr>
                <w:rFonts w:asciiTheme="minorHAnsi" w:eastAsia="Calibri" w:hAnsiTheme="minorHAnsi" w:cs="Calibri"/>
                <w:szCs w:val="24"/>
              </w:rPr>
              <w:t>: Explain the</w:t>
            </w:r>
            <w:r w:rsidR="00851CA9">
              <w:rPr>
                <w:rFonts w:asciiTheme="minorHAnsi" w:eastAsia="Calibri" w:hAnsiTheme="minorHAnsi" w:cs="Calibri"/>
                <w:szCs w:val="24"/>
              </w:rPr>
              <w:t xml:space="preserve"> relationship between the executive branch and legislative branch within the context of policymaking. </w:t>
            </w:r>
            <w:r>
              <w:rPr>
                <w:rFonts w:asciiTheme="minorHAnsi" w:eastAsia="Calibri" w:hAnsiTheme="minorHAnsi" w:cs="Calibri"/>
                <w:szCs w:val="24"/>
              </w:rPr>
              <w:t xml:space="preserve"> </w:t>
            </w:r>
          </w:p>
          <w:p w:rsidR="0000361B" w:rsidRDefault="0000361B" w:rsidP="0000361B">
            <w:pPr>
              <w:pStyle w:val="ListParagraph"/>
              <w:widowControl w:val="0"/>
              <w:numPr>
                <w:ilvl w:val="0"/>
                <w:numId w:val="20"/>
              </w:numPr>
              <w:spacing w:line="240" w:lineRule="auto"/>
              <w:rPr>
                <w:rFonts w:asciiTheme="minorHAnsi" w:hAnsiTheme="minorHAnsi" w:cs="Calibri"/>
                <w:szCs w:val="24"/>
              </w:rPr>
            </w:pPr>
            <w:r>
              <w:rPr>
                <w:rFonts w:asciiTheme="minorHAnsi" w:hAnsiTheme="minorHAnsi" w:cs="Calibri"/>
                <w:szCs w:val="24"/>
              </w:rPr>
              <w:t>Describe how Congress and the President use their powers to check each other.</w:t>
            </w:r>
          </w:p>
          <w:p w:rsidR="00851CA9" w:rsidRDefault="00851CA9" w:rsidP="00851CA9">
            <w:pPr>
              <w:pStyle w:val="ListParagraph"/>
              <w:widowControl w:val="0"/>
              <w:numPr>
                <w:ilvl w:val="0"/>
                <w:numId w:val="20"/>
              </w:numPr>
              <w:spacing w:line="240" w:lineRule="auto"/>
              <w:rPr>
                <w:rFonts w:asciiTheme="minorHAnsi" w:hAnsiTheme="minorHAnsi" w:cs="Calibri"/>
                <w:szCs w:val="24"/>
              </w:rPr>
            </w:pPr>
            <w:r w:rsidRPr="00EE663F">
              <w:rPr>
                <w:rFonts w:asciiTheme="minorHAnsi" w:hAnsiTheme="minorHAnsi" w:cs="Calibri"/>
                <w:szCs w:val="24"/>
              </w:rPr>
              <w:t xml:space="preserve">Describe the role of </w:t>
            </w:r>
            <w:r>
              <w:rPr>
                <w:rFonts w:asciiTheme="minorHAnsi" w:hAnsiTheme="minorHAnsi" w:cs="Calibri"/>
                <w:szCs w:val="24"/>
              </w:rPr>
              <w:t>the bureaucracy</w:t>
            </w:r>
            <w:r w:rsidRPr="00EE663F">
              <w:rPr>
                <w:rFonts w:asciiTheme="minorHAnsi" w:hAnsiTheme="minorHAnsi" w:cs="Calibri"/>
                <w:szCs w:val="24"/>
              </w:rPr>
              <w:t xml:space="preserve"> in the policymaking process.</w:t>
            </w:r>
          </w:p>
          <w:p w:rsidR="00851CA9" w:rsidRPr="00851CA9" w:rsidRDefault="00851CA9" w:rsidP="00851CA9">
            <w:pPr>
              <w:pStyle w:val="ListParagraph"/>
              <w:widowControl w:val="0"/>
              <w:numPr>
                <w:ilvl w:val="0"/>
                <w:numId w:val="20"/>
              </w:numPr>
              <w:spacing w:line="240" w:lineRule="auto"/>
              <w:rPr>
                <w:rFonts w:asciiTheme="minorHAnsi" w:hAnsiTheme="minorHAnsi" w:cs="Calibri"/>
                <w:szCs w:val="24"/>
              </w:rPr>
            </w:pPr>
            <w:r w:rsidRPr="00851CA9">
              <w:rPr>
                <w:rFonts w:asciiTheme="minorHAnsi" w:hAnsiTheme="minorHAnsi" w:cs="Calibri"/>
                <w:szCs w:val="24"/>
              </w:rPr>
              <w:t xml:space="preserve">Explain how the president’s agenda can create confrontation with Congress. </w:t>
            </w:r>
          </w:p>
          <w:p w:rsidR="00E931E5" w:rsidRPr="00851CA9" w:rsidRDefault="0000361B" w:rsidP="00851CA9">
            <w:pPr>
              <w:pStyle w:val="ListParagraph"/>
              <w:widowControl w:val="0"/>
              <w:numPr>
                <w:ilvl w:val="0"/>
                <w:numId w:val="20"/>
              </w:numPr>
              <w:spacing w:line="240" w:lineRule="auto"/>
              <w:rPr>
                <w:rFonts w:asciiTheme="minorHAnsi" w:hAnsiTheme="minorHAnsi" w:cs="Calibri"/>
                <w:sz w:val="24"/>
                <w:szCs w:val="24"/>
              </w:rPr>
            </w:pPr>
            <w:r w:rsidRPr="0000361B">
              <w:rPr>
                <w:rFonts w:asciiTheme="minorHAnsi" w:hAnsiTheme="minorHAnsi" w:cs="Calibri"/>
                <w:szCs w:val="24"/>
              </w:rPr>
              <w:t>Explain how th</w:t>
            </w:r>
            <w:r>
              <w:rPr>
                <w:rFonts w:asciiTheme="minorHAnsi" w:hAnsiTheme="minorHAnsi" w:cs="Calibri"/>
                <w:szCs w:val="24"/>
              </w:rPr>
              <w:t xml:space="preserve">e executive branch responds to congressional oversight. </w:t>
            </w:r>
          </w:p>
        </w:tc>
      </w:tr>
    </w:tbl>
    <w:p w:rsidR="00DC1FC2" w:rsidRDefault="00DC1FC2" w:rsidP="00DC1FC2"/>
    <w:p w:rsidR="00C408B9" w:rsidRDefault="00C408B9"/>
    <w:p w:rsidR="00AB55B1" w:rsidRDefault="00AB55B1"/>
    <w:p w:rsidR="00AB55B1" w:rsidRDefault="00AB55B1"/>
    <w:p w:rsidR="00AB55B1" w:rsidRDefault="00AB55B1"/>
    <w:p w:rsidR="00E931E5" w:rsidRDefault="00E931E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853D1E">
        <w:tc>
          <w:tcPr>
            <w:tcW w:w="14209" w:type="dxa"/>
            <w:shd w:val="clear" w:color="auto" w:fill="000000" w:themeFill="text1"/>
          </w:tcPr>
          <w:p w:rsidR="00AB55B1" w:rsidRPr="00100400" w:rsidRDefault="00AB55B1" w:rsidP="00853D1E">
            <w:pPr>
              <w:pStyle w:val="Heading1"/>
              <w:rPr>
                <w:rFonts w:asciiTheme="minorHAnsi" w:hAnsiTheme="minorHAnsi"/>
                <w:sz w:val="32"/>
                <w:szCs w:val="22"/>
              </w:rPr>
            </w:pPr>
            <w:r>
              <w:rPr>
                <w:rFonts w:asciiTheme="minorHAnsi" w:hAnsiTheme="minorHAnsi"/>
                <w:sz w:val="32"/>
                <w:szCs w:val="22"/>
              </w:rPr>
              <w:lastRenderedPageBreak/>
              <w:t>Judicial Branch</w:t>
            </w:r>
          </w:p>
        </w:tc>
      </w:tr>
      <w:tr w:rsidR="00AB55B1" w:rsidRPr="00100400" w:rsidTr="00853D1E">
        <w:tc>
          <w:tcPr>
            <w:tcW w:w="14209" w:type="dxa"/>
            <w:shd w:val="clear" w:color="auto" w:fill="D9D9D9" w:themeFill="background1" w:themeFillShade="D9"/>
          </w:tcPr>
          <w:p w:rsidR="00AB55B1" w:rsidRDefault="00AB55B1" w:rsidP="00853D1E">
            <w:pPr>
              <w:jc w:val="center"/>
              <w:rPr>
                <w:rFonts w:asciiTheme="minorHAnsi" w:hAnsiTheme="minorHAnsi"/>
                <w:b/>
                <w:sz w:val="22"/>
                <w:szCs w:val="22"/>
              </w:rPr>
            </w:pPr>
          </w:p>
          <w:p w:rsidR="00AB55B1" w:rsidRPr="00100400" w:rsidRDefault="00AB55B1" w:rsidP="00853D1E">
            <w:pPr>
              <w:jc w:val="center"/>
              <w:rPr>
                <w:rFonts w:asciiTheme="minorHAnsi" w:hAnsiTheme="minorHAnsi"/>
                <w:b/>
                <w:sz w:val="22"/>
                <w:szCs w:val="22"/>
              </w:rPr>
            </w:pPr>
            <w:r w:rsidRPr="00BE06E7">
              <w:rPr>
                <w:rFonts w:asciiTheme="minorHAnsi" w:hAnsiTheme="minorHAnsi"/>
                <w:b/>
                <w:szCs w:val="22"/>
              </w:rPr>
              <w:t>Text and Resources</w:t>
            </w:r>
          </w:p>
        </w:tc>
      </w:tr>
      <w:tr w:rsidR="00AB55B1" w:rsidTr="00853D1E">
        <w:tc>
          <w:tcPr>
            <w:tcW w:w="14209" w:type="dxa"/>
            <w:tcBorders>
              <w:bottom w:val="single" w:sz="4" w:space="0" w:color="auto"/>
            </w:tcBorders>
            <w:shd w:val="clear" w:color="auto" w:fill="auto"/>
          </w:tcPr>
          <w:p w:rsidR="00AB55B1" w:rsidRPr="00D75A66" w:rsidRDefault="00AB55B1" w:rsidP="00853D1E">
            <w:pPr>
              <w:rPr>
                <w:rFonts w:ascii="Calibri" w:hAnsi="Calibri"/>
                <w:i/>
                <w:color w:val="000000"/>
                <w:szCs w:val="22"/>
              </w:rPr>
            </w:pPr>
            <w:r w:rsidRPr="00D75A66">
              <w:rPr>
                <w:rFonts w:ascii="Calibri" w:hAnsi="Calibri"/>
                <w:i/>
                <w:color w:val="000000"/>
                <w:szCs w:val="22"/>
              </w:rPr>
              <w:t>KIA Project Cycle: SCOTUS</w:t>
            </w:r>
          </w:p>
          <w:p w:rsidR="00853D1E" w:rsidRDefault="00853D1E" w:rsidP="00853D1E">
            <w:pPr>
              <w:rPr>
                <w:rFonts w:ascii="Calibri" w:hAnsi="Calibri"/>
                <w:i/>
                <w:color w:val="000000"/>
                <w:szCs w:val="22"/>
              </w:rPr>
            </w:pPr>
          </w:p>
          <w:p w:rsidR="00853D1E" w:rsidRPr="00B710BE" w:rsidRDefault="00853D1E" w:rsidP="00853D1E">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AB55B1" w:rsidRDefault="00853D1E" w:rsidP="00C82B2C">
            <w:pPr>
              <w:pStyle w:val="ListParagraph"/>
              <w:numPr>
                <w:ilvl w:val="0"/>
                <w:numId w:val="8"/>
              </w:numPr>
              <w:rPr>
                <w:rFonts w:asciiTheme="minorHAnsi" w:hAnsiTheme="minorHAnsi"/>
                <w:sz w:val="24"/>
                <w:szCs w:val="24"/>
              </w:rPr>
            </w:pPr>
            <w:r w:rsidRPr="00B710BE">
              <w:rPr>
                <w:rFonts w:asciiTheme="minorHAnsi" w:hAnsiTheme="minorHAnsi"/>
                <w:sz w:val="24"/>
                <w:szCs w:val="24"/>
              </w:rPr>
              <w:t xml:space="preserve">Chapter </w:t>
            </w:r>
            <w:r>
              <w:rPr>
                <w:rFonts w:asciiTheme="minorHAnsi" w:hAnsiTheme="minorHAnsi"/>
                <w:sz w:val="24"/>
                <w:szCs w:val="24"/>
              </w:rPr>
              <w:t>1</w:t>
            </w:r>
            <w:r w:rsidR="000A1D86">
              <w:rPr>
                <w:rFonts w:asciiTheme="minorHAnsi" w:hAnsiTheme="minorHAnsi"/>
                <w:sz w:val="24"/>
                <w:szCs w:val="24"/>
              </w:rPr>
              <w:t>6</w:t>
            </w:r>
            <w:r w:rsidRPr="00B710BE">
              <w:rPr>
                <w:rFonts w:asciiTheme="minorHAnsi" w:hAnsiTheme="minorHAnsi"/>
                <w:sz w:val="24"/>
                <w:szCs w:val="24"/>
              </w:rPr>
              <w:t xml:space="preserve">: </w:t>
            </w:r>
            <w:r w:rsidR="000A1D86">
              <w:rPr>
                <w:rFonts w:asciiTheme="minorHAnsi" w:hAnsiTheme="minorHAnsi"/>
                <w:sz w:val="24"/>
                <w:szCs w:val="24"/>
              </w:rPr>
              <w:t>Federal Courts</w:t>
            </w:r>
          </w:p>
          <w:p w:rsidR="00C82B2C" w:rsidRPr="005305C1" w:rsidRDefault="00C82B2C" w:rsidP="00C82B2C">
            <w:pPr>
              <w:rPr>
                <w:rFonts w:asciiTheme="minorHAnsi" w:hAnsiTheme="minorHAnsi"/>
                <w:i/>
                <w:szCs w:val="24"/>
              </w:rPr>
            </w:pPr>
            <w:r>
              <w:rPr>
                <w:rFonts w:asciiTheme="minorHAnsi" w:hAnsiTheme="minorHAnsi"/>
                <w:szCs w:val="24"/>
              </w:rPr>
              <w:t xml:space="preserve">Landmark Cases: </w:t>
            </w:r>
            <w:r w:rsidR="005305C1">
              <w:rPr>
                <w:rFonts w:asciiTheme="minorHAnsi" w:hAnsiTheme="minorHAnsi"/>
                <w:i/>
                <w:szCs w:val="24"/>
              </w:rPr>
              <w:t>Marbury v. Madison, 1803</w:t>
            </w:r>
          </w:p>
          <w:p w:rsidR="00C82B2C" w:rsidRDefault="00C82B2C" w:rsidP="00C82B2C">
            <w:pPr>
              <w:rPr>
                <w:rFonts w:asciiTheme="minorHAnsi" w:hAnsiTheme="minorHAnsi"/>
                <w:szCs w:val="24"/>
              </w:rPr>
            </w:pPr>
          </w:p>
          <w:p w:rsidR="00C82B2C" w:rsidRDefault="00C82B2C" w:rsidP="00C82B2C">
            <w:pPr>
              <w:rPr>
                <w:rFonts w:asciiTheme="minorHAnsi" w:hAnsiTheme="minorHAnsi"/>
                <w:i/>
                <w:szCs w:val="24"/>
              </w:rPr>
            </w:pPr>
            <w:r>
              <w:rPr>
                <w:rFonts w:asciiTheme="minorHAnsi" w:hAnsiTheme="minorHAnsi"/>
                <w:szCs w:val="24"/>
              </w:rPr>
              <w:t xml:space="preserve">Foundational Texts: </w:t>
            </w:r>
            <w:r>
              <w:rPr>
                <w:rFonts w:asciiTheme="minorHAnsi" w:hAnsiTheme="minorHAnsi"/>
                <w:i/>
                <w:szCs w:val="24"/>
              </w:rPr>
              <w:t>Federalist No. 78</w:t>
            </w:r>
          </w:p>
          <w:p w:rsidR="002D4C7C" w:rsidRDefault="002D4C7C" w:rsidP="00C82B2C">
            <w:pPr>
              <w:rPr>
                <w:rFonts w:asciiTheme="minorHAnsi" w:hAnsiTheme="minorHAnsi"/>
                <w:i/>
                <w:szCs w:val="24"/>
              </w:rPr>
            </w:pPr>
          </w:p>
          <w:p w:rsidR="002D4C7C" w:rsidRDefault="002D4C7C" w:rsidP="00C82B2C">
            <w:pPr>
              <w:rPr>
                <w:rFonts w:asciiTheme="minorHAnsi" w:hAnsiTheme="minorHAnsi"/>
                <w:szCs w:val="24"/>
              </w:rPr>
            </w:pPr>
            <w:r>
              <w:rPr>
                <w:rFonts w:asciiTheme="minorHAnsi" w:hAnsiTheme="minorHAnsi"/>
                <w:szCs w:val="24"/>
              </w:rPr>
              <w:t>3A: CON-5.A, CON-5.C</w:t>
            </w:r>
          </w:p>
          <w:p w:rsidR="002D4C7C" w:rsidRPr="002D4C7C" w:rsidRDefault="002D4C7C" w:rsidP="00C82B2C">
            <w:pPr>
              <w:rPr>
                <w:rFonts w:asciiTheme="minorHAnsi" w:hAnsiTheme="minorHAnsi"/>
                <w:szCs w:val="24"/>
              </w:rPr>
            </w:pPr>
            <w:r>
              <w:rPr>
                <w:rFonts w:asciiTheme="minorHAnsi" w:hAnsiTheme="minorHAnsi"/>
                <w:szCs w:val="24"/>
              </w:rPr>
              <w:t>3B: CON-5.B</w:t>
            </w:r>
          </w:p>
          <w:p w:rsidR="00C82B2C" w:rsidRPr="00C82B2C" w:rsidRDefault="00C82B2C" w:rsidP="00C82B2C">
            <w:pPr>
              <w:rPr>
                <w:rFonts w:asciiTheme="minorHAnsi" w:hAnsiTheme="minorHAnsi"/>
                <w:szCs w:val="24"/>
              </w:rPr>
            </w:pP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8760"/>
      </w:tblGrid>
      <w:tr w:rsidR="006B7F1F" w:rsidTr="006B7F1F">
        <w:trPr>
          <w:trHeight w:val="340"/>
        </w:trPr>
        <w:tc>
          <w:tcPr>
            <w:tcW w:w="195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4</w:t>
            </w:r>
          </w:p>
        </w:tc>
        <w:tc>
          <w:tcPr>
            <w:tcW w:w="8760" w:type="dxa"/>
            <w:shd w:val="clear" w:color="auto" w:fill="D9D9D9" w:themeFill="background1" w:themeFillShade="D9"/>
            <w:vAlign w:val="center"/>
          </w:tcPr>
          <w:p w:rsidR="006B7F1F" w:rsidRPr="008A2F92" w:rsidRDefault="006B7F1F" w:rsidP="00853D1E">
            <w:pPr>
              <w:jc w:val="center"/>
              <w:rPr>
                <w:rFonts w:ascii="Calibri" w:eastAsia="Calibri" w:hAnsi="Calibri" w:cs="Calibri"/>
                <w:b/>
                <w:szCs w:val="22"/>
              </w:rPr>
            </w:pPr>
            <w:r w:rsidRPr="008A2F92">
              <w:rPr>
                <w:rFonts w:ascii="Calibri" w:eastAsia="Calibri" w:hAnsi="Calibri" w:cs="Calibri"/>
                <w:b/>
                <w:szCs w:val="22"/>
              </w:rPr>
              <w:t>3</w:t>
            </w:r>
          </w:p>
        </w:tc>
      </w:tr>
      <w:tr w:rsidR="006B7F1F" w:rsidTr="006B7F1F">
        <w:trPr>
          <w:trHeight w:val="800"/>
        </w:trPr>
        <w:tc>
          <w:tcPr>
            <w:tcW w:w="1950" w:type="dxa"/>
            <w:tcBorders>
              <w:top w:val="single" w:sz="8" w:space="0" w:color="404040"/>
              <w:left w:val="single" w:sz="4" w:space="0" w:color="000000"/>
              <w:right w:val="single" w:sz="4" w:space="0" w:color="000000"/>
            </w:tcBorders>
            <w:shd w:val="clear" w:color="auto" w:fill="D9D9D9"/>
          </w:tcPr>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p>
          <w:p w:rsidR="006B7F1F" w:rsidRPr="00877C98" w:rsidRDefault="006B7F1F" w:rsidP="00AB55B1">
            <w:pPr>
              <w:widowControl w:val="0"/>
              <w:jc w:val="center"/>
              <w:rPr>
                <w:rFonts w:asciiTheme="minorHAnsi" w:eastAsia="Calibri" w:hAnsiTheme="minorHAnsi" w:cs="Calibri"/>
                <w:b/>
                <w:szCs w:val="24"/>
              </w:rPr>
            </w:pPr>
            <w:r w:rsidRPr="00877C98">
              <w:rPr>
                <w:rFonts w:asciiTheme="minorHAnsi" w:eastAsia="Calibri" w:hAnsiTheme="minorHAnsi" w:cs="Calibri"/>
                <w:b/>
                <w:szCs w:val="24"/>
              </w:rPr>
              <w:t>Judicial Branch</w:t>
            </w:r>
          </w:p>
        </w:tc>
        <w:tc>
          <w:tcPr>
            <w:tcW w:w="351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8760" w:type="dxa"/>
            <w:tcBorders>
              <w:top w:val="single" w:sz="8" w:space="0" w:color="404040"/>
              <w:left w:val="single" w:sz="4" w:space="0" w:color="000000"/>
              <w:right w:val="single" w:sz="4" w:space="0" w:color="000000"/>
            </w:tcBorders>
            <w:shd w:val="clear" w:color="auto" w:fill="FFFFFF"/>
          </w:tcPr>
          <w:p w:rsidR="006B7F1F" w:rsidRPr="00877C98" w:rsidRDefault="006B7F1F" w:rsidP="00AB55B1">
            <w:pPr>
              <w:widowControl w:val="0"/>
              <w:rPr>
                <w:rFonts w:asciiTheme="minorHAnsi" w:eastAsia="Calibri" w:hAnsiTheme="minorHAnsi" w:cs="Calibri"/>
                <w:szCs w:val="24"/>
              </w:rPr>
            </w:pPr>
            <w:r w:rsidRPr="00877C98">
              <w:rPr>
                <w:rFonts w:asciiTheme="minorHAnsi" w:eastAsia="Calibri" w:hAnsiTheme="minorHAnsi" w:cs="Calibri"/>
                <w:szCs w:val="24"/>
              </w:rPr>
              <w:t xml:space="preserve">3A: </w:t>
            </w:r>
            <w:r w:rsidR="007A442C">
              <w:rPr>
                <w:rFonts w:asciiTheme="minorHAnsi" w:eastAsia="Calibri" w:hAnsiTheme="minorHAnsi" w:cs="Calibri"/>
                <w:szCs w:val="24"/>
              </w:rPr>
              <w:t>Asses</w:t>
            </w:r>
            <w:r w:rsidR="00CF037E">
              <w:rPr>
                <w:rFonts w:asciiTheme="minorHAnsi" w:eastAsia="Calibri" w:hAnsiTheme="minorHAnsi" w:cs="Calibri"/>
                <w:szCs w:val="24"/>
              </w:rPr>
              <w:t>s</w:t>
            </w:r>
            <w:r w:rsidRPr="00877C98">
              <w:rPr>
                <w:rFonts w:asciiTheme="minorHAnsi" w:eastAsia="Calibri" w:hAnsiTheme="minorHAnsi" w:cs="Calibri"/>
                <w:szCs w:val="24"/>
              </w:rPr>
              <w:t xml:space="preserve"> </w:t>
            </w:r>
            <w:r w:rsidR="007A442C">
              <w:rPr>
                <w:rFonts w:asciiTheme="minorHAnsi" w:eastAsia="Calibri" w:hAnsiTheme="minorHAnsi" w:cs="Calibri"/>
                <w:szCs w:val="24"/>
              </w:rPr>
              <w:t xml:space="preserve">the role of the judicial branch in the constitutional system of checks and balances. </w:t>
            </w:r>
          </w:p>
          <w:p w:rsidR="007A442C" w:rsidRPr="00EE663F" w:rsidRDefault="007A442C" w:rsidP="007A442C">
            <w:pPr>
              <w:pStyle w:val="ListParagraph"/>
              <w:widowControl w:val="0"/>
              <w:numPr>
                <w:ilvl w:val="0"/>
                <w:numId w:val="22"/>
              </w:numPr>
              <w:spacing w:line="240" w:lineRule="auto"/>
              <w:rPr>
                <w:rFonts w:asciiTheme="minorHAnsi" w:hAnsiTheme="minorHAnsi" w:cs="Calibri"/>
                <w:szCs w:val="24"/>
              </w:rPr>
            </w:pPr>
            <w:r w:rsidRPr="00EE663F">
              <w:rPr>
                <w:rFonts w:asciiTheme="minorHAnsi" w:hAnsiTheme="minorHAnsi" w:cs="Calibri"/>
                <w:szCs w:val="24"/>
              </w:rPr>
              <w:t xml:space="preserve">Describe the powers of judicial branch as set forth in the Constitution and </w:t>
            </w:r>
            <w:r w:rsidRPr="00EE663F">
              <w:rPr>
                <w:rFonts w:asciiTheme="minorHAnsi" w:hAnsiTheme="minorHAnsi" w:cs="Calibri"/>
                <w:i/>
                <w:szCs w:val="24"/>
              </w:rPr>
              <w:t>Marbury v. Madison</w:t>
            </w:r>
            <w:r w:rsidRPr="00EE663F">
              <w:rPr>
                <w:rFonts w:asciiTheme="minorHAnsi" w:hAnsiTheme="minorHAnsi" w:cs="Calibri"/>
                <w:szCs w:val="24"/>
              </w:rPr>
              <w:t xml:space="preserve">.  </w:t>
            </w:r>
          </w:p>
          <w:p w:rsidR="006B7F1F" w:rsidRPr="00EE663F" w:rsidRDefault="006B7F1F" w:rsidP="007A442C">
            <w:pPr>
              <w:pStyle w:val="ListParagraph"/>
              <w:widowControl w:val="0"/>
              <w:numPr>
                <w:ilvl w:val="0"/>
                <w:numId w:val="22"/>
              </w:numPr>
              <w:spacing w:line="240" w:lineRule="auto"/>
              <w:rPr>
                <w:rFonts w:asciiTheme="minorHAnsi" w:hAnsiTheme="minorHAnsi" w:cs="Calibri"/>
                <w:szCs w:val="24"/>
              </w:rPr>
            </w:pPr>
            <w:r w:rsidRPr="00EE663F">
              <w:rPr>
                <w:rFonts w:asciiTheme="minorHAnsi" w:hAnsiTheme="minorHAnsi" w:cs="Calibri"/>
                <w:szCs w:val="24"/>
              </w:rPr>
              <w:t xml:space="preserve">Describe </w:t>
            </w:r>
            <w:r w:rsidR="007A442C">
              <w:rPr>
                <w:rFonts w:asciiTheme="minorHAnsi" w:hAnsiTheme="minorHAnsi" w:cs="Calibri"/>
                <w:szCs w:val="24"/>
              </w:rPr>
              <w:t>checks</w:t>
            </w:r>
            <w:r w:rsidRPr="00EE663F">
              <w:rPr>
                <w:rFonts w:asciiTheme="minorHAnsi" w:hAnsiTheme="minorHAnsi" w:cs="Calibri"/>
                <w:szCs w:val="24"/>
              </w:rPr>
              <w:t xml:space="preserve"> placed on the Supreme Court by the leg</w:t>
            </w:r>
            <w:r w:rsidR="00877C98" w:rsidRPr="00EE663F">
              <w:rPr>
                <w:rFonts w:asciiTheme="minorHAnsi" w:hAnsiTheme="minorHAnsi" w:cs="Calibri"/>
                <w:szCs w:val="24"/>
              </w:rPr>
              <w:t>islative branch, e</w:t>
            </w:r>
            <w:r w:rsidRPr="00EE663F">
              <w:rPr>
                <w:rFonts w:asciiTheme="minorHAnsi" w:hAnsiTheme="minorHAnsi" w:cs="Calibri"/>
                <w:szCs w:val="24"/>
              </w:rPr>
              <w:t xml:space="preserve">xecutive branch, and </w:t>
            </w:r>
            <w:r w:rsidR="007A442C">
              <w:rPr>
                <w:rFonts w:asciiTheme="minorHAnsi" w:hAnsiTheme="minorHAnsi" w:cs="Calibri"/>
                <w:szCs w:val="24"/>
              </w:rPr>
              <w:t xml:space="preserve">the </w:t>
            </w:r>
            <w:r w:rsidRPr="00EE663F">
              <w:rPr>
                <w:rFonts w:asciiTheme="minorHAnsi" w:hAnsiTheme="minorHAnsi" w:cs="Calibri"/>
                <w:szCs w:val="24"/>
              </w:rPr>
              <w:t xml:space="preserve">judicial appointment process.  </w:t>
            </w:r>
          </w:p>
          <w:p w:rsidR="007A442C" w:rsidRPr="00EE663F" w:rsidRDefault="00A10B12" w:rsidP="007A442C">
            <w:pPr>
              <w:pStyle w:val="ListParagraph"/>
              <w:widowControl w:val="0"/>
              <w:numPr>
                <w:ilvl w:val="0"/>
                <w:numId w:val="22"/>
              </w:numPr>
              <w:spacing w:line="240" w:lineRule="auto"/>
              <w:rPr>
                <w:rFonts w:asciiTheme="minorHAnsi" w:hAnsiTheme="minorHAnsi" w:cs="Calibri"/>
                <w:b/>
                <w:szCs w:val="24"/>
              </w:rPr>
            </w:pPr>
            <w:r>
              <w:rPr>
                <w:rFonts w:asciiTheme="minorHAnsi" w:hAnsiTheme="minorHAnsi" w:cs="Calibri"/>
                <w:szCs w:val="24"/>
              </w:rPr>
              <w:t>Evaluate</w:t>
            </w:r>
            <w:r w:rsidR="007A442C" w:rsidRPr="00EE663F">
              <w:rPr>
                <w:rFonts w:asciiTheme="minorHAnsi" w:hAnsiTheme="minorHAnsi" w:cs="Calibri"/>
                <w:szCs w:val="24"/>
              </w:rPr>
              <w:t xml:space="preserve"> judicial activism and judicial restraint</w:t>
            </w:r>
            <w:r>
              <w:rPr>
                <w:rFonts w:asciiTheme="minorHAnsi" w:hAnsiTheme="minorHAnsi" w:cs="Calibri"/>
                <w:szCs w:val="24"/>
              </w:rPr>
              <w:t xml:space="preserve"> as it relates to the court’s legitimacy.</w:t>
            </w:r>
          </w:p>
          <w:p w:rsidR="006B7F1F" w:rsidRPr="00877C98" w:rsidRDefault="006B7F1F" w:rsidP="007A442C">
            <w:pPr>
              <w:widowControl w:val="0"/>
              <w:rPr>
                <w:rFonts w:asciiTheme="minorHAnsi" w:eastAsia="Calibri" w:hAnsiTheme="minorHAnsi" w:cs="Calibri"/>
                <w:b/>
                <w:szCs w:val="24"/>
              </w:rPr>
            </w:pPr>
          </w:p>
        </w:tc>
      </w:tr>
    </w:tbl>
    <w:p w:rsidR="00AB55B1" w:rsidRDefault="00AB55B1"/>
    <w:p w:rsidR="00AB55B1" w:rsidRDefault="00AB55B1"/>
    <w:p w:rsidR="006B7F1F" w:rsidRDefault="006B7F1F">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853D1E">
        <w:tc>
          <w:tcPr>
            <w:tcW w:w="14209" w:type="dxa"/>
            <w:shd w:val="clear" w:color="auto" w:fill="000000" w:themeFill="text1"/>
          </w:tcPr>
          <w:p w:rsidR="00AB55B1" w:rsidRPr="00100400" w:rsidRDefault="00AB55B1" w:rsidP="00853D1E">
            <w:pPr>
              <w:pStyle w:val="Heading1"/>
              <w:rPr>
                <w:rFonts w:asciiTheme="minorHAnsi" w:hAnsiTheme="minorHAnsi"/>
                <w:sz w:val="32"/>
                <w:szCs w:val="22"/>
              </w:rPr>
            </w:pPr>
            <w:r>
              <w:rPr>
                <w:rFonts w:asciiTheme="minorHAnsi" w:hAnsiTheme="minorHAnsi"/>
                <w:sz w:val="32"/>
                <w:szCs w:val="22"/>
              </w:rPr>
              <w:lastRenderedPageBreak/>
              <w:t>Civil Liberties &amp; Civil Rights</w:t>
            </w:r>
          </w:p>
        </w:tc>
      </w:tr>
      <w:tr w:rsidR="00AB55B1" w:rsidRPr="00100400" w:rsidTr="00853D1E">
        <w:tc>
          <w:tcPr>
            <w:tcW w:w="14209" w:type="dxa"/>
            <w:shd w:val="clear" w:color="auto" w:fill="D9D9D9" w:themeFill="background1" w:themeFillShade="D9"/>
          </w:tcPr>
          <w:p w:rsidR="00AB55B1" w:rsidRDefault="00AB55B1" w:rsidP="00853D1E">
            <w:pPr>
              <w:jc w:val="center"/>
              <w:rPr>
                <w:rFonts w:asciiTheme="minorHAnsi" w:hAnsiTheme="minorHAnsi"/>
                <w:b/>
                <w:sz w:val="22"/>
                <w:szCs w:val="22"/>
              </w:rPr>
            </w:pPr>
          </w:p>
          <w:p w:rsidR="00AB55B1" w:rsidRPr="00100400" w:rsidRDefault="00AB55B1" w:rsidP="00853D1E">
            <w:pPr>
              <w:jc w:val="center"/>
              <w:rPr>
                <w:rFonts w:asciiTheme="minorHAnsi" w:hAnsiTheme="minorHAnsi"/>
                <w:b/>
                <w:sz w:val="22"/>
                <w:szCs w:val="22"/>
              </w:rPr>
            </w:pPr>
            <w:r w:rsidRPr="00BE06E7">
              <w:rPr>
                <w:rFonts w:asciiTheme="minorHAnsi" w:hAnsiTheme="minorHAnsi"/>
                <w:b/>
                <w:szCs w:val="22"/>
              </w:rPr>
              <w:t>Text and Resources</w:t>
            </w:r>
          </w:p>
        </w:tc>
      </w:tr>
      <w:tr w:rsidR="00AB55B1" w:rsidTr="00853D1E">
        <w:tc>
          <w:tcPr>
            <w:tcW w:w="14209" w:type="dxa"/>
            <w:tcBorders>
              <w:bottom w:val="single" w:sz="4" w:space="0" w:color="auto"/>
            </w:tcBorders>
            <w:shd w:val="clear" w:color="auto" w:fill="auto"/>
          </w:tcPr>
          <w:p w:rsidR="00AB55B1" w:rsidRDefault="00AB55B1" w:rsidP="00853D1E">
            <w:pPr>
              <w:rPr>
                <w:rFonts w:ascii="Calibri" w:hAnsi="Calibri"/>
                <w:i/>
                <w:color w:val="000000"/>
                <w:szCs w:val="22"/>
              </w:rPr>
            </w:pPr>
            <w:r w:rsidRPr="006040A4">
              <w:rPr>
                <w:rFonts w:ascii="Calibri" w:hAnsi="Calibri"/>
                <w:i/>
                <w:color w:val="000000"/>
                <w:szCs w:val="22"/>
              </w:rPr>
              <w:t>KIA Project Cycle: SCOTUS</w:t>
            </w:r>
          </w:p>
          <w:p w:rsidR="00F84EAD" w:rsidRDefault="00F84EAD" w:rsidP="00853D1E">
            <w:pPr>
              <w:rPr>
                <w:rFonts w:ascii="Calibri" w:hAnsi="Calibri"/>
                <w:i/>
                <w:color w:val="000000"/>
                <w:szCs w:val="22"/>
              </w:rPr>
            </w:pPr>
          </w:p>
          <w:p w:rsidR="00F84EAD" w:rsidRPr="00B710BE" w:rsidRDefault="00F84EAD" w:rsidP="00F84EAD">
            <w:pPr>
              <w:rPr>
                <w:rFonts w:asciiTheme="minorHAnsi" w:hAnsiTheme="minorHAnsi"/>
                <w:i/>
                <w:szCs w:val="24"/>
              </w:rPr>
            </w:pPr>
            <w:r w:rsidRPr="00B710BE">
              <w:rPr>
                <w:rFonts w:asciiTheme="minorHAnsi" w:hAnsiTheme="minorHAnsi"/>
                <w:szCs w:val="24"/>
              </w:rPr>
              <w:t xml:space="preserve">Textbook Chapters: Lineberry </w:t>
            </w:r>
            <w:r w:rsidRPr="00B710BE">
              <w:rPr>
                <w:rFonts w:asciiTheme="minorHAnsi" w:hAnsiTheme="minorHAnsi"/>
                <w:i/>
                <w:szCs w:val="24"/>
              </w:rPr>
              <w:t>Government in America</w:t>
            </w:r>
          </w:p>
          <w:p w:rsidR="00F84EAD" w:rsidRDefault="00F84EAD" w:rsidP="00EC2778">
            <w:pPr>
              <w:pStyle w:val="ListParagraph"/>
              <w:numPr>
                <w:ilvl w:val="0"/>
                <w:numId w:val="8"/>
              </w:numPr>
              <w:spacing w:line="240" w:lineRule="auto"/>
              <w:rPr>
                <w:rFonts w:asciiTheme="minorHAnsi" w:hAnsiTheme="minorHAnsi"/>
                <w:sz w:val="24"/>
                <w:szCs w:val="24"/>
              </w:rPr>
            </w:pPr>
            <w:r>
              <w:rPr>
                <w:rFonts w:asciiTheme="minorHAnsi" w:hAnsiTheme="minorHAnsi"/>
                <w:sz w:val="24"/>
                <w:szCs w:val="24"/>
              </w:rPr>
              <w:t>Chapter 4: Civil Liberties</w:t>
            </w:r>
          </w:p>
          <w:p w:rsidR="00AB55B1" w:rsidRDefault="00F84EAD" w:rsidP="00EC2778">
            <w:pPr>
              <w:pStyle w:val="ListParagraph"/>
              <w:numPr>
                <w:ilvl w:val="0"/>
                <w:numId w:val="8"/>
              </w:numPr>
              <w:spacing w:line="240" w:lineRule="auto"/>
              <w:rPr>
                <w:rFonts w:asciiTheme="minorHAnsi" w:hAnsiTheme="minorHAnsi"/>
                <w:sz w:val="24"/>
                <w:szCs w:val="24"/>
              </w:rPr>
            </w:pPr>
            <w:r>
              <w:rPr>
                <w:rFonts w:asciiTheme="minorHAnsi" w:hAnsiTheme="minorHAnsi"/>
                <w:sz w:val="24"/>
                <w:szCs w:val="24"/>
              </w:rPr>
              <w:t>Chapter 5: Civil Rights</w:t>
            </w:r>
          </w:p>
          <w:p w:rsidR="005305C1" w:rsidRDefault="005305C1" w:rsidP="005305C1">
            <w:pPr>
              <w:tabs>
                <w:tab w:val="left" w:pos="3630"/>
              </w:tabs>
              <w:rPr>
                <w:rFonts w:asciiTheme="minorHAnsi" w:hAnsiTheme="minorHAnsi"/>
                <w:szCs w:val="24"/>
              </w:rPr>
            </w:pPr>
            <w:r>
              <w:rPr>
                <w:rFonts w:asciiTheme="minorHAnsi" w:hAnsiTheme="minorHAnsi"/>
                <w:szCs w:val="24"/>
              </w:rPr>
              <w:t xml:space="preserve">Landmark Cases:  </w:t>
            </w:r>
          </w:p>
          <w:p w:rsidR="005305C1" w:rsidRPr="00BB4568" w:rsidRDefault="005305C1" w:rsidP="00EC2778">
            <w:pPr>
              <w:pStyle w:val="ListParagraph"/>
              <w:numPr>
                <w:ilvl w:val="0"/>
                <w:numId w:val="26"/>
              </w:numPr>
              <w:tabs>
                <w:tab w:val="left" w:pos="3630"/>
              </w:tabs>
              <w:spacing w:line="240" w:lineRule="auto"/>
              <w:rPr>
                <w:rFonts w:asciiTheme="minorHAnsi" w:hAnsiTheme="minorHAnsi"/>
                <w:i/>
                <w:sz w:val="24"/>
                <w:szCs w:val="24"/>
              </w:rPr>
            </w:pPr>
            <w:r w:rsidRPr="00BB4568">
              <w:rPr>
                <w:rFonts w:asciiTheme="minorHAnsi" w:hAnsiTheme="minorHAnsi"/>
                <w:i/>
                <w:sz w:val="24"/>
                <w:szCs w:val="24"/>
              </w:rPr>
              <w:t>Schenck v. U.S., 1919    Engle v. Vitale, 1962     Tinker v. Des Moines, 1969     New York Times v. U.S., 1971    Wisconsin v. Yoder, 1972</w:t>
            </w:r>
          </w:p>
          <w:p w:rsidR="00BB4568" w:rsidRPr="00BB4568" w:rsidRDefault="00BB4568" w:rsidP="00EC2778">
            <w:pPr>
              <w:pStyle w:val="ListParagraph"/>
              <w:numPr>
                <w:ilvl w:val="0"/>
                <w:numId w:val="26"/>
              </w:numPr>
              <w:spacing w:line="240" w:lineRule="auto"/>
              <w:rPr>
                <w:rFonts w:asciiTheme="minorHAnsi" w:hAnsiTheme="minorHAnsi"/>
                <w:i/>
                <w:sz w:val="24"/>
                <w:szCs w:val="24"/>
              </w:rPr>
            </w:pPr>
            <w:r w:rsidRPr="00BB4568">
              <w:rPr>
                <w:rFonts w:asciiTheme="minorHAnsi" w:hAnsiTheme="minorHAnsi"/>
                <w:i/>
                <w:sz w:val="24"/>
                <w:szCs w:val="24"/>
              </w:rPr>
              <w:t xml:space="preserve">Gideon v. Wainwright, 1963     Roe v. Wade, 1973     McDonald v. Chicago, 2010   </w:t>
            </w:r>
          </w:p>
          <w:p w:rsidR="00C82B2C" w:rsidRPr="00BB4568" w:rsidRDefault="00BB4568" w:rsidP="00EC2778">
            <w:pPr>
              <w:pStyle w:val="ListParagraph"/>
              <w:numPr>
                <w:ilvl w:val="0"/>
                <w:numId w:val="26"/>
              </w:numPr>
              <w:spacing w:line="240" w:lineRule="auto"/>
              <w:rPr>
                <w:rFonts w:asciiTheme="minorHAnsi" w:hAnsiTheme="minorHAnsi"/>
                <w:i/>
                <w:sz w:val="24"/>
                <w:szCs w:val="24"/>
              </w:rPr>
            </w:pPr>
            <w:r w:rsidRPr="00BB4568">
              <w:rPr>
                <w:rFonts w:asciiTheme="minorHAnsi" w:hAnsiTheme="minorHAnsi"/>
                <w:i/>
                <w:sz w:val="24"/>
                <w:szCs w:val="24"/>
              </w:rPr>
              <w:t>Brown v. Board of Education, 1954</w:t>
            </w:r>
          </w:p>
          <w:p w:rsidR="00C82B2C" w:rsidRPr="00C82B2C" w:rsidRDefault="00C82B2C" w:rsidP="00C82B2C">
            <w:pPr>
              <w:rPr>
                <w:rFonts w:asciiTheme="minorHAnsi" w:hAnsiTheme="minorHAnsi"/>
                <w:i/>
                <w:szCs w:val="24"/>
              </w:rPr>
            </w:pPr>
            <w:r>
              <w:rPr>
                <w:rFonts w:asciiTheme="minorHAnsi" w:hAnsiTheme="minorHAnsi"/>
                <w:szCs w:val="24"/>
              </w:rPr>
              <w:t xml:space="preserve">Foundational Texts: </w:t>
            </w:r>
            <w:r w:rsidR="00EC2778">
              <w:rPr>
                <w:rFonts w:asciiTheme="minorHAnsi" w:hAnsiTheme="minorHAnsi"/>
                <w:i/>
                <w:szCs w:val="24"/>
              </w:rPr>
              <w:t xml:space="preserve">Letter from a Birmingham Jail </w:t>
            </w: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640"/>
        <w:gridCol w:w="9630"/>
      </w:tblGrid>
      <w:tr w:rsidR="00877C98" w:rsidTr="00BB4568">
        <w:trPr>
          <w:trHeight w:val="340"/>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264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963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BB4568">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AB55B1">
            <w:pPr>
              <w:widowControl w:val="0"/>
              <w:jc w:val="center"/>
              <w:rPr>
                <w:rFonts w:asciiTheme="minorHAnsi" w:eastAsia="Calibri" w:hAnsiTheme="minorHAnsi" w:cs="Calibri"/>
                <w:b/>
              </w:rPr>
            </w:pPr>
          </w:p>
          <w:p w:rsidR="00877C98" w:rsidRDefault="00877C98" w:rsidP="00AB55B1">
            <w:pPr>
              <w:widowControl w:val="0"/>
              <w:jc w:val="center"/>
              <w:rPr>
                <w:rFonts w:asciiTheme="minorHAnsi" w:eastAsia="Calibri" w:hAnsiTheme="minorHAnsi" w:cs="Calibri"/>
                <w:b/>
              </w:rPr>
            </w:pPr>
          </w:p>
          <w:p w:rsidR="00877C98" w:rsidRDefault="00877C98" w:rsidP="00AB55B1">
            <w:pPr>
              <w:widowControl w:val="0"/>
              <w:jc w:val="center"/>
              <w:rPr>
                <w:rFonts w:asciiTheme="minorHAnsi" w:eastAsia="Calibri" w:hAnsiTheme="minorHAnsi" w:cs="Calibri"/>
                <w:b/>
              </w:rPr>
            </w:pPr>
          </w:p>
          <w:p w:rsidR="00877C98" w:rsidRPr="00980F34" w:rsidRDefault="00877C98" w:rsidP="00AB55B1">
            <w:pPr>
              <w:widowControl w:val="0"/>
              <w:jc w:val="center"/>
              <w:rPr>
                <w:rFonts w:asciiTheme="minorHAnsi" w:eastAsia="Calibri" w:hAnsiTheme="minorHAnsi" w:cs="Calibri"/>
                <w:b/>
              </w:rPr>
            </w:pPr>
            <w:r w:rsidRPr="00980F34">
              <w:rPr>
                <w:rFonts w:asciiTheme="minorHAnsi" w:eastAsia="Calibri" w:hAnsiTheme="minorHAnsi" w:cs="Calibri"/>
                <w:b/>
              </w:rPr>
              <w:t>Civil Liberties &amp; Civil Rights</w:t>
            </w:r>
          </w:p>
        </w:tc>
        <w:tc>
          <w:tcPr>
            <w:tcW w:w="2640" w:type="dxa"/>
            <w:tcBorders>
              <w:top w:val="single" w:sz="8" w:space="0" w:color="404040"/>
              <w:left w:val="single" w:sz="4" w:space="0" w:color="000000"/>
              <w:right w:val="single" w:sz="4" w:space="0" w:color="000000"/>
            </w:tcBorders>
            <w:shd w:val="clear" w:color="auto" w:fill="FFFFFF"/>
          </w:tcPr>
          <w:p w:rsidR="00877C98" w:rsidRPr="00877C98" w:rsidRDefault="00877C98" w:rsidP="00AB55B1">
            <w:pPr>
              <w:widowControl w:val="0"/>
              <w:ind w:right="120"/>
              <w:rPr>
                <w:rFonts w:asciiTheme="minorHAnsi" w:eastAsia="Calibri" w:hAnsiTheme="minorHAnsi" w:cs="Calibri"/>
                <w:b/>
                <w:szCs w:val="24"/>
              </w:rPr>
            </w:pPr>
            <w:r w:rsidRPr="00877C98">
              <w:rPr>
                <w:rFonts w:asciiTheme="minorHAnsi" w:eastAsia="Calibri" w:hAnsiTheme="minorHAnsi" w:cs="Calibri"/>
                <w:i/>
                <w:szCs w:val="24"/>
              </w:rPr>
              <w:t>In addition to meeting the learning goal, the student demonstrates in-depth inferences and applications that go beyond the goal.</w:t>
            </w:r>
          </w:p>
        </w:tc>
        <w:tc>
          <w:tcPr>
            <w:tcW w:w="9630" w:type="dxa"/>
            <w:tcBorders>
              <w:top w:val="single" w:sz="8" w:space="0" w:color="404040"/>
              <w:left w:val="single" w:sz="4" w:space="0" w:color="000000"/>
              <w:right w:val="single" w:sz="4" w:space="0" w:color="000000"/>
            </w:tcBorders>
            <w:shd w:val="clear" w:color="auto" w:fill="FFFFFF"/>
          </w:tcPr>
          <w:p w:rsidR="00877C98" w:rsidRPr="00877C98" w:rsidRDefault="00877C98" w:rsidP="00AB55B1">
            <w:pPr>
              <w:widowControl w:val="0"/>
              <w:rPr>
                <w:rFonts w:asciiTheme="minorHAnsi" w:eastAsia="Calibri" w:hAnsiTheme="minorHAnsi" w:cs="Calibri"/>
                <w:szCs w:val="24"/>
              </w:rPr>
            </w:pPr>
            <w:r w:rsidRPr="00877C98">
              <w:rPr>
                <w:rFonts w:asciiTheme="minorHAnsi" w:eastAsia="Calibri" w:hAnsiTheme="minorHAnsi" w:cs="Calibri"/>
                <w:szCs w:val="24"/>
              </w:rPr>
              <w:t>3A</w:t>
            </w:r>
            <w:r w:rsidRPr="00F103A3">
              <w:rPr>
                <w:rFonts w:asciiTheme="minorHAnsi" w:eastAsia="Calibri" w:hAnsiTheme="minorHAnsi" w:cs="Calibri"/>
                <w:szCs w:val="24"/>
              </w:rPr>
              <w:t xml:space="preserve">: </w:t>
            </w:r>
            <w:r w:rsidR="00F103A3" w:rsidRPr="00F103A3">
              <w:rPr>
                <w:rFonts w:asciiTheme="minorHAnsi" w:hAnsiTheme="minorHAnsi" w:cs="Calibri"/>
                <w:szCs w:val="24"/>
              </w:rPr>
              <w:t>Evaluate the judicial decision-making used</w:t>
            </w:r>
            <w:r w:rsidR="00F103A3">
              <w:rPr>
                <w:rFonts w:asciiTheme="minorHAnsi" w:hAnsiTheme="minorHAnsi" w:cs="Calibri"/>
                <w:szCs w:val="24"/>
              </w:rPr>
              <w:t xml:space="preserve"> in a </w:t>
            </w:r>
            <w:r w:rsidR="00C75CD9">
              <w:rPr>
                <w:rFonts w:asciiTheme="minorHAnsi" w:hAnsiTheme="minorHAnsi" w:cs="Calibri"/>
                <w:szCs w:val="24"/>
              </w:rPr>
              <w:t>current Supreme Court case</w:t>
            </w:r>
            <w:r w:rsidR="00F103A3">
              <w:rPr>
                <w:rFonts w:asciiTheme="minorHAnsi" w:hAnsiTheme="minorHAnsi" w:cs="Calibri"/>
                <w:szCs w:val="24"/>
              </w:rPr>
              <w:t xml:space="preserve">. </w:t>
            </w:r>
          </w:p>
          <w:p w:rsidR="00633A9D" w:rsidRDefault="00B025F1" w:rsidP="00877C98">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Categorize the liberties protected by the </w:t>
            </w:r>
            <w:r>
              <w:rPr>
                <w:rFonts w:asciiTheme="minorHAnsi" w:hAnsiTheme="minorHAnsi" w:cs="Calibri"/>
                <w:i/>
                <w:szCs w:val="24"/>
              </w:rPr>
              <w:t xml:space="preserve">Bill of Rights. </w:t>
            </w:r>
          </w:p>
          <w:p w:rsidR="00623F28" w:rsidRDefault="00F103A3" w:rsidP="00C75CD9">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Trace the changes in the Supreme Court’s interpretation of a given liberty over time (religion, speech, press, rights of the accused).  </w:t>
            </w:r>
          </w:p>
          <w:p w:rsidR="00680A78" w:rsidRPr="00C75CD9" w:rsidRDefault="00680A78" w:rsidP="00C75CD9">
            <w:pPr>
              <w:pStyle w:val="ListParagraph"/>
              <w:widowControl w:val="0"/>
              <w:numPr>
                <w:ilvl w:val="0"/>
                <w:numId w:val="23"/>
              </w:numPr>
              <w:spacing w:after="0" w:line="240" w:lineRule="auto"/>
              <w:rPr>
                <w:rFonts w:asciiTheme="minorHAnsi" w:hAnsiTheme="minorHAnsi" w:cs="Calibri"/>
                <w:szCs w:val="24"/>
              </w:rPr>
            </w:pPr>
            <w:r>
              <w:rPr>
                <w:rFonts w:asciiTheme="minorHAnsi" w:hAnsiTheme="minorHAnsi" w:cs="Calibri"/>
                <w:szCs w:val="24"/>
              </w:rPr>
              <w:t xml:space="preserve">Make and defend a claim about how the judicial ideology influenced the Court’s decision. </w:t>
            </w:r>
          </w:p>
          <w:p w:rsidR="00877C98" w:rsidRDefault="00877C98" w:rsidP="00AB55B1">
            <w:pPr>
              <w:widowControl w:val="0"/>
              <w:rPr>
                <w:rFonts w:asciiTheme="minorHAnsi" w:eastAsia="Calibri" w:hAnsiTheme="minorHAnsi" w:cs="Calibri"/>
                <w:szCs w:val="24"/>
              </w:rPr>
            </w:pPr>
          </w:p>
          <w:p w:rsidR="00680A78" w:rsidRPr="00877C98" w:rsidRDefault="00680A78" w:rsidP="00AB55B1">
            <w:pPr>
              <w:widowControl w:val="0"/>
              <w:rPr>
                <w:rFonts w:asciiTheme="minorHAnsi" w:eastAsia="Calibri" w:hAnsiTheme="minorHAnsi" w:cs="Calibri"/>
                <w:szCs w:val="24"/>
              </w:rPr>
            </w:pPr>
          </w:p>
          <w:p w:rsidR="00877C98" w:rsidRPr="00877C98" w:rsidRDefault="00877C98" w:rsidP="00AB55B1">
            <w:pPr>
              <w:widowControl w:val="0"/>
              <w:rPr>
                <w:rFonts w:asciiTheme="minorHAnsi" w:eastAsia="Calibri" w:hAnsiTheme="minorHAnsi" w:cs="Calibri"/>
                <w:szCs w:val="24"/>
              </w:rPr>
            </w:pPr>
            <w:r w:rsidRPr="00877C98">
              <w:rPr>
                <w:rFonts w:asciiTheme="minorHAnsi" w:eastAsia="Calibri" w:hAnsiTheme="minorHAnsi" w:cs="Calibri"/>
                <w:szCs w:val="24"/>
              </w:rPr>
              <w:t xml:space="preserve">3B: </w:t>
            </w:r>
            <w:r w:rsidR="00707706">
              <w:rPr>
                <w:rFonts w:asciiTheme="minorHAnsi" w:eastAsia="Calibri" w:hAnsiTheme="minorHAnsi" w:cs="Calibri"/>
                <w:szCs w:val="24"/>
              </w:rPr>
              <w:t xml:space="preserve">Explain how </w:t>
            </w:r>
            <w:r w:rsidR="008B7552">
              <w:rPr>
                <w:rFonts w:asciiTheme="minorHAnsi" w:eastAsia="Calibri" w:hAnsiTheme="minorHAnsi" w:cs="Calibri"/>
                <w:szCs w:val="24"/>
              </w:rPr>
              <w:t>the interpretation of the 14</w:t>
            </w:r>
            <w:r w:rsidR="008B7552" w:rsidRPr="008B7552">
              <w:rPr>
                <w:rFonts w:asciiTheme="minorHAnsi" w:eastAsia="Calibri" w:hAnsiTheme="minorHAnsi" w:cs="Calibri"/>
                <w:szCs w:val="24"/>
                <w:vertAlign w:val="superscript"/>
              </w:rPr>
              <w:t>th</w:t>
            </w:r>
            <w:r w:rsidR="008B7552">
              <w:rPr>
                <w:rFonts w:asciiTheme="minorHAnsi" w:eastAsia="Calibri" w:hAnsiTheme="minorHAnsi" w:cs="Calibri"/>
                <w:szCs w:val="24"/>
              </w:rPr>
              <w:t xml:space="preserve"> amendment</w:t>
            </w:r>
            <w:r w:rsidR="00707706">
              <w:rPr>
                <w:rFonts w:asciiTheme="minorHAnsi" w:eastAsia="Calibri" w:hAnsiTheme="minorHAnsi" w:cs="Calibri"/>
                <w:szCs w:val="24"/>
              </w:rPr>
              <w:t xml:space="preserve"> has expanded the role of the federal government in relation to the states. </w:t>
            </w:r>
          </w:p>
          <w:p w:rsidR="008B7552" w:rsidRDefault="008B7552" w:rsidP="00877C98">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Describe the parts of the 14</w:t>
            </w:r>
            <w:r w:rsidRPr="008B7552">
              <w:rPr>
                <w:rFonts w:asciiTheme="minorHAnsi" w:hAnsiTheme="minorHAnsi" w:cs="Calibri"/>
                <w:szCs w:val="24"/>
                <w:vertAlign w:val="superscript"/>
              </w:rPr>
              <w:t>th</w:t>
            </w:r>
            <w:r>
              <w:rPr>
                <w:rFonts w:asciiTheme="minorHAnsi" w:hAnsiTheme="minorHAnsi" w:cs="Calibri"/>
                <w:szCs w:val="24"/>
              </w:rPr>
              <w:t xml:space="preserve"> amendment. </w:t>
            </w:r>
          </w:p>
          <w:p w:rsidR="00707706" w:rsidRDefault="00707706" w:rsidP="00877C98">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 xml:space="preserve">Trace the development of how the </w:t>
            </w:r>
            <w:r w:rsidRPr="00555B91">
              <w:rPr>
                <w:rFonts w:asciiTheme="minorHAnsi" w:hAnsiTheme="minorHAnsi" w:cs="Calibri"/>
                <w:i/>
                <w:szCs w:val="24"/>
              </w:rPr>
              <w:t>Bill of Rights</w:t>
            </w:r>
            <w:r>
              <w:rPr>
                <w:rFonts w:asciiTheme="minorHAnsi" w:hAnsiTheme="minorHAnsi" w:cs="Calibri"/>
                <w:szCs w:val="24"/>
              </w:rPr>
              <w:t xml:space="preserve"> has been applied to the states</w:t>
            </w:r>
            <w:r w:rsidR="008B7552">
              <w:rPr>
                <w:rFonts w:asciiTheme="minorHAnsi" w:hAnsiTheme="minorHAnsi" w:cs="Calibri"/>
                <w:szCs w:val="24"/>
              </w:rPr>
              <w:t>.</w:t>
            </w:r>
            <w:r>
              <w:rPr>
                <w:rFonts w:asciiTheme="minorHAnsi" w:hAnsiTheme="minorHAnsi" w:cs="Calibri"/>
                <w:szCs w:val="24"/>
              </w:rPr>
              <w:t xml:space="preserve"> </w:t>
            </w:r>
          </w:p>
          <w:p w:rsidR="008B7552" w:rsidRDefault="00B025F1" w:rsidP="00AB55B1">
            <w:pPr>
              <w:pStyle w:val="ListParagraph"/>
              <w:widowControl w:val="0"/>
              <w:numPr>
                <w:ilvl w:val="0"/>
                <w:numId w:val="24"/>
              </w:numPr>
              <w:spacing w:after="0" w:line="240" w:lineRule="auto"/>
              <w:rPr>
                <w:rFonts w:asciiTheme="minorHAnsi" w:hAnsiTheme="minorHAnsi" w:cs="Calibri"/>
                <w:szCs w:val="24"/>
              </w:rPr>
            </w:pPr>
            <w:r>
              <w:rPr>
                <w:rFonts w:asciiTheme="minorHAnsi" w:hAnsiTheme="minorHAnsi" w:cs="Calibri"/>
                <w:szCs w:val="24"/>
              </w:rPr>
              <w:t xml:space="preserve">Explain the implications of the doctrine of selective incorporation. </w:t>
            </w:r>
          </w:p>
          <w:p w:rsidR="00877C98" w:rsidRPr="008B7552" w:rsidRDefault="008B7552" w:rsidP="00AB55B1">
            <w:pPr>
              <w:pStyle w:val="ListParagraph"/>
              <w:widowControl w:val="0"/>
              <w:numPr>
                <w:ilvl w:val="0"/>
                <w:numId w:val="24"/>
              </w:numPr>
              <w:spacing w:after="0" w:line="240" w:lineRule="auto"/>
              <w:rPr>
                <w:rFonts w:asciiTheme="minorHAnsi" w:hAnsiTheme="minorHAnsi" w:cs="Calibri"/>
                <w:szCs w:val="24"/>
              </w:rPr>
            </w:pPr>
            <w:r w:rsidRPr="008B7552">
              <w:rPr>
                <w:rFonts w:asciiTheme="minorHAnsi" w:hAnsiTheme="minorHAnsi" w:cs="Calibri"/>
                <w:szCs w:val="24"/>
              </w:rPr>
              <w:t>Describe the social movements that have been inspired by the 14th amendment’s equal protection clause.</w:t>
            </w:r>
          </w:p>
          <w:p w:rsidR="00877C98" w:rsidRPr="00877C98" w:rsidRDefault="00877C98" w:rsidP="008B7552">
            <w:pPr>
              <w:widowControl w:val="0"/>
              <w:rPr>
                <w:rFonts w:asciiTheme="minorHAnsi" w:hAnsiTheme="minorHAnsi" w:cs="Calibri"/>
                <w:szCs w:val="24"/>
              </w:rPr>
            </w:pPr>
          </w:p>
        </w:tc>
      </w:tr>
    </w:tbl>
    <w:p w:rsidR="00AB55B1" w:rsidRDefault="00AB55B1"/>
    <w:p w:rsidR="0009170F" w:rsidRDefault="0009170F">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9F2673" w:rsidP="00201477">
            <w:pPr>
              <w:pStyle w:val="Heading1"/>
              <w:rPr>
                <w:rFonts w:asciiTheme="minorHAnsi" w:hAnsiTheme="minorHAnsi"/>
                <w:sz w:val="32"/>
                <w:szCs w:val="22"/>
              </w:rPr>
            </w:pPr>
            <w:r>
              <w:rPr>
                <w:rFonts w:asciiTheme="minorHAnsi" w:hAnsiTheme="minorHAnsi"/>
                <w:sz w:val="32"/>
                <w:szCs w:val="22"/>
              </w:rPr>
              <w:lastRenderedPageBreak/>
              <w:t xml:space="preserve">Writing </w:t>
            </w:r>
            <w:r w:rsidR="00942107">
              <w:rPr>
                <w:rFonts w:asciiTheme="minorHAnsi" w:hAnsiTheme="minorHAnsi"/>
                <w:sz w:val="32"/>
                <w:szCs w:val="22"/>
              </w:rPr>
              <w:t>for AP</w:t>
            </w:r>
            <w:r w:rsidR="00694252">
              <w:rPr>
                <w:rFonts w:asciiTheme="minorHAnsi" w:hAnsiTheme="minorHAnsi"/>
                <w:sz w:val="32"/>
                <w:szCs w:val="22"/>
              </w:rPr>
              <w:t xml:space="preserve"> </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9F2673" w:rsidRDefault="009F2673" w:rsidP="00853D1E">
            <w:pPr>
              <w:rPr>
                <w:rFonts w:ascii="Calibri" w:hAnsi="Calibri"/>
                <w:color w:val="000000"/>
                <w:sz w:val="22"/>
                <w:szCs w:val="22"/>
              </w:rPr>
            </w:pPr>
          </w:p>
          <w:p w:rsidR="009F2673" w:rsidRDefault="009F2673" w:rsidP="00853D1E">
            <w:pPr>
              <w:rPr>
                <w:rFonts w:asciiTheme="minorHAnsi" w:hAnsiTheme="minorHAnsi"/>
                <w:b/>
                <w:sz w:val="22"/>
                <w:szCs w:val="22"/>
              </w:rPr>
            </w:pPr>
          </w:p>
        </w:tc>
      </w:tr>
    </w:tbl>
    <w:p w:rsidR="009F2673" w:rsidRDefault="009F2673" w:rsidP="009F2673"/>
    <w:tbl>
      <w:tblPr>
        <w:tblW w:w="14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5160"/>
        <w:gridCol w:w="7020"/>
      </w:tblGrid>
      <w:tr w:rsidR="00877C98" w:rsidTr="00201477">
        <w:trPr>
          <w:trHeight w:val="206"/>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51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702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201477">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877C98" w:rsidRDefault="00877C98" w:rsidP="009F2673">
            <w:pPr>
              <w:widowControl w:val="0"/>
              <w:jc w:val="center"/>
              <w:rPr>
                <w:rFonts w:asciiTheme="minorHAnsi" w:eastAsia="Calibri" w:hAnsiTheme="minorHAnsi" w:cs="Calibri"/>
                <w:b/>
              </w:rPr>
            </w:pPr>
          </w:p>
          <w:p w:rsidR="00877C98" w:rsidRDefault="00877C98" w:rsidP="00942107">
            <w:pPr>
              <w:widowControl w:val="0"/>
              <w:jc w:val="center"/>
              <w:rPr>
                <w:rFonts w:asciiTheme="minorHAnsi" w:eastAsia="Calibri" w:hAnsiTheme="minorHAnsi" w:cs="Calibri"/>
                <w:b/>
              </w:rPr>
            </w:pPr>
            <w:r>
              <w:rPr>
                <w:rFonts w:asciiTheme="minorHAnsi" w:eastAsia="Calibri" w:hAnsiTheme="minorHAnsi" w:cs="Calibri"/>
                <w:b/>
              </w:rPr>
              <w:t xml:space="preserve">Writing </w:t>
            </w:r>
            <w:r w:rsidR="00942107">
              <w:rPr>
                <w:rFonts w:asciiTheme="minorHAnsi" w:eastAsia="Calibri" w:hAnsiTheme="minorHAnsi" w:cs="Calibri"/>
                <w:b/>
              </w:rPr>
              <w:t>for AP</w:t>
            </w:r>
          </w:p>
          <w:p w:rsidR="00201477" w:rsidRPr="00980F34" w:rsidRDefault="00201477" w:rsidP="00942107">
            <w:pPr>
              <w:widowControl w:val="0"/>
              <w:jc w:val="center"/>
              <w:rPr>
                <w:rFonts w:asciiTheme="minorHAnsi" w:eastAsia="Calibri" w:hAnsiTheme="minorHAnsi" w:cs="Calibri"/>
                <w:b/>
              </w:rPr>
            </w:pPr>
            <w:r>
              <w:rPr>
                <w:rFonts w:asciiTheme="minorHAnsi" w:eastAsia="Calibri" w:hAnsiTheme="minorHAnsi" w:cs="Calibri"/>
                <w:b/>
              </w:rPr>
              <w:t>Semester 1</w:t>
            </w:r>
          </w:p>
        </w:tc>
        <w:tc>
          <w:tcPr>
            <w:tcW w:w="5160" w:type="dxa"/>
            <w:tcBorders>
              <w:top w:val="single" w:sz="8" w:space="0" w:color="404040"/>
              <w:left w:val="single" w:sz="4" w:space="0" w:color="000000"/>
              <w:right w:val="single" w:sz="4" w:space="0" w:color="000000"/>
            </w:tcBorders>
            <w:shd w:val="clear" w:color="auto" w:fill="FFFFFF"/>
          </w:tcPr>
          <w:p w:rsidR="00877C98" w:rsidRPr="00980F34" w:rsidRDefault="00877C98" w:rsidP="009F2673">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highlight w:val="white"/>
              </w:rPr>
            </w:pPr>
          </w:p>
          <w:p w:rsidR="008E1145"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Pr="00980F34">
              <w:rPr>
                <w:rFonts w:asciiTheme="minorHAnsi" w:eastAsia="Calibri" w:hAnsiTheme="minorHAnsi" w:cs="Calibri"/>
                <w:highlight w:val="white"/>
              </w:rPr>
              <w:t xml:space="preserve"> - Addresses all parts of the prompt, and scores </w:t>
            </w:r>
            <w:r w:rsidRPr="00980F34">
              <w:rPr>
                <w:rFonts w:asciiTheme="minorHAnsi" w:eastAsia="Calibri" w:hAnsiTheme="minorHAnsi" w:cs="Calibri"/>
                <w:b/>
                <w:highlight w:val="white"/>
              </w:rPr>
              <w:t>all</w:t>
            </w:r>
            <w:r w:rsidRPr="00980F34">
              <w:rPr>
                <w:rFonts w:asciiTheme="minorHAnsi" w:eastAsia="Calibri" w:hAnsiTheme="minorHAnsi" w:cs="Calibri"/>
                <w:highlight w:val="white"/>
              </w:rPr>
              <w:t xml:space="preserve"> available points.</w:t>
            </w:r>
          </w:p>
          <w:p w:rsidR="008E1145" w:rsidRPr="00980F34"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or</w:t>
            </w:r>
          </w:p>
          <w:p w:rsidR="00877C98"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Pr="00980F34">
              <w:rPr>
                <w:rFonts w:asciiTheme="minorHAnsi" w:eastAsia="Calibri" w:hAnsiTheme="minorHAnsi" w:cs="Calibri"/>
                <w:highlight w:val="white"/>
              </w:rPr>
              <w:t xml:space="preserve">- Develops the </w:t>
            </w:r>
            <w:r>
              <w:rPr>
                <w:rFonts w:asciiTheme="minorHAnsi" w:eastAsia="Calibri" w:hAnsiTheme="minorHAnsi" w:cs="Calibri"/>
                <w:highlight w:val="white"/>
              </w:rPr>
              <w:t>writing</w:t>
            </w:r>
            <w:r w:rsidRPr="00980F34">
              <w:rPr>
                <w:rFonts w:asciiTheme="minorHAnsi" w:eastAsia="Calibri" w:hAnsiTheme="minorHAnsi" w:cs="Calibri"/>
                <w:highlight w:val="white"/>
              </w:rPr>
              <w:t xml:space="preserve"> with relevant facts, evidence and accurate examples that are appropriate to the topic; uses extended definitions and/or examples.</w:t>
            </w:r>
          </w:p>
          <w:p w:rsidR="008E1145" w:rsidRPr="00201477" w:rsidRDefault="008E1145" w:rsidP="008E1145">
            <w:pPr>
              <w:ind w:left="105"/>
              <w:rPr>
                <w:rFonts w:asciiTheme="minorHAnsi" w:eastAsia="Calibri" w:hAnsiTheme="minorHAnsi" w:cs="Calibri"/>
                <w:highlight w:val="white"/>
              </w:rPr>
            </w:pPr>
          </w:p>
        </w:tc>
        <w:tc>
          <w:tcPr>
            <w:tcW w:w="7020" w:type="dxa"/>
            <w:tcBorders>
              <w:top w:val="single" w:sz="8" w:space="0" w:color="404040"/>
              <w:left w:val="single" w:sz="4" w:space="0" w:color="000000"/>
              <w:right w:val="single" w:sz="4" w:space="0" w:color="000000"/>
            </w:tcBorders>
            <w:shd w:val="clear" w:color="auto" w:fill="FFFFFF"/>
          </w:tcPr>
          <w:p w:rsidR="00694252" w:rsidRDefault="00877C98"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3A </w:t>
            </w:r>
            <w:r w:rsidR="00694252">
              <w:rPr>
                <w:rFonts w:asciiTheme="minorHAnsi" w:eastAsia="Calibri" w:hAnsiTheme="minorHAnsi" w:cs="Calibri"/>
                <w:highlight w:val="white"/>
              </w:rPr>
              <w:t>–</w:t>
            </w:r>
            <w:r w:rsidRPr="00980F34">
              <w:rPr>
                <w:rFonts w:asciiTheme="minorHAnsi" w:eastAsia="Calibri" w:hAnsiTheme="minorHAnsi" w:cs="Calibri"/>
                <w:highlight w:val="white"/>
              </w:rPr>
              <w:t xml:space="preserve"> </w:t>
            </w:r>
            <w:r w:rsidR="00694252">
              <w:rPr>
                <w:rFonts w:asciiTheme="minorHAnsi" w:eastAsia="Calibri" w:hAnsiTheme="minorHAnsi" w:cs="Calibri"/>
                <w:highlight w:val="white"/>
              </w:rPr>
              <w:t>Analyze quantitative data.</w:t>
            </w:r>
          </w:p>
          <w:p w:rsid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a trend or pattern</w:t>
            </w:r>
            <w:r w:rsidR="002560AA">
              <w:rPr>
                <w:rFonts w:asciiTheme="minorHAnsi" w:hAnsiTheme="minorHAnsi" w:cs="Calibri"/>
                <w:highlight w:val="white"/>
              </w:rPr>
              <w:t>.</w:t>
            </w:r>
          </w:p>
          <w:p w:rsid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Draw a conclusion for the visual representation</w:t>
            </w:r>
            <w:r w:rsidR="002560AA">
              <w:rPr>
                <w:rFonts w:asciiTheme="minorHAnsi" w:hAnsiTheme="minorHAnsi" w:cs="Calibri"/>
                <w:highlight w:val="white"/>
              </w:rPr>
              <w:t>.</w:t>
            </w:r>
          </w:p>
          <w:p w:rsidR="00694252" w:rsidRPr="00694252" w:rsidRDefault="00694252"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Explain how it relates to a political principle, institution, or process. </w:t>
            </w:r>
          </w:p>
          <w:p w:rsidR="00EE663F" w:rsidRDefault="00EE663F" w:rsidP="009F2673">
            <w:pPr>
              <w:ind w:left="105"/>
              <w:rPr>
                <w:rFonts w:asciiTheme="minorHAnsi" w:eastAsia="Calibri" w:hAnsiTheme="minorHAnsi" w:cs="Calibri"/>
                <w:highlight w:val="white"/>
              </w:rPr>
            </w:pPr>
          </w:p>
          <w:p w:rsidR="00694252" w:rsidRDefault="00694252" w:rsidP="009F2673">
            <w:pPr>
              <w:ind w:left="105"/>
              <w:rPr>
                <w:rFonts w:asciiTheme="minorHAnsi" w:eastAsia="Calibri" w:hAnsiTheme="minorHAnsi" w:cs="Calibri"/>
                <w:highlight w:val="white"/>
              </w:rPr>
            </w:pPr>
            <w:r>
              <w:rPr>
                <w:rFonts w:asciiTheme="minorHAnsi" w:eastAsia="Calibri" w:hAnsiTheme="minorHAnsi" w:cs="Calibri"/>
                <w:highlight w:val="white"/>
              </w:rPr>
              <w:t>3B –</w:t>
            </w:r>
            <w:r w:rsidR="00201477">
              <w:rPr>
                <w:rFonts w:asciiTheme="minorHAnsi" w:eastAsia="Calibri" w:hAnsiTheme="minorHAnsi" w:cs="Calibri"/>
                <w:highlight w:val="white"/>
              </w:rPr>
              <w:t xml:space="preserve"> Develop an argument.</w:t>
            </w:r>
          </w:p>
          <w:p w:rsidR="00201477" w:rsidRDefault="00201477"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State a claim</w:t>
            </w:r>
            <w:r w:rsidR="002560AA">
              <w:rPr>
                <w:rFonts w:asciiTheme="minorHAnsi" w:hAnsiTheme="minorHAnsi" w:cs="Calibri"/>
                <w:highlight w:val="white"/>
              </w:rPr>
              <w:t>.</w:t>
            </w:r>
          </w:p>
          <w:p w:rsidR="00737F0C" w:rsidRDefault="00201477"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Defend the claim </w:t>
            </w:r>
            <w:r w:rsidR="00737F0C">
              <w:rPr>
                <w:rFonts w:asciiTheme="minorHAnsi" w:hAnsiTheme="minorHAnsi" w:cs="Calibri"/>
                <w:highlight w:val="white"/>
              </w:rPr>
              <w:t>with evidence from one foundational document.</w:t>
            </w:r>
          </w:p>
          <w:p w:rsidR="00201477" w:rsidRDefault="00737F0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Defend the claim with evidence from another foundational document.</w:t>
            </w:r>
            <w:r w:rsidR="00201477">
              <w:rPr>
                <w:rFonts w:asciiTheme="minorHAnsi" w:hAnsiTheme="minorHAnsi" w:cs="Calibri"/>
                <w:highlight w:val="white"/>
              </w:rPr>
              <w:t xml:space="preserve"> </w:t>
            </w:r>
          </w:p>
          <w:p w:rsidR="00737F0C" w:rsidRDefault="00737F0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Connect the evidence to the claim, using reasoning.</w:t>
            </w:r>
          </w:p>
          <w:p w:rsidR="00877C98" w:rsidRPr="000031A5" w:rsidRDefault="00737F0C" w:rsidP="00201477">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Include a rebuttal, or counterclaim. </w:t>
            </w:r>
          </w:p>
        </w:tc>
      </w:tr>
    </w:tbl>
    <w:p w:rsidR="009F2673" w:rsidRDefault="009F2673"/>
    <w:p w:rsidR="009F2673" w:rsidRDefault="009F2673"/>
    <w:tbl>
      <w:tblPr>
        <w:tblW w:w="14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5160"/>
        <w:gridCol w:w="7020"/>
      </w:tblGrid>
      <w:tr w:rsidR="00201477" w:rsidTr="00A1173B">
        <w:trPr>
          <w:trHeight w:val="206"/>
        </w:trPr>
        <w:tc>
          <w:tcPr>
            <w:tcW w:w="195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Topic</w:t>
            </w:r>
          </w:p>
        </w:tc>
        <w:tc>
          <w:tcPr>
            <w:tcW w:w="516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4</w:t>
            </w:r>
          </w:p>
        </w:tc>
        <w:tc>
          <w:tcPr>
            <w:tcW w:w="7020" w:type="dxa"/>
            <w:shd w:val="clear" w:color="auto" w:fill="D9D9D9" w:themeFill="background1" w:themeFillShade="D9"/>
            <w:vAlign w:val="center"/>
          </w:tcPr>
          <w:p w:rsidR="00201477" w:rsidRPr="008A2F92" w:rsidRDefault="00201477" w:rsidP="00A1173B">
            <w:pPr>
              <w:jc w:val="center"/>
              <w:rPr>
                <w:rFonts w:ascii="Calibri" w:eastAsia="Calibri" w:hAnsi="Calibri" w:cs="Calibri"/>
                <w:b/>
                <w:szCs w:val="22"/>
              </w:rPr>
            </w:pPr>
            <w:r w:rsidRPr="008A2F92">
              <w:rPr>
                <w:rFonts w:ascii="Calibri" w:eastAsia="Calibri" w:hAnsi="Calibri" w:cs="Calibri"/>
                <w:b/>
                <w:szCs w:val="22"/>
              </w:rPr>
              <w:t>3</w:t>
            </w:r>
          </w:p>
        </w:tc>
      </w:tr>
      <w:tr w:rsidR="00201477" w:rsidTr="00A1173B">
        <w:trPr>
          <w:trHeight w:val="800"/>
        </w:trPr>
        <w:tc>
          <w:tcPr>
            <w:tcW w:w="1950" w:type="dxa"/>
            <w:tcBorders>
              <w:top w:val="single" w:sz="8" w:space="0" w:color="404040"/>
              <w:left w:val="single" w:sz="4" w:space="0" w:color="000000"/>
              <w:right w:val="single" w:sz="4" w:space="0" w:color="000000"/>
            </w:tcBorders>
            <w:shd w:val="clear" w:color="auto" w:fill="D9D9D9"/>
          </w:tcPr>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p>
          <w:p w:rsidR="00201477" w:rsidRDefault="00201477" w:rsidP="00A1173B">
            <w:pPr>
              <w:widowControl w:val="0"/>
              <w:jc w:val="center"/>
              <w:rPr>
                <w:rFonts w:asciiTheme="minorHAnsi" w:eastAsia="Calibri" w:hAnsiTheme="minorHAnsi" w:cs="Calibri"/>
                <w:b/>
              </w:rPr>
            </w:pPr>
            <w:r>
              <w:rPr>
                <w:rFonts w:asciiTheme="minorHAnsi" w:eastAsia="Calibri" w:hAnsiTheme="minorHAnsi" w:cs="Calibri"/>
                <w:b/>
              </w:rPr>
              <w:t>Writing for AP</w:t>
            </w:r>
          </w:p>
          <w:p w:rsidR="00201477" w:rsidRPr="00980F34" w:rsidRDefault="00201477" w:rsidP="00201477">
            <w:pPr>
              <w:widowControl w:val="0"/>
              <w:jc w:val="center"/>
              <w:rPr>
                <w:rFonts w:asciiTheme="minorHAnsi" w:eastAsia="Calibri" w:hAnsiTheme="minorHAnsi" w:cs="Calibri"/>
                <w:b/>
              </w:rPr>
            </w:pPr>
            <w:r>
              <w:rPr>
                <w:rFonts w:asciiTheme="minorHAnsi" w:eastAsia="Calibri" w:hAnsiTheme="minorHAnsi" w:cs="Calibri"/>
                <w:b/>
              </w:rPr>
              <w:t>Semester 2</w:t>
            </w:r>
          </w:p>
        </w:tc>
        <w:tc>
          <w:tcPr>
            <w:tcW w:w="5160" w:type="dxa"/>
            <w:tcBorders>
              <w:top w:val="single" w:sz="8" w:space="0" w:color="404040"/>
              <w:left w:val="single" w:sz="4" w:space="0" w:color="000000"/>
              <w:right w:val="single" w:sz="4" w:space="0" w:color="000000"/>
            </w:tcBorders>
            <w:shd w:val="clear" w:color="auto" w:fill="FFFFFF"/>
          </w:tcPr>
          <w:p w:rsidR="00201477" w:rsidRPr="00980F34" w:rsidRDefault="00201477" w:rsidP="00A1173B">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201477" w:rsidRDefault="00201477" w:rsidP="00A1173B">
            <w:pPr>
              <w:ind w:left="105"/>
              <w:rPr>
                <w:rFonts w:asciiTheme="minorHAnsi" w:eastAsia="Calibri" w:hAnsiTheme="minorHAnsi" w:cs="Calibri"/>
                <w:highlight w:val="white"/>
              </w:rPr>
            </w:pPr>
          </w:p>
          <w:p w:rsidR="00201477" w:rsidRDefault="008E1145" w:rsidP="00A1173B">
            <w:pPr>
              <w:ind w:left="105"/>
              <w:rPr>
                <w:rFonts w:asciiTheme="minorHAnsi" w:eastAsia="Calibri" w:hAnsiTheme="minorHAnsi" w:cs="Calibri"/>
                <w:highlight w:val="white"/>
              </w:rPr>
            </w:pPr>
            <w:r>
              <w:rPr>
                <w:rFonts w:asciiTheme="minorHAnsi" w:eastAsia="Calibri" w:hAnsiTheme="minorHAnsi" w:cs="Calibri"/>
                <w:highlight w:val="white"/>
              </w:rPr>
              <w:t>4</w:t>
            </w:r>
            <w:r w:rsidR="00201477" w:rsidRPr="00980F34">
              <w:rPr>
                <w:rFonts w:asciiTheme="minorHAnsi" w:eastAsia="Calibri" w:hAnsiTheme="minorHAnsi" w:cs="Calibri"/>
                <w:highlight w:val="white"/>
              </w:rPr>
              <w:t xml:space="preserve"> - Addresses all parts of the prompt, and scores </w:t>
            </w:r>
            <w:r w:rsidR="00201477" w:rsidRPr="00980F34">
              <w:rPr>
                <w:rFonts w:asciiTheme="minorHAnsi" w:eastAsia="Calibri" w:hAnsiTheme="minorHAnsi" w:cs="Calibri"/>
                <w:b/>
                <w:highlight w:val="white"/>
              </w:rPr>
              <w:t>all</w:t>
            </w:r>
            <w:r w:rsidR="00201477" w:rsidRPr="00980F34">
              <w:rPr>
                <w:rFonts w:asciiTheme="minorHAnsi" w:eastAsia="Calibri" w:hAnsiTheme="minorHAnsi" w:cs="Calibri"/>
                <w:highlight w:val="white"/>
              </w:rPr>
              <w:t xml:space="preserve"> available points.</w:t>
            </w:r>
          </w:p>
          <w:p w:rsidR="00201477" w:rsidRPr="00980F34" w:rsidRDefault="008E1145" w:rsidP="00A1173B">
            <w:pPr>
              <w:ind w:left="105"/>
              <w:rPr>
                <w:rFonts w:asciiTheme="minorHAnsi" w:eastAsia="Calibri" w:hAnsiTheme="minorHAnsi" w:cs="Calibri"/>
                <w:highlight w:val="white"/>
              </w:rPr>
            </w:pPr>
            <w:r>
              <w:rPr>
                <w:rFonts w:asciiTheme="minorHAnsi" w:eastAsia="Calibri" w:hAnsiTheme="minorHAnsi" w:cs="Calibri"/>
                <w:highlight w:val="white"/>
              </w:rPr>
              <w:t>or</w:t>
            </w:r>
          </w:p>
          <w:p w:rsidR="00201477" w:rsidRPr="00201477" w:rsidRDefault="008E1145" w:rsidP="008E1145">
            <w:pPr>
              <w:ind w:left="105"/>
              <w:rPr>
                <w:rFonts w:asciiTheme="minorHAnsi" w:eastAsia="Calibri" w:hAnsiTheme="minorHAnsi" w:cs="Calibri"/>
                <w:highlight w:val="white"/>
              </w:rPr>
            </w:pPr>
            <w:r>
              <w:rPr>
                <w:rFonts w:asciiTheme="minorHAnsi" w:eastAsia="Calibri" w:hAnsiTheme="minorHAnsi" w:cs="Calibri"/>
                <w:highlight w:val="white"/>
              </w:rPr>
              <w:t>4</w:t>
            </w:r>
            <w:r w:rsidR="00201477" w:rsidRPr="00980F34">
              <w:rPr>
                <w:rFonts w:asciiTheme="minorHAnsi" w:eastAsia="Calibri" w:hAnsiTheme="minorHAnsi" w:cs="Calibri"/>
                <w:highlight w:val="white"/>
              </w:rPr>
              <w:t xml:space="preserve">- Develops the </w:t>
            </w:r>
            <w:r>
              <w:rPr>
                <w:rFonts w:asciiTheme="minorHAnsi" w:eastAsia="Calibri" w:hAnsiTheme="minorHAnsi" w:cs="Calibri"/>
                <w:highlight w:val="white"/>
              </w:rPr>
              <w:t>writing</w:t>
            </w:r>
            <w:r w:rsidR="00201477" w:rsidRPr="00980F34">
              <w:rPr>
                <w:rFonts w:asciiTheme="minorHAnsi" w:eastAsia="Calibri" w:hAnsiTheme="minorHAnsi" w:cs="Calibri"/>
                <w:highlight w:val="white"/>
              </w:rPr>
              <w:t xml:space="preserve"> with relevant facts, evidence and accurate examples that are appropriate to the topic; uses extended definitions and/or examples.</w:t>
            </w:r>
          </w:p>
        </w:tc>
        <w:tc>
          <w:tcPr>
            <w:tcW w:w="7020" w:type="dxa"/>
            <w:tcBorders>
              <w:top w:val="single" w:sz="8" w:space="0" w:color="404040"/>
              <w:left w:val="single" w:sz="4" w:space="0" w:color="000000"/>
              <w:right w:val="single" w:sz="4" w:space="0" w:color="000000"/>
            </w:tcBorders>
            <w:shd w:val="clear" w:color="auto" w:fill="FFFFFF"/>
          </w:tcPr>
          <w:p w:rsidR="00201477" w:rsidRDefault="00201477" w:rsidP="00A1173B">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3A </w:t>
            </w:r>
            <w:r>
              <w:rPr>
                <w:rFonts w:asciiTheme="minorHAnsi" w:eastAsia="Calibri" w:hAnsiTheme="minorHAnsi" w:cs="Calibri"/>
                <w:highlight w:val="white"/>
              </w:rPr>
              <w:t>–</w:t>
            </w:r>
            <w:r w:rsidRPr="00980F34">
              <w:rPr>
                <w:rFonts w:asciiTheme="minorHAnsi" w:eastAsia="Calibri" w:hAnsiTheme="minorHAnsi" w:cs="Calibri"/>
                <w:highlight w:val="white"/>
              </w:rPr>
              <w:t xml:space="preserve"> </w:t>
            </w:r>
            <w:r w:rsidR="00DA24B9">
              <w:rPr>
                <w:rFonts w:asciiTheme="minorHAnsi" w:eastAsia="Calibri" w:hAnsiTheme="minorHAnsi" w:cs="Calibri"/>
                <w:highlight w:val="white"/>
              </w:rPr>
              <w:t>Form conclusions about a political concept.</w:t>
            </w:r>
          </w:p>
          <w:p w:rsidR="00201477"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the political concept.</w:t>
            </w:r>
          </w:p>
          <w:p w:rsidR="008E1145"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Describe the political concept.</w:t>
            </w:r>
          </w:p>
          <w:p w:rsidR="00201477" w:rsidRDefault="008E1145"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Explain how the political concept</w:t>
            </w:r>
            <w:r w:rsidR="00201477">
              <w:rPr>
                <w:rFonts w:asciiTheme="minorHAnsi" w:hAnsiTheme="minorHAnsi" w:cs="Calibri"/>
                <w:highlight w:val="white"/>
              </w:rPr>
              <w:t xml:space="preserve"> relates to a</w:t>
            </w:r>
            <w:r>
              <w:rPr>
                <w:rFonts w:asciiTheme="minorHAnsi" w:hAnsiTheme="minorHAnsi" w:cs="Calibri"/>
                <w:highlight w:val="white"/>
              </w:rPr>
              <w:t>nother</w:t>
            </w:r>
            <w:r w:rsidR="00201477">
              <w:rPr>
                <w:rFonts w:asciiTheme="minorHAnsi" w:hAnsiTheme="minorHAnsi" w:cs="Calibri"/>
                <w:highlight w:val="white"/>
              </w:rPr>
              <w:t xml:space="preserve"> political principle, institution, or process. </w:t>
            </w:r>
          </w:p>
          <w:p w:rsidR="00EE663F" w:rsidRPr="00694252" w:rsidRDefault="00EE663F" w:rsidP="00EE663F">
            <w:pPr>
              <w:pStyle w:val="ListParagraph"/>
              <w:spacing w:line="240" w:lineRule="auto"/>
              <w:rPr>
                <w:rFonts w:asciiTheme="minorHAnsi" w:hAnsiTheme="minorHAnsi" w:cs="Calibri"/>
                <w:highlight w:val="white"/>
              </w:rPr>
            </w:pPr>
          </w:p>
          <w:p w:rsidR="00201477" w:rsidRDefault="00201477" w:rsidP="00A1173B">
            <w:pPr>
              <w:ind w:left="105"/>
              <w:rPr>
                <w:rFonts w:asciiTheme="minorHAnsi" w:eastAsia="Calibri" w:hAnsiTheme="minorHAnsi" w:cs="Calibri"/>
                <w:highlight w:val="white"/>
              </w:rPr>
            </w:pPr>
            <w:r>
              <w:rPr>
                <w:rFonts w:asciiTheme="minorHAnsi" w:eastAsia="Calibri" w:hAnsiTheme="minorHAnsi" w:cs="Calibri"/>
                <w:highlight w:val="white"/>
              </w:rPr>
              <w:t xml:space="preserve">3B – </w:t>
            </w:r>
            <w:r w:rsidR="003F061C">
              <w:rPr>
                <w:rFonts w:asciiTheme="minorHAnsi" w:eastAsia="Calibri" w:hAnsiTheme="minorHAnsi" w:cs="Calibri"/>
                <w:highlight w:val="white"/>
              </w:rPr>
              <w:t xml:space="preserve">Compare </w:t>
            </w:r>
            <w:r w:rsidR="008E1145">
              <w:rPr>
                <w:rFonts w:asciiTheme="minorHAnsi" w:eastAsia="Calibri" w:hAnsiTheme="minorHAnsi" w:cs="Calibri"/>
                <w:highlight w:val="white"/>
              </w:rPr>
              <w:t xml:space="preserve">two Supreme Court cases. </w:t>
            </w:r>
          </w:p>
          <w:p w:rsidR="005A0DEC" w:rsidRDefault="005A0DE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Identify the constitutional issue.</w:t>
            </w:r>
          </w:p>
          <w:p w:rsidR="00201477" w:rsidRDefault="003F061C" w:rsidP="00EE663F">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Describe the facts, reasoning, decision, and opinion(s) of the </w:t>
            </w:r>
            <w:r w:rsidR="005A0DEC">
              <w:rPr>
                <w:rFonts w:asciiTheme="minorHAnsi" w:hAnsiTheme="minorHAnsi" w:cs="Calibri"/>
                <w:highlight w:val="white"/>
              </w:rPr>
              <w:t>precedent</w:t>
            </w:r>
            <w:r w:rsidR="008E1145">
              <w:rPr>
                <w:rFonts w:asciiTheme="minorHAnsi" w:hAnsiTheme="minorHAnsi" w:cs="Calibri"/>
                <w:highlight w:val="white"/>
              </w:rPr>
              <w:t xml:space="preserve"> </w:t>
            </w:r>
            <w:r>
              <w:rPr>
                <w:rFonts w:asciiTheme="minorHAnsi" w:hAnsiTheme="minorHAnsi" w:cs="Calibri"/>
                <w:highlight w:val="white"/>
              </w:rPr>
              <w:t xml:space="preserve">Supreme Court case. </w:t>
            </w:r>
          </w:p>
          <w:p w:rsidR="00201477" w:rsidRDefault="008E1145" w:rsidP="00A1173B">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Explain how the</w:t>
            </w:r>
            <w:r w:rsidR="005A0DEC">
              <w:rPr>
                <w:rFonts w:asciiTheme="minorHAnsi" w:hAnsiTheme="minorHAnsi" w:cs="Calibri"/>
                <w:highlight w:val="white"/>
              </w:rPr>
              <w:t xml:space="preserve"> cases are similarly or differently resolved. </w:t>
            </w:r>
          </w:p>
          <w:p w:rsidR="000031A5" w:rsidRPr="00737F0C" w:rsidRDefault="000031A5" w:rsidP="00A1173B">
            <w:pPr>
              <w:pStyle w:val="ListParagraph"/>
              <w:numPr>
                <w:ilvl w:val="0"/>
                <w:numId w:val="25"/>
              </w:numPr>
              <w:spacing w:line="240" w:lineRule="auto"/>
              <w:rPr>
                <w:rFonts w:asciiTheme="minorHAnsi" w:hAnsiTheme="minorHAnsi" w:cs="Calibri"/>
                <w:highlight w:val="white"/>
              </w:rPr>
            </w:pPr>
            <w:r>
              <w:rPr>
                <w:rFonts w:asciiTheme="minorHAnsi" w:hAnsiTheme="minorHAnsi" w:cs="Calibri"/>
                <w:highlight w:val="white"/>
              </w:rPr>
              <w:t xml:space="preserve">Apply a judicial concept or principle. </w:t>
            </w:r>
          </w:p>
        </w:tc>
      </w:tr>
    </w:tbl>
    <w:p w:rsidR="00201477" w:rsidRDefault="002014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853D1E">
        <w:tc>
          <w:tcPr>
            <w:tcW w:w="14209" w:type="dxa"/>
            <w:shd w:val="clear" w:color="auto" w:fill="000000" w:themeFill="text1"/>
          </w:tcPr>
          <w:p w:rsidR="009F2673" w:rsidRPr="00100400" w:rsidRDefault="009F2673" w:rsidP="00853D1E">
            <w:pPr>
              <w:pStyle w:val="Heading1"/>
              <w:rPr>
                <w:rFonts w:asciiTheme="minorHAnsi" w:hAnsiTheme="minorHAnsi"/>
                <w:sz w:val="32"/>
                <w:szCs w:val="22"/>
              </w:rPr>
            </w:pPr>
            <w:r>
              <w:rPr>
                <w:rFonts w:asciiTheme="minorHAnsi" w:hAnsiTheme="minorHAnsi"/>
                <w:sz w:val="32"/>
                <w:szCs w:val="22"/>
              </w:rPr>
              <w:t>Civic Practices</w:t>
            </w:r>
          </w:p>
        </w:tc>
      </w:tr>
      <w:tr w:rsidR="009F2673" w:rsidRPr="00100400" w:rsidTr="00853D1E">
        <w:tc>
          <w:tcPr>
            <w:tcW w:w="14209" w:type="dxa"/>
            <w:shd w:val="clear" w:color="auto" w:fill="D9D9D9" w:themeFill="background1" w:themeFillShade="D9"/>
          </w:tcPr>
          <w:p w:rsidR="009F2673" w:rsidRDefault="009F2673" w:rsidP="00853D1E">
            <w:pPr>
              <w:jc w:val="center"/>
              <w:rPr>
                <w:rFonts w:asciiTheme="minorHAnsi" w:hAnsiTheme="minorHAnsi"/>
                <w:b/>
                <w:sz w:val="22"/>
                <w:szCs w:val="22"/>
              </w:rPr>
            </w:pPr>
          </w:p>
          <w:p w:rsidR="009F2673" w:rsidRPr="00100400" w:rsidRDefault="009F2673" w:rsidP="00853D1E">
            <w:pPr>
              <w:jc w:val="center"/>
              <w:rPr>
                <w:rFonts w:asciiTheme="minorHAnsi" w:hAnsiTheme="minorHAnsi"/>
                <w:b/>
                <w:sz w:val="22"/>
                <w:szCs w:val="22"/>
              </w:rPr>
            </w:pPr>
            <w:r w:rsidRPr="00BE06E7">
              <w:rPr>
                <w:rFonts w:asciiTheme="minorHAnsi" w:hAnsiTheme="minorHAnsi"/>
                <w:b/>
                <w:szCs w:val="22"/>
              </w:rPr>
              <w:t>Text and Resources</w:t>
            </w:r>
          </w:p>
        </w:tc>
      </w:tr>
      <w:tr w:rsidR="009F2673" w:rsidTr="00853D1E">
        <w:tc>
          <w:tcPr>
            <w:tcW w:w="14209" w:type="dxa"/>
            <w:tcBorders>
              <w:bottom w:val="single" w:sz="4" w:space="0" w:color="auto"/>
            </w:tcBorders>
            <w:shd w:val="clear" w:color="auto" w:fill="auto"/>
          </w:tcPr>
          <w:p w:rsidR="00BD25B4" w:rsidRPr="005A61FE" w:rsidRDefault="00BD25B4" w:rsidP="00BD25B4">
            <w:pPr>
              <w:contextualSpacing/>
              <w:rPr>
                <w:rFonts w:asciiTheme="minorHAnsi" w:hAnsiTheme="minorHAnsi"/>
                <w:color w:val="202020"/>
                <w:szCs w:val="24"/>
              </w:rPr>
            </w:pPr>
            <w:r>
              <w:rPr>
                <w:rFonts w:asciiTheme="minorHAnsi" w:hAnsiTheme="minorHAnsi"/>
                <w:szCs w:val="24"/>
              </w:rPr>
              <w:t xml:space="preserve">3A: </w:t>
            </w:r>
            <w:hyperlink r:id="rId12" w:history="1">
              <w:r w:rsidRPr="005A61FE">
                <w:rPr>
                  <w:rStyle w:val="Hyperlink"/>
                  <w:rFonts w:asciiTheme="minorHAnsi" w:hAnsiTheme="minorHAnsi"/>
                  <w:caps/>
                  <w:color w:val="373737"/>
                  <w:szCs w:val="24"/>
                  <w:u w:val="none"/>
                </w:rPr>
                <w:t>CCSS.ELA-LITERACY.WHST.11-12.7</w:t>
              </w:r>
            </w:hyperlink>
            <w:r>
              <w:rPr>
                <w:rFonts w:asciiTheme="minorHAnsi" w:hAnsiTheme="minorHAnsi"/>
                <w:color w:val="202020"/>
                <w:szCs w:val="24"/>
              </w:rPr>
              <w:t xml:space="preserve"> </w:t>
            </w:r>
          </w:p>
          <w:p w:rsidR="00BD25B4" w:rsidRPr="005A61FE" w:rsidRDefault="00BD25B4" w:rsidP="00BD25B4">
            <w:pPr>
              <w:contextualSpacing/>
              <w:rPr>
                <w:rFonts w:asciiTheme="minorHAnsi" w:hAnsiTheme="minorHAnsi"/>
                <w:color w:val="202020"/>
                <w:szCs w:val="24"/>
              </w:rPr>
            </w:pPr>
            <w:r>
              <w:rPr>
                <w:rFonts w:asciiTheme="minorHAnsi" w:hAnsiTheme="minorHAnsi"/>
                <w:color w:val="202020"/>
                <w:szCs w:val="24"/>
              </w:rPr>
              <w:t xml:space="preserve">3B: CCSS.ELA-LITERACY.SL.11-12.1 </w:t>
            </w:r>
          </w:p>
          <w:p w:rsidR="009F2673" w:rsidRPr="00BD25B4" w:rsidRDefault="00BD25B4" w:rsidP="00BD25B4">
            <w:pPr>
              <w:contextualSpacing/>
              <w:rPr>
                <w:rFonts w:asciiTheme="minorHAnsi" w:hAnsiTheme="minorHAnsi"/>
                <w:color w:val="202020"/>
                <w:szCs w:val="24"/>
              </w:rPr>
            </w:pPr>
            <w:r>
              <w:rPr>
                <w:rFonts w:asciiTheme="minorHAnsi" w:hAnsiTheme="minorHAnsi"/>
                <w:color w:val="202020"/>
                <w:szCs w:val="24"/>
              </w:rPr>
              <w:t xml:space="preserve">3C: CCSS.ELA-LITERACY.SL.11-12.4 </w:t>
            </w:r>
          </w:p>
          <w:p w:rsidR="009F2673" w:rsidRDefault="009F2673" w:rsidP="00853D1E">
            <w:pPr>
              <w:rPr>
                <w:rFonts w:ascii="Calibri" w:hAnsi="Calibri"/>
                <w:color w:val="000000"/>
                <w:sz w:val="22"/>
                <w:szCs w:val="22"/>
              </w:rPr>
            </w:pPr>
          </w:p>
          <w:p w:rsidR="009F2673" w:rsidRDefault="009F2673" w:rsidP="00853D1E">
            <w:pPr>
              <w:rPr>
                <w:rFonts w:ascii="Calibri" w:hAnsi="Calibri"/>
                <w:color w:val="000000"/>
                <w:sz w:val="22"/>
                <w:szCs w:val="22"/>
              </w:rPr>
            </w:pPr>
          </w:p>
          <w:p w:rsidR="009F2673" w:rsidRDefault="009F2673" w:rsidP="00853D1E">
            <w:pPr>
              <w:rPr>
                <w:rFonts w:asciiTheme="minorHAnsi" w:hAnsiTheme="minorHAnsi"/>
                <w:b/>
                <w:sz w:val="22"/>
                <w:szCs w:val="22"/>
              </w:rPr>
            </w:pPr>
          </w:p>
        </w:tc>
      </w:tr>
    </w:tbl>
    <w:p w:rsidR="009F2673" w:rsidRDefault="009F2673" w:rsidP="009F267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10"/>
        <w:gridCol w:w="9360"/>
      </w:tblGrid>
      <w:tr w:rsidR="00877C98" w:rsidTr="00344ECC">
        <w:trPr>
          <w:trHeight w:val="340"/>
        </w:trPr>
        <w:tc>
          <w:tcPr>
            <w:tcW w:w="195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Topic</w:t>
            </w:r>
          </w:p>
        </w:tc>
        <w:tc>
          <w:tcPr>
            <w:tcW w:w="291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4</w:t>
            </w:r>
          </w:p>
        </w:tc>
        <w:tc>
          <w:tcPr>
            <w:tcW w:w="9360" w:type="dxa"/>
            <w:shd w:val="clear" w:color="auto" w:fill="D9D9D9" w:themeFill="background1" w:themeFillShade="D9"/>
            <w:vAlign w:val="center"/>
          </w:tcPr>
          <w:p w:rsidR="00877C98" w:rsidRPr="008A2F92" w:rsidRDefault="00877C98" w:rsidP="00853D1E">
            <w:pPr>
              <w:jc w:val="center"/>
              <w:rPr>
                <w:rFonts w:ascii="Calibri" w:eastAsia="Calibri" w:hAnsi="Calibri" w:cs="Calibri"/>
                <w:b/>
                <w:szCs w:val="22"/>
              </w:rPr>
            </w:pPr>
            <w:r w:rsidRPr="008A2F92">
              <w:rPr>
                <w:rFonts w:ascii="Calibri" w:eastAsia="Calibri" w:hAnsi="Calibri" w:cs="Calibri"/>
                <w:b/>
                <w:szCs w:val="22"/>
              </w:rPr>
              <w:t>3</w:t>
            </w:r>
          </w:p>
        </w:tc>
      </w:tr>
      <w:tr w:rsidR="00877C98" w:rsidTr="00C93866">
        <w:trPr>
          <w:trHeight w:val="800"/>
        </w:trPr>
        <w:tc>
          <w:tcPr>
            <w:tcW w:w="1950" w:type="dxa"/>
            <w:tcBorders>
              <w:top w:val="single" w:sz="8" w:space="0" w:color="404040"/>
              <w:left w:val="single" w:sz="4" w:space="0" w:color="000000"/>
              <w:right w:val="single" w:sz="4" w:space="0" w:color="000000"/>
            </w:tcBorders>
            <w:shd w:val="clear" w:color="auto" w:fill="D9D9D9"/>
          </w:tcPr>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Default="00877C98" w:rsidP="00853D1E">
            <w:pPr>
              <w:widowControl w:val="0"/>
              <w:jc w:val="center"/>
              <w:rPr>
                <w:rFonts w:asciiTheme="minorHAnsi" w:eastAsia="Calibri" w:hAnsiTheme="minorHAnsi" w:cs="Calibri"/>
                <w:b/>
              </w:rPr>
            </w:pPr>
          </w:p>
          <w:p w:rsidR="00877C98" w:rsidRPr="00980F34" w:rsidRDefault="00877C98" w:rsidP="00853D1E">
            <w:pPr>
              <w:widowControl w:val="0"/>
              <w:jc w:val="center"/>
              <w:rPr>
                <w:rFonts w:asciiTheme="minorHAnsi" w:eastAsia="Calibri" w:hAnsiTheme="minorHAnsi" w:cs="Calibri"/>
                <w:b/>
              </w:rPr>
            </w:pPr>
            <w:r>
              <w:rPr>
                <w:rFonts w:asciiTheme="minorHAnsi" w:eastAsia="Calibri" w:hAnsiTheme="minorHAnsi" w:cs="Calibri"/>
                <w:b/>
              </w:rPr>
              <w:t>Civic Practices</w:t>
            </w:r>
          </w:p>
        </w:tc>
        <w:tc>
          <w:tcPr>
            <w:tcW w:w="2910" w:type="dxa"/>
            <w:tcBorders>
              <w:top w:val="single" w:sz="8" w:space="0" w:color="404040"/>
              <w:left w:val="single" w:sz="4" w:space="0" w:color="000000"/>
              <w:right w:val="single" w:sz="4" w:space="0" w:color="000000"/>
            </w:tcBorders>
            <w:shd w:val="clear" w:color="auto" w:fill="FFFFFF"/>
          </w:tcPr>
          <w:p w:rsidR="00877C98" w:rsidRPr="00980F34" w:rsidRDefault="00877C98" w:rsidP="00853D1E">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877C98" w:rsidRDefault="00877C98" w:rsidP="009F2673">
            <w:pPr>
              <w:ind w:left="105"/>
              <w:rPr>
                <w:rFonts w:asciiTheme="minorHAnsi" w:eastAsia="Calibri" w:hAnsiTheme="minorHAnsi" w:cs="Calibri"/>
                <w:b/>
              </w:rPr>
            </w:pPr>
          </w:p>
          <w:p w:rsidR="00877C98" w:rsidRDefault="00877C98" w:rsidP="009F2673">
            <w:pPr>
              <w:ind w:left="105"/>
              <w:rPr>
                <w:rFonts w:asciiTheme="minorHAnsi" w:eastAsia="Calibri" w:hAnsiTheme="minorHAnsi" w:cs="Calibri"/>
                <w:b/>
              </w:rPr>
            </w:pPr>
          </w:p>
          <w:p w:rsidR="00877C98" w:rsidRPr="00980F34" w:rsidRDefault="00877C98" w:rsidP="009F2673">
            <w:pPr>
              <w:ind w:left="105"/>
              <w:rPr>
                <w:rFonts w:asciiTheme="minorHAnsi" w:eastAsia="Calibri" w:hAnsiTheme="minorHAnsi" w:cs="Calibri"/>
                <w:b/>
              </w:rPr>
            </w:pPr>
          </w:p>
        </w:tc>
        <w:tc>
          <w:tcPr>
            <w:tcW w:w="9360" w:type="dxa"/>
            <w:tcBorders>
              <w:top w:val="single" w:sz="8" w:space="0" w:color="404040"/>
              <w:left w:val="single" w:sz="4" w:space="0" w:color="000000"/>
              <w:right w:val="single" w:sz="4" w:space="0" w:color="000000"/>
            </w:tcBorders>
            <w:shd w:val="clear" w:color="auto" w:fill="FFFFFF"/>
          </w:tcPr>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3A –</w:t>
            </w:r>
            <w:r>
              <w:rPr>
                <w:rFonts w:asciiTheme="minorHAnsi" w:hAnsiTheme="minorHAnsi"/>
                <w:color w:val="202020"/>
                <w:szCs w:val="24"/>
              </w:rPr>
              <w:t xml:space="preserve"> Research specific concepts</w:t>
            </w:r>
            <w:r w:rsidRPr="005A61FE">
              <w:rPr>
                <w:rFonts w:asciiTheme="minorHAnsi" w:hAnsiTheme="minorHAnsi"/>
                <w:color w:val="202020"/>
                <w:szCs w:val="24"/>
              </w:rPr>
              <w:t xml:space="preserve"> to answer a question or solve a problem.</w:t>
            </w:r>
          </w:p>
          <w:p w:rsidR="00877C98" w:rsidRDefault="0070666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Investigate multiple, credible sources.</w:t>
            </w:r>
          </w:p>
          <w:p w:rsidR="0070666F" w:rsidRPr="0070666F" w:rsidRDefault="0070666F" w:rsidP="0070666F">
            <w:pPr>
              <w:pStyle w:val="ListParagraph"/>
              <w:numPr>
                <w:ilvl w:val="0"/>
                <w:numId w:val="28"/>
              </w:numPr>
              <w:spacing w:line="240" w:lineRule="auto"/>
              <w:rPr>
                <w:rFonts w:asciiTheme="minorHAnsi" w:hAnsiTheme="minorHAnsi" w:cs="Calibri"/>
                <w:highlight w:val="white"/>
              </w:rPr>
            </w:pPr>
            <w:r>
              <w:rPr>
                <w:rFonts w:asciiTheme="minorHAnsi" w:hAnsiTheme="minorHAnsi" w:cs="Calibri"/>
                <w:highlight w:val="white"/>
              </w:rPr>
              <w:t xml:space="preserve">Use sources to answer a question or solve a problem. </w:t>
            </w:r>
          </w:p>
          <w:p w:rsidR="00877C98" w:rsidRPr="00980F34" w:rsidRDefault="00877C98" w:rsidP="00853D1E">
            <w:pPr>
              <w:ind w:left="105"/>
              <w:rPr>
                <w:rFonts w:asciiTheme="minorHAnsi" w:eastAsia="Calibri" w:hAnsiTheme="minorHAnsi" w:cs="Calibri"/>
                <w:highlight w:val="white"/>
              </w:rPr>
            </w:pPr>
          </w:p>
          <w:p w:rsidR="00877C98" w:rsidRDefault="00877C98" w:rsidP="00853D1E">
            <w:pPr>
              <w:ind w:left="105"/>
              <w:rPr>
                <w:rFonts w:asciiTheme="minorHAnsi" w:hAnsiTheme="minorHAnsi"/>
                <w:color w:val="202020"/>
                <w:szCs w:val="24"/>
              </w:rPr>
            </w:pPr>
            <w:r>
              <w:rPr>
                <w:rFonts w:asciiTheme="minorHAnsi" w:eastAsia="Calibri" w:hAnsiTheme="minorHAnsi" w:cs="Calibri"/>
                <w:highlight w:val="white"/>
              </w:rPr>
              <w:t xml:space="preserve">3B - </w:t>
            </w:r>
            <w:r>
              <w:rPr>
                <w:rFonts w:asciiTheme="minorHAnsi" w:hAnsiTheme="minorHAnsi"/>
                <w:color w:val="202020"/>
                <w:szCs w:val="24"/>
              </w:rPr>
              <w:t>Engage</w:t>
            </w:r>
            <w:r w:rsidRPr="005A61FE">
              <w:rPr>
                <w:rFonts w:asciiTheme="minorHAnsi" w:hAnsiTheme="minorHAnsi"/>
                <w:color w:val="202020"/>
                <w:szCs w:val="24"/>
              </w:rPr>
              <w:t xml:space="preserve"> effectively in a range of collaborative discussions</w:t>
            </w:r>
            <w:r>
              <w:rPr>
                <w:rFonts w:asciiTheme="minorHAnsi" w:hAnsiTheme="minorHAnsi"/>
                <w:color w:val="202020"/>
                <w:szCs w:val="24"/>
              </w:rPr>
              <w:t xml:space="preserve"> (1:1, small group, structured debates, etc.)</w:t>
            </w:r>
            <w:r w:rsidRPr="005A61FE">
              <w:rPr>
                <w:rFonts w:asciiTheme="minorHAnsi" w:hAnsiTheme="minorHAnsi"/>
                <w:color w:val="202020"/>
                <w:szCs w:val="24"/>
              </w:rPr>
              <w:t>.</w:t>
            </w:r>
          </w:p>
          <w:p w:rsidR="00877C98" w:rsidRDefault="007568FD" w:rsidP="0070666F">
            <w:pPr>
              <w:pStyle w:val="ListParagraph"/>
              <w:numPr>
                <w:ilvl w:val="0"/>
                <w:numId w:val="29"/>
              </w:numPr>
              <w:rPr>
                <w:rFonts w:asciiTheme="minorHAnsi" w:hAnsiTheme="minorHAnsi" w:cs="Calibri"/>
                <w:highlight w:val="white"/>
              </w:rPr>
            </w:pPr>
            <w:r>
              <w:rPr>
                <w:rFonts w:asciiTheme="minorHAnsi" w:hAnsiTheme="minorHAnsi" w:cs="Calibri"/>
                <w:highlight w:val="white"/>
              </w:rPr>
              <w:t>Prepare materials for a discussion.</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Participate actively in group and team learning experiences.</w:t>
            </w:r>
          </w:p>
          <w:p w:rsidR="007568FD" w:rsidRPr="007568FD" w:rsidRDefault="007568FD" w:rsidP="007568FD">
            <w:pPr>
              <w:pStyle w:val="ListParagraph"/>
              <w:ind w:left="825"/>
              <w:rPr>
                <w:rFonts w:asciiTheme="minorHAnsi" w:hAnsiTheme="minorHAnsi" w:cs="Calibri"/>
                <w:highlight w:val="white"/>
              </w:rPr>
            </w:pPr>
          </w:p>
          <w:p w:rsidR="00877C98" w:rsidRDefault="00877C98" w:rsidP="00853D1E">
            <w:pPr>
              <w:ind w:left="105"/>
              <w:rPr>
                <w:rFonts w:asciiTheme="minorHAnsi" w:hAnsiTheme="minorHAnsi"/>
                <w:color w:val="202020"/>
                <w:szCs w:val="24"/>
              </w:rPr>
            </w:pPr>
            <w:r w:rsidRPr="00980F34">
              <w:rPr>
                <w:rFonts w:asciiTheme="minorHAnsi" w:eastAsia="Calibri" w:hAnsiTheme="minorHAnsi" w:cs="Calibri"/>
              </w:rPr>
              <w:t xml:space="preserve">3C </w:t>
            </w:r>
            <w:r>
              <w:rPr>
                <w:rFonts w:asciiTheme="minorHAnsi" w:eastAsia="Calibri" w:hAnsiTheme="minorHAnsi" w:cs="Calibri"/>
              </w:rPr>
              <w:t xml:space="preserve">- </w:t>
            </w:r>
            <w:r w:rsidR="007568FD">
              <w:rPr>
                <w:rFonts w:asciiTheme="minorHAnsi" w:hAnsiTheme="minorHAnsi"/>
                <w:color w:val="202020"/>
                <w:szCs w:val="24"/>
              </w:rPr>
              <w:t xml:space="preserve">Present </w:t>
            </w:r>
            <w:r w:rsidR="009F705B">
              <w:rPr>
                <w:rFonts w:asciiTheme="minorHAnsi" w:hAnsiTheme="minorHAnsi"/>
                <w:color w:val="202020"/>
                <w:szCs w:val="24"/>
              </w:rPr>
              <w:t>information in</w:t>
            </w:r>
            <w:r w:rsidR="007568FD">
              <w:rPr>
                <w:rFonts w:asciiTheme="minorHAnsi" w:hAnsiTheme="minorHAnsi"/>
                <w:color w:val="202020"/>
                <w:szCs w:val="24"/>
              </w:rPr>
              <w:t xml:space="preserve"> a coherent way. </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Present claims</w:t>
            </w:r>
            <w:r w:rsidR="009F705B">
              <w:rPr>
                <w:rFonts w:asciiTheme="minorHAnsi" w:hAnsiTheme="minorHAnsi" w:cs="Calibri"/>
                <w:highlight w:val="white"/>
              </w:rPr>
              <w:t xml:space="preserve"> with logical, sequential, or reasonable </w:t>
            </w:r>
            <w:r>
              <w:rPr>
                <w:rFonts w:asciiTheme="minorHAnsi" w:hAnsiTheme="minorHAnsi" w:cs="Calibri"/>
                <w:highlight w:val="white"/>
              </w:rPr>
              <w:t>organization.</w:t>
            </w:r>
          </w:p>
          <w:p w:rsidR="007568FD" w:rsidRDefault="007568FD" w:rsidP="007568FD">
            <w:pPr>
              <w:pStyle w:val="ListParagraph"/>
              <w:numPr>
                <w:ilvl w:val="0"/>
                <w:numId w:val="29"/>
              </w:numPr>
              <w:rPr>
                <w:rFonts w:asciiTheme="minorHAnsi" w:hAnsiTheme="minorHAnsi" w:cs="Calibri"/>
                <w:highlight w:val="white"/>
              </w:rPr>
            </w:pPr>
            <w:r>
              <w:rPr>
                <w:rFonts w:asciiTheme="minorHAnsi" w:hAnsiTheme="minorHAnsi" w:cs="Calibri"/>
                <w:highlight w:val="white"/>
              </w:rPr>
              <w:t>Support claims with evidence and reasoning.</w:t>
            </w:r>
          </w:p>
          <w:p w:rsidR="00877C98" w:rsidRPr="00D47462" w:rsidRDefault="007568FD" w:rsidP="00D47462">
            <w:pPr>
              <w:pStyle w:val="ListParagraph"/>
              <w:numPr>
                <w:ilvl w:val="0"/>
                <w:numId w:val="29"/>
              </w:numPr>
              <w:rPr>
                <w:rFonts w:asciiTheme="minorHAnsi" w:hAnsiTheme="minorHAnsi" w:cs="Calibri"/>
                <w:highlight w:val="white"/>
              </w:rPr>
            </w:pPr>
            <w:r>
              <w:rPr>
                <w:rFonts w:asciiTheme="minorHAnsi" w:hAnsiTheme="minorHAnsi" w:cs="Calibri"/>
                <w:highlight w:val="white"/>
              </w:rPr>
              <w:t xml:space="preserve">Present using speech appropriate to purpose, audience, and task. </w:t>
            </w:r>
          </w:p>
        </w:tc>
      </w:tr>
    </w:tbl>
    <w:p w:rsidR="009F2673" w:rsidRDefault="009F2673"/>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E34DA4" w:rsidRDefault="00E34DA4"/>
    <w:tbl>
      <w:tblPr>
        <w:tblW w:w="143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9990"/>
        <w:gridCol w:w="2340"/>
      </w:tblGrid>
      <w:tr w:rsidR="00BC348C" w:rsidRPr="00980F34" w:rsidTr="005517AB">
        <w:tc>
          <w:tcPr>
            <w:tcW w:w="198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99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34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Score Conversion</w:t>
            </w:r>
          </w:p>
        </w:tc>
      </w:tr>
      <w:tr w:rsidR="00BC348C" w:rsidRPr="00980F34" w:rsidTr="005517AB">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340" w:type="dxa"/>
            <w:tcBorders>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BC348C" w:rsidRPr="00980F34" w:rsidTr="005517AB">
        <w:tc>
          <w:tcPr>
            <w:tcW w:w="198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990" w:type="dxa"/>
            <w:tcBorders>
              <w:bottom w:val="single" w:sz="24"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340" w:type="dxa"/>
            <w:tcBorders>
              <w:top w:val="single" w:sz="8" w:space="0" w:color="000000"/>
              <w:bottom w:val="single" w:sz="24"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BC348C" w:rsidRDefault="00BC348C"/>
    <w:sectPr w:rsidR="00BC348C" w:rsidSect="00853D1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C4" w:rsidRDefault="00CC4CC4" w:rsidP="000C7EDF">
      <w:r>
        <w:separator/>
      </w:r>
    </w:p>
  </w:endnote>
  <w:endnote w:type="continuationSeparator" w:id="0">
    <w:p w:rsidR="00CC4CC4" w:rsidRDefault="00CC4CC4" w:rsidP="000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C4" w:rsidRDefault="00CC4CC4" w:rsidP="000C7EDF">
      <w:r>
        <w:separator/>
      </w:r>
    </w:p>
  </w:footnote>
  <w:footnote w:type="continuationSeparator" w:id="0">
    <w:p w:rsidR="00CC4CC4" w:rsidRDefault="00CC4CC4" w:rsidP="000C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417"/>
    <w:multiLevelType w:val="hybridMultilevel"/>
    <w:tmpl w:val="1E981E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245A"/>
    <w:multiLevelType w:val="hybridMultilevel"/>
    <w:tmpl w:val="83A01AF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3AD"/>
    <w:multiLevelType w:val="hybridMultilevel"/>
    <w:tmpl w:val="93BE7A6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7047"/>
    <w:multiLevelType w:val="hybridMultilevel"/>
    <w:tmpl w:val="5AC24AE0"/>
    <w:lvl w:ilvl="0" w:tplc="11B6D08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E115021"/>
    <w:multiLevelType w:val="hybridMultilevel"/>
    <w:tmpl w:val="AA14348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07A"/>
    <w:multiLevelType w:val="hybridMultilevel"/>
    <w:tmpl w:val="7ABAB76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E01A8"/>
    <w:multiLevelType w:val="hybridMultilevel"/>
    <w:tmpl w:val="5DF049A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6F5B"/>
    <w:multiLevelType w:val="hybridMultilevel"/>
    <w:tmpl w:val="73840B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6415E"/>
    <w:multiLevelType w:val="hybridMultilevel"/>
    <w:tmpl w:val="EF2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B8F"/>
    <w:multiLevelType w:val="hybridMultilevel"/>
    <w:tmpl w:val="6BA63C1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73601"/>
    <w:multiLevelType w:val="hybridMultilevel"/>
    <w:tmpl w:val="4E2C87C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E6961"/>
    <w:multiLevelType w:val="hybridMultilevel"/>
    <w:tmpl w:val="0F18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37DC"/>
    <w:multiLevelType w:val="hybridMultilevel"/>
    <w:tmpl w:val="575E0D9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81F62"/>
    <w:multiLevelType w:val="hybridMultilevel"/>
    <w:tmpl w:val="6A4087A0"/>
    <w:lvl w:ilvl="0" w:tplc="11B6D08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BF5E5C"/>
    <w:multiLevelType w:val="hybridMultilevel"/>
    <w:tmpl w:val="8B14163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26103"/>
    <w:multiLevelType w:val="hybridMultilevel"/>
    <w:tmpl w:val="1910E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925F2"/>
    <w:multiLevelType w:val="hybridMultilevel"/>
    <w:tmpl w:val="995E174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C729F"/>
    <w:multiLevelType w:val="hybridMultilevel"/>
    <w:tmpl w:val="115E95D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5B6"/>
    <w:multiLevelType w:val="hybridMultilevel"/>
    <w:tmpl w:val="C9B4BC0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67648"/>
    <w:multiLevelType w:val="hybridMultilevel"/>
    <w:tmpl w:val="A60A5368"/>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F6907"/>
    <w:multiLevelType w:val="hybridMultilevel"/>
    <w:tmpl w:val="0726BC3C"/>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77493"/>
    <w:multiLevelType w:val="hybridMultilevel"/>
    <w:tmpl w:val="E376CF2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A7B4C"/>
    <w:multiLevelType w:val="hybridMultilevel"/>
    <w:tmpl w:val="DC6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7C2D"/>
    <w:multiLevelType w:val="hybridMultilevel"/>
    <w:tmpl w:val="7AA2038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110D4"/>
    <w:multiLevelType w:val="hybridMultilevel"/>
    <w:tmpl w:val="8CD0AA82"/>
    <w:lvl w:ilvl="0" w:tplc="11B6D0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50B53"/>
    <w:multiLevelType w:val="hybridMultilevel"/>
    <w:tmpl w:val="1DF6CFE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23863"/>
    <w:multiLevelType w:val="hybridMultilevel"/>
    <w:tmpl w:val="E7E01008"/>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166F"/>
    <w:multiLevelType w:val="hybridMultilevel"/>
    <w:tmpl w:val="920C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F1299"/>
    <w:multiLevelType w:val="hybridMultilevel"/>
    <w:tmpl w:val="3462257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7"/>
  </w:num>
  <w:num w:numId="4">
    <w:abstractNumId w:val="7"/>
  </w:num>
  <w:num w:numId="5">
    <w:abstractNumId w:val="17"/>
  </w:num>
  <w:num w:numId="6">
    <w:abstractNumId w:val="0"/>
  </w:num>
  <w:num w:numId="7">
    <w:abstractNumId w:val="2"/>
  </w:num>
  <w:num w:numId="8">
    <w:abstractNumId w:val="12"/>
  </w:num>
  <w:num w:numId="9">
    <w:abstractNumId w:val="5"/>
  </w:num>
  <w:num w:numId="10">
    <w:abstractNumId w:val="11"/>
  </w:num>
  <w:num w:numId="11">
    <w:abstractNumId w:val="24"/>
  </w:num>
  <w:num w:numId="12">
    <w:abstractNumId w:val="15"/>
  </w:num>
  <w:num w:numId="13">
    <w:abstractNumId w:val="9"/>
  </w:num>
  <w:num w:numId="14">
    <w:abstractNumId w:val="28"/>
  </w:num>
  <w:num w:numId="15">
    <w:abstractNumId w:val="19"/>
  </w:num>
  <w:num w:numId="16">
    <w:abstractNumId w:val="23"/>
  </w:num>
  <w:num w:numId="17">
    <w:abstractNumId w:val="14"/>
  </w:num>
  <w:num w:numId="18">
    <w:abstractNumId w:val="26"/>
  </w:num>
  <w:num w:numId="19">
    <w:abstractNumId w:val="21"/>
  </w:num>
  <w:num w:numId="20">
    <w:abstractNumId w:val="1"/>
  </w:num>
  <w:num w:numId="21">
    <w:abstractNumId w:val="6"/>
  </w:num>
  <w:num w:numId="22">
    <w:abstractNumId w:val="4"/>
  </w:num>
  <w:num w:numId="23">
    <w:abstractNumId w:val="18"/>
  </w:num>
  <w:num w:numId="24">
    <w:abstractNumId w:val="20"/>
  </w:num>
  <w:num w:numId="25">
    <w:abstractNumId w:val="10"/>
  </w:num>
  <w:num w:numId="26">
    <w:abstractNumId w:val="25"/>
  </w:num>
  <w:num w:numId="27">
    <w:abstractNumId w:val="8"/>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C2"/>
    <w:rsid w:val="000013FE"/>
    <w:rsid w:val="0000179E"/>
    <w:rsid w:val="00003194"/>
    <w:rsid w:val="000031A5"/>
    <w:rsid w:val="0000361B"/>
    <w:rsid w:val="00003791"/>
    <w:rsid w:val="000052B2"/>
    <w:rsid w:val="00006733"/>
    <w:rsid w:val="00007951"/>
    <w:rsid w:val="00011EFF"/>
    <w:rsid w:val="00012B71"/>
    <w:rsid w:val="000150BC"/>
    <w:rsid w:val="000227BD"/>
    <w:rsid w:val="000234B2"/>
    <w:rsid w:val="00032D89"/>
    <w:rsid w:val="000357DA"/>
    <w:rsid w:val="000368B0"/>
    <w:rsid w:val="00036D14"/>
    <w:rsid w:val="00037807"/>
    <w:rsid w:val="00041DB0"/>
    <w:rsid w:val="000437E4"/>
    <w:rsid w:val="00046F14"/>
    <w:rsid w:val="000471EF"/>
    <w:rsid w:val="0005424D"/>
    <w:rsid w:val="0005438C"/>
    <w:rsid w:val="000562F5"/>
    <w:rsid w:val="000607FD"/>
    <w:rsid w:val="00063196"/>
    <w:rsid w:val="00063E68"/>
    <w:rsid w:val="00064D61"/>
    <w:rsid w:val="00067793"/>
    <w:rsid w:val="00070D60"/>
    <w:rsid w:val="000740B0"/>
    <w:rsid w:val="00076FE5"/>
    <w:rsid w:val="0008144D"/>
    <w:rsid w:val="0008610E"/>
    <w:rsid w:val="00086ED2"/>
    <w:rsid w:val="0009170F"/>
    <w:rsid w:val="000A1D86"/>
    <w:rsid w:val="000B31BC"/>
    <w:rsid w:val="000B3329"/>
    <w:rsid w:val="000C2886"/>
    <w:rsid w:val="000C5F59"/>
    <w:rsid w:val="000C6516"/>
    <w:rsid w:val="000C7EDF"/>
    <w:rsid w:val="000D0624"/>
    <w:rsid w:val="000D093B"/>
    <w:rsid w:val="000D6096"/>
    <w:rsid w:val="000E14B3"/>
    <w:rsid w:val="000E6E21"/>
    <w:rsid w:val="000F1169"/>
    <w:rsid w:val="000F23DE"/>
    <w:rsid w:val="000F3B71"/>
    <w:rsid w:val="000F3E37"/>
    <w:rsid w:val="000F6E0A"/>
    <w:rsid w:val="0010510A"/>
    <w:rsid w:val="0011062A"/>
    <w:rsid w:val="00111117"/>
    <w:rsid w:val="00115BC7"/>
    <w:rsid w:val="00116BFF"/>
    <w:rsid w:val="001221F7"/>
    <w:rsid w:val="00124883"/>
    <w:rsid w:val="00136396"/>
    <w:rsid w:val="0013691A"/>
    <w:rsid w:val="00136F6E"/>
    <w:rsid w:val="0014013F"/>
    <w:rsid w:val="001448CE"/>
    <w:rsid w:val="00153EA5"/>
    <w:rsid w:val="00155477"/>
    <w:rsid w:val="00167A66"/>
    <w:rsid w:val="00167D21"/>
    <w:rsid w:val="00173A05"/>
    <w:rsid w:val="00173AA9"/>
    <w:rsid w:val="0017482A"/>
    <w:rsid w:val="00174D99"/>
    <w:rsid w:val="00176CCE"/>
    <w:rsid w:val="0018127B"/>
    <w:rsid w:val="00181BDC"/>
    <w:rsid w:val="00182CDC"/>
    <w:rsid w:val="00184B36"/>
    <w:rsid w:val="00186CE2"/>
    <w:rsid w:val="001873CA"/>
    <w:rsid w:val="00187EA5"/>
    <w:rsid w:val="001923A5"/>
    <w:rsid w:val="00192933"/>
    <w:rsid w:val="001931D9"/>
    <w:rsid w:val="001971B7"/>
    <w:rsid w:val="001972AD"/>
    <w:rsid w:val="001A12AD"/>
    <w:rsid w:val="001A2027"/>
    <w:rsid w:val="001A2CD6"/>
    <w:rsid w:val="001A710F"/>
    <w:rsid w:val="001B7276"/>
    <w:rsid w:val="001C53C4"/>
    <w:rsid w:val="001D66D0"/>
    <w:rsid w:val="001E1023"/>
    <w:rsid w:val="001E5946"/>
    <w:rsid w:val="001E6F2E"/>
    <w:rsid w:val="001F4C30"/>
    <w:rsid w:val="001F68E7"/>
    <w:rsid w:val="001F7686"/>
    <w:rsid w:val="00201477"/>
    <w:rsid w:val="00201F5C"/>
    <w:rsid w:val="00202E09"/>
    <w:rsid w:val="00205E78"/>
    <w:rsid w:val="002118AD"/>
    <w:rsid w:val="00214E62"/>
    <w:rsid w:val="00214F88"/>
    <w:rsid w:val="002206E1"/>
    <w:rsid w:val="0022468F"/>
    <w:rsid w:val="00225882"/>
    <w:rsid w:val="00226338"/>
    <w:rsid w:val="00233270"/>
    <w:rsid w:val="0023775F"/>
    <w:rsid w:val="00243CD8"/>
    <w:rsid w:val="002467DB"/>
    <w:rsid w:val="00255383"/>
    <w:rsid w:val="002560AA"/>
    <w:rsid w:val="00260939"/>
    <w:rsid w:val="0026097F"/>
    <w:rsid w:val="002655C8"/>
    <w:rsid w:val="002668F4"/>
    <w:rsid w:val="00267EE1"/>
    <w:rsid w:val="0027741C"/>
    <w:rsid w:val="0028221F"/>
    <w:rsid w:val="0028287A"/>
    <w:rsid w:val="0028646D"/>
    <w:rsid w:val="00290067"/>
    <w:rsid w:val="00290D52"/>
    <w:rsid w:val="00295227"/>
    <w:rsid w:val="0029752F"/>
    <w:rsid w:val="002A0153"/>
    <w:rsid w:val="002A2FEE"/>
    <w:rsid w:val="002A490E"/>
    <w:rsid w:val="002A521B"/>
    <w:rsid w:val="002A5575"/>
    <w:rsid w:val="002B45FF"/>
    <w:rsid w:val="002B6D7C"/>
    <w:rsid w:val="002B7136"/>
    <w:rsid w:val="002B728D"/>
    <w:rsid w:val="002C4F8F"/>
    <w:rsid w:val="002C5B4F"/>
    <w:rsid w:val="002D1589"/>
    <w:rsid w:val="002D4C7C"/>
    <w:rsid w:val="002D6EBE"/>
    <w:rsid w:val="002D7DFE"/>
    <w:rsid w:val="002D7EC2"/>
    <w:rsid w:val="002E08D0"/>
    <w:rsid w:val="002E2613"/>
    <w:rsid w:val="002E5947"/>
    <w:rsid w:val="002E5F98"/>
    <w:rsid w:val="00304207"/>
    <w:rsid w:val="00306DF7"/>
    <w:rsid w:val="00313C06"/>
    <w:rsid w:val="003145CC"/>
    <w:rsid w:val="00314EE8"/>
    <w:rsid w:val="00320A6B"/>
    <w:rsid w:val="00322003"/>
    <w:rsid w:val="00322691"/>
    <w:rsid w:val="00323A4B"/>
    <w:rsid w:val="00325FE3"/>
    <w:rsid w:val="00326E84"/>
    <w:rsid w:val="003325B3"/>
    <w:rsid w:val="003325E9"/>
    <w:rsid w:val="00333DEE"/>
    <w:rsid w:val="0034022B"/>
    <w:rsid w:val="00342C0C"/>
    <w:rsid w:val="00343159"/>
    <w:rsid w:val="003438B7"/>
    <w:rsid w:val="00343CD2"/>
    <w:rsid w:val="00344ECC"/>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A5518"/>
    <w:rsid w:val="003B35B7"/>
    <w:rsid w:val="003B3F50"/>
    <w:rsid w:val="003C6D58"/>
    <w:rsid w:val="003C7967"/>
    <w:rsid w:val="003D29E8"/>
    <w:rsid w:val="003D31CB"/>
    <w:rsid w:val="003D362C"/>
    <w:rsid w:val="003D4C81"/>
    <w:rsid w:val="003D6D04"/>
    <w:rsid w:val="003F061C"/>
    <w:rsid w:val="003F36D7"/>
    <w:rsid w:val="003F523C"/>
    <w:rsid w:val="00401C19"/>
    <w:rsid w:val="00402A23"/>
    <w:rsid w:val="004053F0"/>
    <w:rsid w:val="00413AD2"/>
    <w:rsid w:val="0041492E"/>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76FFC"/>
    <w:rsid w:val="00482EBB"/>
    <w:rsid w:val="00487C52"/>
    <w:rsid w:val="004935E7"/>
    <w:rsid w:val="00497D8A"/>
    <w:rsid w:val="00497F7F"/>
    <w:rsid w:val="004A0D78"/>
    <w:rsid w:val="004A2D6E"/>
    <w:rsid w:val="004A2EBC"/>
    <w:rsid w:val="004A4318"/>
    <w:rsid w:val="004A45FA"/>
    <w:rsid w:val="004A5F2F"/>
    <w:rsid w:val="004B00F6"/>
    <w:rsid w:val="004B3AB6"/>
    <w:rsid w:val="004B72C0"/>
    <w:rsid w:val="004C2394"/>
    <w:rsid w:val="004C3A66"/>
    <w:rsid w:val="004C5D22"/>
    <w:rsid w:val="004D0A67"/>
    <w:rsid w:val="004D44EC"/>
    <w:rsid w:val="004D5845"/>
    <w:rsid w:val="004E1991"/>
    <w:rsid w:val="004E1C7B"/>
    <w:rsid w:val="004E6273"/>
    <w:rsid w:val="004E763C"/>
    <w:rsid w:val="004F3B5E"/>
    <w:rsid w:val="004F532B"/>
    <w:rsid w:val="005024AB"/>
    <w:rsid w:val="00504ED5"/>
    <w:rsid w:val="00505CF4"/>
    <w:rsid w:val="0050766B"/>
    <w:rsid w:val="005105B9"/>
    <w:rsid w:val="005125DA"/>
    <w:rsid w:val="00514D6C"/>
    <w:rsid w:val="00515AC5"/>
    <w:rsid w:val="00522986"/>
    <w:rsid w:val="00525EE1"/>
    <w:rsid w:val="005269C8"/>
    <w:rsid w:val="005305C1"/>
    <w:rsid w:val="00531951"/>
    <w:rsid w:val="00544B8D"/>
    <w:rsid w:val="00546104"/>
    <w:rsid w:val="005517AB"/>
    <w:rsid w:val="00555B91"/>
    <w:rsid w:val="00564E26"/>
    <w:rsid w:val="00571D1A"/>
    <w:rsid w:val="0058557C"/>
    <w:rsid w:val="00586244"/>
    <w:rsid w:val="00587A96"/>
    <w:rsid w:val="0059104B"/>
    <w:rsid w:val="0059457E"/>
    <w:rsid w:val="00595C62"/>
    <w:rsid w:val="00595F6B"/>
    <w:rsid w:val="00597973"/>
    <w:rsid w:val="005A0DEC"/>
    <w:rsid w:val="005A19B0"/>
    <w:rsid w:val="005A5F7E"/>
    <w:rsid w:val="005A61FE"/>
    <w:rsid w:val="005A6A8D"/>
    <w:rsid w:val="005B13FA"/>
    <w:rsid w:val="005B4BB9"/>
    <w:rsid w:val="005B5844"/>
    <w:rsid w:val="005B6CD8"/>
    <w:rsid w:val="005C3336"/>
    <w:rsid w:val="005C3AAF"/>
    <w:rsid w:val="005C4774"/>
    <w:rsid w:val="005C4B8B"/>
    <w:rsid w:val="005C4F70"/>
    <w:rsid w:val="005D013B"/>
    <w:rsid w:val="005D0718"/>
    <w:rsid w:val="005D2CAF"/>
    <w:rsid w:val="005D6AC0"/>
    <w:rsid w:val="005E75EF"/>
    <w:rsid w:val="005F24D4"/>
    <w:rsid w:val="005F2569"/>
    <w:rsid w:val="005F460F"/>
    <w:rsid w:val="005F51E7"/>
    <w:rsid w:val="005F6B75"/>
    <w:rsid w:val="006019C9"/>
    <w:rsid w:val="00603246"/>
    <w:rsid w:val="0060395F"/>
    <w:rsid w:val="006040A4"/>
    <w:rsid w:val="00612987"/>
    <w:rsid w:val="006165AF"/>
    <w:rsid w:val="00616679"/>
    <w:rsid w:val="00617F83"/>
    <w:rsid w:val="0062387E"/>
    <w:rsid w:val="00623F28"/>
    <w:rsid w:val="00624569"/>
    <w:rsid w:val="006323D3"/>
    <w:rsid w:val="00633A9D"/>
    <w:rsid w:val="00635CDA"/>
    <w:rsid w:val="006361B9"/>
    <w:rsid w:val="0064219A"/>
    <w:rsid w:val="00644EA1"/>
    <w:rsid w:val="0065129C"/>
    <w:rsid w:val="00651FC6"/>
    <w:rsid w:val="00654189"/>
    <w:rsid w:val="006615F2"/>
    <w:rsid w:val="006676EB"/>
    <w:rsid w:val="00672C32"/>
    <w:rsid w:val="00680A78"/>
    <w:rsid w:val="00682A33"/>
    <w:rsid w:val="006870B4"/>
    <w:rsid w:val="00690019"/>
    <w:rsid w:val="006907EC"/>
    <w:rsid w:val="00693C98"/>
    <w:rsid w:val="00694252"/>
    <w:rsid w:val="00694617"/>
    <w:rsid w:val="006A3D77"/>
    <w:rsid w:val="006B11BD"/>
    <w:rsid w:val="006B7C56"/>
    <w:rsid w:val="006B7F1F"/>
    <w:rsid w:val="006C0DA1"/>
    <w:rsid w:val="006C43E5"/>
    <w:rsid w:val="006C6D7C"/>
    <w:rsid w:val="006D2EE3"/>
    <w:rsid w:val="006D57D5"/>
    <w:rsid w:val="006D5FD4"/>
    <w:rsid w:val="006D6786"/>
    <w:rsid w:val="006E0C67"/>
    <w:rsid w:val="006E2D87"/>
    <w:rsid w:val="006E641C"/>
    <w:rsid w:val="006F151A"/>
    <w:rsid w:val="006F3A50"/>
    <w:rsid w:val="00700F2B"/>
    <w:rsid w:val="00702602"/>
    <w:rsid w:val="00702CEB"/>
    <w:rsid w:val="00705B47"/>
    <w:rsid w:val="0070666F"/>
    <w:rsid w:val="00707706"/>
    <w:rsid w:val="007116E8"/>
    <w:rsid w:val="00712BF7"/>
    <w:rsid w:val="00713318"/>
    <w:rsid w:val="00714E04"/>
    <w:rsid w:val="00736BA4"/>
    <w:rsid w:val="00737F0C"/>
    <w:rsid w:val="00742FC6"/>
    <w:rsid w:val="007463F0"/>
    <w:rsid w:val="00747757"/>
    <w:rsid w:val="007568FD"/>
    <w:rsid w:val="0076031B"/>
    <w:rsid w:val="00761F6C"/>
    <w:rsid w:val="00761F79"/>
    <w:rsid w:val="00761FCA"/>
    <w:rsid w:val="00764DC3"/>
    <w:rsid w:val="007708C0"/>
    <w:rsid w:val="00773EC2"/>
    <w:rsid w:val="007742DA"/>
    <w:rsid w:val="0077571D"/>
    <w:rsid w:val="00777F4C"/>
    <w:rsid w:val="00790C51"/>
    <w:rsid w:val="00791A4F"/>
    <w:rsid w:val="007A442C"/>
    <w:rsid w:val="007B0D7B"/>
    <w:rsid w:val="007B0F6E"/>
    <w:rsid w:val="007B68AB"/>
    <w:rsid w:val="007C23CC"/>
    <w:rsid w:val="007C45F1"/>
    <w:rsid w:val="007C49AF"/>
    <w:rsid w:val="007C4B04"/>
    <w:rsid w:val="007C73D1"/>
    <w:rsid w:val="007E023B"/>
    <w:rsid w:val="007E2695"/>
    <w:rsid w:val="007F30A6"/>
    <w:rsid w:val="007F32CD"/>
    <w:rsid w:val="007F3F60"/>
    <w:rsid w:val="00801ECA"/>
    <w:rsid w:val="008025D5"/>
    <w:rsid w:val="008041D1"/>
    <w:rsid w:val="00806B0E"/>
    <w:rsid w:val="008148C2"/>
    <w:rsid w:val="0081563C"/>
    <w:rsid w:val="00831918"/>
    <w:rsid w:val="008332D1"/>
    <w:rsid w:val="0084214A"/>
    <w:rsid w:val="00843C79"/>
    <w:rsid w:val="00847AAC"/>
    <w:rsid w:val="00851CA9"/>
    <w:rsid w:val="00853D1E"/>
    <w:rsid w:val="008545FA"/>
    <w:rsid w:val="00856D02"/>
    <w:rsid w:val="00856F89"/>
    <w:rsid w:val="0085757C"/>
    <w:rsid w:val="00861721"/>
    <w:rsid w:val="008624D5"/>
    <w:rsid w:val="00864BEB"/>
    <w:rsid w:val="00874311"/>
    <w:rsid w:val="00874AFA"/>
    <w:rsid w:val="008751BC"/>
    <w:rsid w:val="00877C98"/>
    <w:rsid w:val="008926F2"/>
    <w:rsid w:val="00893044"/>
    <w:rsid w:val="0089507B"/>
    <w:rsid w:val="00895B81"/>
    <w:rsid w:val="008A0A0D"/>
    <w:rsid w:val="008A0F9F"/>
    <w:rsid w:val="008B1FF6"/>
    <w:rsid w:val="008B47DD"/>
    <w:rsid w:val="008B5924"/>
    <w:rsid w:val="008B63F8"/>
    <w:rsid w:val="008B7552"/>
    <w:rsid w:val="008C08FC"/>
    <w:rsid w:val="008C148D"/>
    <w:rsid w:val="008C157E"/>
    <w:rsid w:val="008C19DA"/>
    <w:rsid w:val="008C44A2"/>
    <w:rsid w:val="008D2A8D"/>
    <w:rsid w:val="008D2BD4"/>
    <w:rsid w:val="008D3A65"/>
    <w:rsid w:val="008D3C98"/>
    <w:rsid w:val="008D49B7"/>
    <w:rsid w:val="008E1145"/>
    <w:rsid w:val="008E14CC"/>
    <w:rsid w:val="008E1DBF"/>
    <w:rsid w:val="008E6352"/>
    <w:rsid w:val="008E7BE2"/>
    <w:rsid w:val="008F05E8"/>
    <w:rsid w:val="008F27AD"/>
    <w:rsid w:val="008F3CF2"/>
    <w:rsid w:val="00901091"/>
    <w:rsid w:val="009023F3"/>
    <w:rsid w:val="00904E1A"/>
    <w:rsid w:val="00904ED8"/>
    <w:rsid w:val="009125DD"/>
    <w:rsid w:val="00912D9D"/>
    <w:rsid w:val="00915820"/>
    <w:rsid w:val="0091757C"/>
    <w:rsid w:val="009175A1"/>
    <w:rsid w:val="00922C49"/>
    <w:rsid w:val="009230CB"/>
    <w:rsid w:val="0092381E"/>
    <w:rsid w:val="009239AF"/>
    <w:rsid w:val="00930788"/>
    <w:rsid w:val="0093236F"/>
    <w:rsid w:val="0093512B"/>
    <w:rsid w:val="00942107"/>
    <w:rsid w:val="009436FB"/>
    <w:rsid w:val="00943CD2"/>
    <w:rsid w:val="00944856"/>
    <w:rsid w:val="0094539A"/>
    <w:rsid w:val="009461B8"/>
    <w:rsid w:val="009463BA"/>
    <w:rsid w:val="009469C0"/>
    <w:rsid w:val="00946D89"/>
    <w:rsid w:val="00946F57"/>
    <w:rsid w:val="00953DC8"/>
    <w:rsid w:val="00954F84"/>
    <w:rsid w:val="00956EFB"/>
    <w:rsid w:val="00966877"/>
    <w:rsid w:val="009826DF"/>
    <w:rsid w:val="00982B5C"/>
    <w:rsid w:val="00992E94"/>
    <w:rsid w:val="00996139"/>
    <w:rsid w:val="00997FB8"/>
    <w:rsid w:val="009A2444"/>
    <w:rsid w:val="009A2BBB"/>
    <w:rsid w:val="009A30AD"/>
    <w:rsid w:val="009A3EF3"/>
    <w:rsid w:val="009A5B7B"/>
    <w:rsid w:val="009A717A"/>
    <w:rsid w:val="009B4621"/>
    <w:rsid w:val="009C0937"/>
    <w:rsid w:val="009C1643"/>
    <w:rsid w:val="009C36F7"/>
    <w:rsid w:val="009C4931"/>
    <w:rsid w:val="009C4E40"/>
    <w:rsid w:val="009C6762"/>
    <w:rsid w:val="009C6843"/>
    <w:rsid w:val="009D7BE7"/>
    <w:rsid w:val="009E4277"/>
    <w:rsid w:val="009E63B5"/>
    <w:rsid w:val="009F0392"/>
    <w:rsid w:val="009F1901"/>
    <w:rsid w:val="009F2673"/>
    <w:rsid w:val="009F6A36"/>
    <w:rsid w:val="009F705B"/>
    <w:rsid w:val="00A03AAE"/>
    <w:rsid w:val="00A07FD3"/>
    <w:rsid w:val="00A10B12"/>
    <w:rsid w:val="00A1173B"/>
    <w:rsid w:val="00A1503A"/>
    <w:rsid w:val="00A1695E"/>
    <w:rsid w:val="00A25CF1"/>
    <w:rsid w:val="00A265B5"/>
    <w:rsid w:val="00A26D8F"/>
    <w:rsid w:val="00A321D0"/>
    <w:rsid w:val="00A4177D"/>
    <w:rsid w:val="00A45A7D"/>
    <w:rsid w:val="00A4657D"/>
    <w:rsid w:val="00A47CA8"/>
    <w:rsid w:val="00A51C0C"/>
    <w:rsid w:val="00A53678"/>
    <w:rsid w:val="00A675CC"/>
    <w:rsid w:val="00A72600"/>
    <w:rsid w:val="00A72874"/>
    <w:rsid w:val="00A81586"/>
    <w:rsid w:val="00A83201"/>
    <w:rsid w:val="00A849C0"/>
    <w:rsid w:val="00A8623B"/>
    <w:rsid w:val="00A90165"/>
    <w:rsid w:val="00A9284F"/>
    <w:rsid w:val="00A9308D"/>
    <w:rsid w:val="00A934ED"/>
    <w:rsid w:val="00A956FF"/>
    <w:rsid w:val="00A96BAE"/>
    <w:rsid w:val="00AA31ED"/>
    <w:rsid w:val="00AA653B"/>
    <w:rsid w:val="00AA7F5C"/>
    <w:rsid w:val="00AB0A70"/>
    <w:rsid w:val="00AB4A87"/>
    <w:rsid w:val="00AB5140"/>
    <w:rsid w:val="00AB55B1"/>
    <w:rsid w:val="00AB6F49"/>
    <w:rsid w:val="00AC0187"/>
    <w:rsid w:val="00AC18F9"/>
    <w:rsid w:val="00AC329A"/>
    <w:rsid w:val="00AC38AC"/>
    <w:rsid w:val="00AC4AB3"/>
    <w:rsid w:val="00AD04B3"/>
    <w:rsid w:val="00AD0F24"/>
    <w:rsid w:val="00AD61DD"/>
    <w:rsid w:val="00AE3A15"/>
    <w:rsid w:val="00AE4994"/>
    <w:rsid w:val="00AE6445"/>
    <w:rsid w:val="00AE6681"/>
    <w:rsid w:val="00AF1517"/>
    <w:rsid w:val="00AF782A"/>
    <w:rsid w:val="00B0240B"/>
    <w:rsid w:val="00B025F1"/>
    <w:rsid w:val="00B03039"/>
    <w:rsid w:val="00B1052E"/>
    <w:rsid w:val="00B10B1B"/>
    <w:rsid w:val="00B1211D"/>
    <w:rsid w:val="00B16D02"/>
    <w:rsid w:val="00B210FE"/>
    <w:rsid w:val="00B21C58"/>
    <w:rsid w:val="00B2305E"/>
    <w:rsid w:val="00B24E30"/>
    <w:rsid w:val="00B317B8"/>
    <w:rsid w:val="00B3397A"/>
    <w:rsid w:val="00B41A33"/>
    <w:rsid w:val="00B4277A"/>
    <w:rsid w:val="00B46F00"/>
    <w:rsid w:val="00B60D9F"/>
    <w:rsid w:val="00B6130A"/>
    <w:rsid w:val="00B6204A"/>
    <w:rsid w:val="00B6230B"/>
    <w:rsid w:val="00B710BE"/>
    <w:rsid w:val="00B7314E"/>
    <w:rsid w:val="00B75F86"/>
    <w:rsid w:val="00B76961"/>
    <w:rsid w:val="00B82A10"/>
    <w:rsid w:val="00B83F48"/>
    <w:rsid w:val="00B85114"/>
    <w:rsid w:val="00B8571D"/>
    <w:rsid w:val="00B85E9E"/>
    <w:rsid w:val="00B87010"/>
    <w:rsid w:val="00B87147"/>
    <w:rsid w:val="00B87502"/>
    <w:rsid w:val="00B87B3D"/>
    <w:rsid w:val="00B926B2"/>
    <w:rsid w:val="00B92B8E"/>
    <w:rsid w:val="00B92D03"/>
    <w:rsid w:val="00B9333C"/>
    <w:rsid w:val="00B9547D"/>
    <w:rsid w:val="00BA0610"/>
    <w:rsid w:val="00BA3217"/>
    <w:rsid w:val="00BA374D"/>
    <w:rsid w:val="00BA521E"/>
    <w:rsid w:val="00BA65E0"/>
    <w:rsid w:val="00BB196D"/>
    <w:rsid w:val="00BB3A5E"/>
    <w:rsid w:val="00BB4568"/>
    <w:rsid w:val="00BB5AD7"/>
    <w:rsid w:val="00BC0118"/>
    <w:rsid w:val="00BC348C"/>
    <w:rsid w:val="00BC4FE2"/>
    <w:rsid w:val="00BC6023"/>
    <w:rsid w:val="00BD25B4"/>
    <w:rsid w:val="00BD31DF"/>
    <w:rsid w:val="00BD3365"/>
    <w:rsid w:val="00BD3F82"/>
    <w:rsid w:val="00BE0950"/>
    <w:rsid w:val="00BE65B1"/>
    <w:rsid w:val="00BE6B45"/>
    <w:rsid w:val="00BF587A"/>
    <w:rsid w:val="00BF6D1A"/>
    <w:rsid w:val="00BF6DB8"/>
    <w:rsid w:val="00C0320B"/>
    <w:rsid w:val="00C03B33"/>
    <w:rsid w:val="00C04DED"/>
    <w:rsid w:val="00C13AB3"/>
    <w:rsid w:val="00C15177"/>
    <w:rsid w:val="00C1560D"/>
    <w:rsid w:val="00C15BF0"/>
    <w:rsid w:val="00C15D5F"/>
    <w:rsid w:val="00C16D30"/>
    <w:rsid w:val="00C2133D"/>
    <w:rsid w:val="00C21956"/>
    <w:rsid w:val="00C21DCB"/>
    <w:rsid w:val="00C27096"/>
    <w:rsid w:val="00C36193"/>
    <w:rsid w:val="00C408B9"/>
    <w:rsid w:val="00C40D3E"/>
    <w:rsid w:val="00C42C77"/>
    <w:rsid w:val="00C45A0D"/>
    <w:rsid w:val="00C4770E"/>
    <w:rsid w:val="00C54C4D"/>
    <w:rsid w:val="00C61AA0"/>
    <w:rsid w:val="00C61BEF"/>
    <w:rsid w:val="00C628F7"/>
    <w:rsid w:val="00C63198"/>
    <w:rsid w:val="00C67384"/>
    <w:rsid w:val="00C7352B"/>
    <w:rsid w:val="00C75CD9"/>
    <w:rsid w:val="00C803FF"/>
    <w:rsid w:val="00C80AF9"/>
    <w:rsid w:val="00C81730"/>
    <w:rsid w:val="00C82B2C"/>
    <w:rsid w:val="00C91DA8"/>
    <w:rsid w:val="00C93866"/>
    <w:rsid w:val="00C9541C"/>
    <w:rsid w:val="00C95CB2"/>
    <w:rsid w:val="00C96C69"/>
    <w:rsid w:val="00CA5683"/>
    <w:rsid w:val="00CB06C0"/>
    <w:rsid w:val="00CB7D95"/>
    <w:rsid w:val="00CC037F"/>
    <w:rsid w:val="00CC03B8"/>
    <w:rsid w:val="00CC1A33"/>
    <w:rsid w:val="00CC2EFA"/>
    <w:rsid w:val="00CC4CC4"/>
    <w:rsid w:val="00CC78A3"/>
    <w:rsid w:val="00CD0F23"/>
    <w:rsid w:val="00CD16ED"/>
    <w:rsid w:val="00CD3E7A"/>
    <w:rsid w:val="00CD5FB8"/>
    <w:rsid w:val="00CD6DF6"/>
    <w:rsid w:val="00CE09D3"/>
    <w:rsid w:val="00CE5242"/>
    <w:rsid w:val="00CE66F9"/>
    <w:rsid w:val="00CE7474"/>
    <w:rsid w:val="00CF037E"/>
    <w:rsid w:val="00CF1F1E"/>
    <w:rsid w:val="00CF6E49"/>
    <w:rsid w:val="00D034AA"/>
    <w:rsid w:val="00D0462A"/>
    <w:rsid w:val="00D0700B"/>
    <w:rsid w:val="00D1274F"/>
    <w:rsid w:val="00D13877"/>
    <w:rsid w:val="00D13EA0"/>
    <w:rsid w:val="00D41B71"/>
    <w:rsid w:val="00D422F5"/>
    <w:rsid w:val="00D43928"/>
    <w:rsid w:val="00D46F86"/>
    <w:rsid w:val="00D47462"/>
    <w:rsid w:val="00D47707"/>
    <w:rsid w:val="00D515C6"/>
    <w:rsid w:val="00D576C9"/>
    <w:rsid w:val="00D61956"/>
    <w:rsid w:val="00D62E6B"/>
    <w:rsid w:val="00D643E1"/>
    <w:rsid w:val="00D6537B"/>
    <w:rsid w:val="00D6792B"/>
    <w:rsid w:val="00D72392"/>
    <w:rsid w:val="00D735D2"/>
    <w:rsid w:val="00D73661"/>
    <w:rsid w:val="00D73AF7"/>
    <w:rsid w:val="00D73D68"/>
    <w:rsid w:val="00D743A6"/>
    <w:rsid w:val="00D74B75"/>
    <w:rsid w:val="00D75A66"/>
    <w:rsid w:val="00D82FD7"/>
    <w:rsid w:val="00D8424C"/>
    <w:rsid w:val="00D87C86"/>
    <w:rsid w:val="00D90706"/>
    <w:rsid w:val="00D9225D"/>
    <w:rsid w:val="00DA13A5"/>
    <w:rsid w:val="00DA24B9"/>
    <w:rsid w:val="00DA2A01"/>
    <w:rsid w:val="00DA2D8E"/>
    <w:rsid w:val="00DA3414"/>
    <w:rsid w:val="00DA43AE"/>
    <w:rsid w:val="00DA65B0"/>
    <w:rsid w:val="00DA7B84"/>
    <w:rsid w:val="00DB5A2E"/>
    <w:rsid w:val="00DC1FC2"/>
    <w:rsid w:val="00DC5837"/>
    <w:rsid w:val="00DC7869"/>
    <w:rsid w:val="00DD129B"/>
    <w:rsid w:val="00DD4165"/>
    <w:rsid w:val="00DD6F5B"/>
    <w:rsid w:val="00DE1578"/>
    <w:rsid w:val="00DE436F"/>
    <w:rsid w:val="00DE6EFA"/>
    <w:rsid w:val="00DF09BD"/>
    <w:rsid w:val="00DF3DC5"/>
    <w:rsid w:val="00DF6717"/>
    <w:rsid w:val="00E0028A"/>
    <w:rsid w:val="00E01097"/>
    <w:rsid w:val="00E05246"/>
    <w:rsid w:val="00E06E7C"/>
    <w:rsid w:val="00E07B51"/>
    <w:rsid w:val="00E12FFF"/>
    <w:rsid w:val="00E1378D"/>
    <w:rsid w:val="00E14D30"/>
    <w:rsid w:val="00E15B59"/>
    <w:rsid w:val="00E15C41"/>
    <w:rsid w:val="00E238A7"/>
    <w:rsid w:val="00E34DA4"/>
    <w:rsid w:val="00E37D26"/>
    <w:rsid w:val="00E4326E"/>
    <w:rsid w:val="00E4512F"/>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31E5"/>
    <w:rsid w:val="00E952C3"/>
    <w:rsid w:val="00EA180E"/>
    <w:rsid w:val="00EA2956"/>
    <w:rsid w:val="00EA3304"/>
    <w:rsid w:val="00EA5AE5"/>
    <w:rsid w:val="00EA60DB"/>
    <w:rsid w:val="00EA6C76"/>
    <w:rsid w:val="00EB2AA2"/>
    <w:rsid w:val="00EB4480"/>
    <w:rsid w:val="00EB5E48"/>
    <w:rsid w:val="00EB7DBC"/>
    <w:rsid w:val="00EC2778"/>
    <w:rsid w:val="00EC53BB"/>
    <w:rsid w:val="00ED4EE4"/>
    <w:rsid w:val="00ED6B8C"/>
    <w:rsid w:val="00EE3D3D"/>
    <w:rsid w:val="00EE663F"/>
    <w:rsid w:val="00EF01F4"/>
    <w:rsid w:val="00EF0412"/>
    <w:rsid w:val="00EF4515"/>
    <w:rsid w:val="00EF5D1A"/>
    <w:rsid w:val="00F01BD4"/>
    <w:rsid w:val="00F05863"/>
    <w:rsid w:val="00F05AC4"/>
    <w:rsid w:val="00F10112"/>
    <w:rsid w:val="00F103A3"/>
    <w:rsid w:val="00F1110B"/>
    <w:rsid w:val="00F128AC"/>
    <w:rsid w:val="00F128FB"/>
    <w:rsid w:val="00F2147F"/>
    <w:rsid w:val="00F22827"/>
    <w:rsid w:val="00F244FC"/>
    <w:rsid w:val="00F24AD0"/>
    <w:rsid w:val="00F27188"/>
    <w:rsid w:val="00F30E0D"/>
    <w:rsid w:val="00F31190"/>
    <w:rsid w:val="00F3362A"/>
    <w:rsid w:val="00F33D3A"/>
    <w:rsid w:val="00F34F44"/>
    <w:rsid w:val="00F437A0"/>
    <w:rsid w:val="00F47C3E"/>
    <w:rsid w:val="00F51CB5"/>
    <w:rsid w:val="00F52641"/>
    <w:rsid w:val="00F54691"/>
    <w:rsid w:val="00F54A00"/>
    <w:rsid w:val="00F56063"/>
    <w:rsid w:val="00F62D9D"/>
    <w:rsid w:val="00F71C20"/>
    <w:rsid w:val="00F744BE"/>
    <w:rsid w:val="00F7576C"/>
    <w:rsid w:val="00F83A5C"/>
    <w:rsid w:val="00F84EAD"/>
    <w:rsid w:val="00F8713E"/>
    <w:rsid w:val="00F905D7"/>
    <w:rsid w:val="00F90FBC"/>
    <w:rsid w:val="00F91603"/>
    <w:rsid w:val="00F92A90"/>
    <w:rsid w:val="00F93E9E"/>
    <w:rsid w:val="00F95FF1"/>
    <w:rsid w:val="00F96A1D"/>
    <w:rsid w:val="00FA14BA"/>
    <w:rsid w:val="00FA3066"/>
    <w:rsid w:val="00FA3999"/>
    <w:rsid w:val="00FA64ED"/>
    <w:rsid w:val="00FA7BF9"/>
    <w:rsid w:val="00FB28A7"/>
    <w:rsid w:val="00FB3B63"/>
    <w:rsid w:val="00FC2732"/>
    <w:rsid w:val="00FC55F8"/>
    <w:rsid w:val="00FC5BCD"/>
    <w:rsid w:val="00FC5F06"/>
    <w:rsid w:val="00FC6530"/>
    <w:rsid w:val="00FC7973"/>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394B9"/>
  <w15:chartTrackingRefBased/>
  <w15:docId w15:val="{D9019D3A-FB50-4119-861D-C4EB7E7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1FC2"/>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FC2"/>
    <w:rPr>
      <w:rFonts w:ascii="Arial" w:eastAsia="Times New Roman" w:hAnsi="Arial" w:cs="Times New Roman"/>
      <w:b/>
      <w:sz w:val="18"/>
      <w:szCs w:val="20"/>
    </w:rPr>
  </w:style>
  <w:style w:type="paragraph" w:styleId="NoSpacing">
    <w:name w:val="No Spacing"/>
    <w:link w:val="NoSpacingChar"/>
    <w:uiPriority w:val="1"/>
    <w:qFormat/>
    <w:rsid w:val="00DC1F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C2"/>
    <w:rPr>
      <w:rFonts w:eastAsiaTheme="minorEastAsia"/>
      <w:lang w:eastAsia="ja-JP"/>
    </w:rPr>
  </w:style>
  <w:style w:type="character" w:styleId="Hyperlink">
    <w:name w:val="Hyperlink"/>
    <w:basedOn w:val="DefaultParagraphFont"/>
    <w:uiPriority w:val="99"/>
    <w:unhideWhenUsed/>
    <w:rsid w:val="00DC1FC2"/>
    <w:rPr>
      <w:color w:val="0563C1" w:themeColor="hyperlink"/>
      <w:u w:val="single"/>
    </w:rPr>
  </w:style>
  <w:style w:type="table" w:styleId="MediumShading1">
    <w:name w:val="Medium Shading 1"/>
    <w:basedOn w:val="TableNormal"/>
    <w:uiPriority w:val="63"/>
    <w:rsid w:val="00DC1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C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2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HST/11-1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central.collegeboard.com/apc/public/courses/teachers_corner/2259.html" TargetMode="External"/><Relationship Id="rId12" Type="http://schemas.openxmlformats.org/officeDocument/2006/relationships/hyperlink" Target="http://www.corestandards.org/ELA-Literacy/WHST/1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 US Government &amp; Politics:               Des Moines Public Schools</vt:lpstr>
    </vt:vector>
  </TitlesOfParts>
  <Company>Des Moines Public Schools</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Government &amp; Politics:               Des Moines Public Schools</dc:title>
  <dc:subject>2019-20        CURRICULUM GUIDE      SOC 507/508</dc:subject>
  <dc:creator>Graeber, Amber</dc:creator>
  <cp:keywords/>
  <dc:description/>
  <cp:lastModifiedBy>Graeber, Amber</cp:lastModifiedBy>
  <cp:revision>14</cp:revision>
  <dcterms:created xsi:type="dcterms:W3CDTF">2019-03-25T22:31:00Z</dcterms:created>
  <dcterms:modified xsi:type="dcterms:W3CDTF">2019-05-28T14:53:00Z</dcterms:modified>
</cp:coreProperties>
</file>