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rPr>
        <w:id w:val="263738641"/>
        <w:docPartObj>
          <w:docPartGallery w:val="Cover Pages"/>
          <w:docPartUnique/>
        </w:docPartObj>
      </w:sdtPr>
      <w:sdtEndPr>
        <w:rPr>
          <w:b/>
        </w:rPr>
      </w:sdtEndPr>
      <w:sdtContent>
        <w:p w:rsidR="00D22097" w:rsidRPr="00100400" w:rsidRDefault="008E6FC7" w:rsidP="00D22097">
          <w:pPr>
            <w:rPr>
              <w:rFonts w:asciiTheme="minorHAnsi" w:hAnsiTheme="minorHAnsi"/>
            </w:rPr>
          </w:pPr>
          <w:r>
            <w:rPr>
              <w:rFonts w:asciiTheme="minorHAnsi" w:hAnsiTheme="minorHAnsi"/>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523875</wp:posOffset>
                    </wp:positionV>
                    <wp:extent cx="8434705" cy="8547100"/>
                    <wp:effectExtent l="0" t="0" r="0" b="6350"/>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434705" cy="8547100"/>
                              <a:chOff x="0" y="-990599"/>
                              <a:chExt cx="7681042" cy="8448981"/>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59170" y="2512131"/>
                                <a:ext cx="6858000" cy="131488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EndPr/>
                                  <w:sdtContent>
                                    <w:p w:rsidR="00D3327D" w:rsidRDefault="00D3327D" w:rsidP="00D22097">
                                      <w:pPr>
                                        <w:pStyle w:val="NoSpacing"/>
                                        <w:rPr>
                                          <w:caps/>
                                          <w:color w:val="FFFFFF" w:themeColor="background1"/>
                                        </w:rPr>
                                      </w:pPr>
                                      <w:r w:rsidRPr="005B31FE">
                                        <w:rPr>
                                          <w:rFonts w:cstheme="minorHAnsi"/>
                                        </w:rPr>
                                        <w:t xml:space="preserve">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247630" y="-990599"/>
                                <a:ext cx="7433412" cy="47225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327D" w:rsidRPr="00AB7DD8" w:rsidRDefault="00DA654A" w:rsidP="00D2209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D3327D">
                                        <w:rPr>
                                          <w:rFonts w:cstheme="minorHAnsi"/>
                                          <w:b/>
                                          <w:sz w:val="72"/>
                                          <w:szCs w:val="200"/>
                                        </w:rPr>
                                        <w:t xml:space="preserve">AP Human Geography: </w:t>
                                      </w:r>
                                      <w:r w:rsidR="00D3327D" w:rsidRPr="00AA157E">
                                        <w:rPr>
                                          <w:rFonts w:cstheme="minorHAnsi"/>
                                          <w:b/>
                                          <w:sz w:val="72"/>
                                          <w:szCs w:val="200"/>
                                        </w:rPr>
                                        <w:t xml:space="preserve">                             Des Moines Public Schools</w:t>
                                      </w:r>
                                    </w:sdtContent>
                                  </w:sdt>
                                </w:p>
                                <w:sdt>
                                  <w:sdtPr>
                                    <w:rPr>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p w:rsidR="00D3327D" w:rsidRPr="00DE3298" w:rsidRDefault="0085283D" w:rsidP="00D22097">
                                      <w:pPr>
                                        <w:pStyle w:val="NoSpacing"/>
                                        <w:spacing w:before="240"/>
                                        <w:rPr>
                                          <w:caps/>
                                          <w:color w:val="5B9BD5" w:themeColor="accent1"/>
                                          <w:sz w:val="36"/>
                                          <w:szCs w:val="36"/>
                                        </w:rPr>
                                      </w:pPr>
                                      <w:r>
                                        <w:rPr>
                                          <w:caps/>
                                          <w:color w:val="5B9BD5" w:themeColor="accent1"/>
                                          <w:sz w:val="36"/>
                                          <w:szCs w:val="36"/>
                                        </w:rPr>
                                        <w:t>2018-19</w:t>
                                      </w:r>
                                      <w:r w:rsidR="00D3327D">
                                        <w:rPr>
                                          <w:caps/>
                                          <w:color w:val="5B9BD5" w:themeColor="accent1"/>
                                          <w:sz w:val="36"/>
                                          <w:szCs w:val="36"/>
                                        </w:rPr>
                                        <w:t xml:space="preserve">       CURRICULUM GUIDE          SOC 519/520</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1in;margin-top:41.25pt;width:664.15pt;height:673pt;z-index:-251657216;mso-position-horizontal-relative:page;mso-position-vertical-relative:page" coordorigin=",-9905" coordsize="76810,8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">
                    <v:rect id="Rectangle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left:4591;top:25121;width:68580;height:1314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EndPr/>
                            <w:sdtContent>
                              <w:p w:rsidR="00D3327D" w:rsidRDefault="00D3327D" w:rsidP="00D22097">
                                <w:pPr>
                                  <w:pStyle w:val="NoSpacing"/>
                                  <w:rPr>
                                    <w:caps/>
                                    <w:color w:val="FFFFFF" w:themeColor="background1"/>
                                  </w:rPr>
                                </w:pPr>
                                <w:r w:rsidRPr="005B31FE">
                                  <w:rPr>
                                    <w:rFonts w:cstheme="minorHAnsi"/>
                                  </w:rPr>
                                  <w:t xml:space="preserve">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2476;top:-9905;width:74334;height:472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p w:rsidR="00D3327D" w:rsidRPr="00AB7DD8" w:rsidRDefault="00DA654A" w:rsidP="00D2209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D3327D">
                                  <w:rPr>
                                    <w:rFonts w:cstheme="minorHAnsi"/>
                                    <w:b/>
                                    <w:sz w:val="72"/>
                                    <w:szCs w:val="200"/>
                                  </w:rPr>
                                  <w:t xml:space="preserve">AP Human Geography: </w:t>
                                </w:r>
                                <w:r w:rsidR="00D3327D" w:rsidRPr="00AA157E">
                                  <w:rPr>
                                    <w:rFonts w:cstheme="minorHAnsi"/>
                                    <w:b/>
                                    <w:sz w:val="72"/>
                                    <w:szCs w:val="200"/>
                                  </w:rPr>
                                  <w:t xml:space="preserve">                             Des Moines Public Schools</w:t>
                                </w:r>
                              </w:sdtContent>
                            </w:sdt>
                          </w:p>
                          <w:sdt>
                            <w:sdtPr>
                              <w:rPr>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p w:rsidR="00D3327D" w:rsidRPr="00DE3298" w:rsidRDefault="0085283D" w:rsidP="00D22097">
                                <w:pPr>
                                  <w:pStyle w:val="NoSpacing"/>
                                  <w:spacing w:before="240"/>
                                  <w:rPr>
                                    <w:caps/>
                                    <w:color w:val="5B9BD5" w:themeColor="accent1"/>
                                    <w:sz w:val="36"/>
                                    <w:szCs w:val="36"/>
                                  </w:rPr>
                                </w:pPr>
                                <w:r>
                                  <w:rPr>
                                    <w:caps/>
                                    <w:color w:val="5B9BD5" w:themeColor="accent1"/>
                                    <w:sz w:val="36"/>
                                    <w:szCs w:val="36"/>
                                  </w:rPr>
                                  <w:t>2018-19</w:t>
                                </w:r>
                                <w:r w:rsidR="00D3327D">
                                  <w:rPr>
                                    <w:caps/>
                                    <w:color w:val="5B9BD5" w:themeColor="accent1"/>
                                    <w:sz w:val="36"/>
                                    <w:szCs w:val="36"/>
                                  </w:rPr>
                                  <w:t xml:space="preserve">       CURRICULUM GUIDE          SOC 519/520</w:t>
                                </w:r>
                              </w:p>
                            </w:sdtContent>
                          </w:sdt>
                        </w:txbxContent>
                      </v:textbox>
                    </v:shape>
                    <w10:wrap anchorx="page" anchory="page"/>
                  </v:group>
                </w:pict>
              </mc:Fallback>
            </mc:AlternateContent>
          </w:r>
        </w:p>
        <w:p w:rsidR="00D22097" w:rsidRPr="00100400" w:rsidRDefault="00D22097" w:rsidP="00D22097">
          <w:pPr>
            <w:spacing w:after="160"/>
            <w:rPr>
              <w:rFonts w:asciiTheme="minorHAnsi" w:hAnsiTheme="minorHAnsi"/>
              <w:b/>
            </w:rPr>
          </w:pPr>
          <w:r w:rsidRPr="00100400">
            <w:rPr>
              <w:rFonts w:asciiTheme="minorHAnsi" w:hAnsiTheme="minorHAnsi"/>
              <w:b/>
            </w:rPr>
            <w:br w:type="page"/>
          </w:r>
        </w:p>
      </w:sdtContent>
    </w:sdt>
    <w:tbl>
      <w:tblPr>
        <w:tblStyle w:val="GridTable41"/>
        <w:tblW w:w="14309" w:type="dxa"/>
        <w:tblLook w:val="04A0" w:firstRow="1" w:lastRow="0" w:firstColumn="1" w:lastColumn="0" w:noHBand="0" w:noVBand="1"/>
      </w:tblPr>
      <w:tblGrid>
        <w:gridCol w:w="6"/>
        <w:gridCol w:w="2232"/>
        <w:gridCol w:w="8285"/>
        <w:gridCol w:w="3139"/>
        <w:gridCol w:w="647"/>
      </w:tblGrid>
      <w:tr w:rsidR="00D22097" w:rsidRPr="00100400" w:rsidTr="00A166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rsidR="00D22097" w:rsidRPr="00100400" w:rsidRDefault="00D22097" w:rsidP="005B6B6E">
            <w:pPr>
              <w:jc w:val="center"/>
              <w:rPr>
                <w:rFonts w:asciiTheme="minorHAnsi" w:hAnsiTheme="minorHAnsi" w:cstheme="minorHAnsi"/>
                <w:b w:val="0"/>
                <w:sz w:val="32"/>
              </w:rPr>
            </w:pPr>
            <w:r>
              <w:rPr>
                <w:rFonts w:asciiTheme="minorHAnsi" w:hAnsiTheme="minorHAnsi" w:cstheme="minorHAnsi"/>
                <w:sz w:val="32"/>
              </w:rPr>
              <w:lastRenderedPageBreak/>
              <w:t>AP Human Geography</w:t>
            </w:r>
          </w:p>
        </w:tc>
      </w:tr>
      <w:tr w:rsidR="00D22097" w:rsidRPr="00100400" w:rsidTr="00A16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rsidR="00D22097" w:rsidRPr="00100400" w:rsidRDefault="00D22097" w:rsidP="005B6B6E">
            <w:pPr>
              <w:rPr>
                <w:rFonts w:asciiTheme="minorHAnsi" w:hAnsiTheme="minorHAnsi"/>
                <w:szCs w:val="22"/>
              </w:rPr>
            </w:pPr>
          </w:p>
          <w:p w:rsidR="000D6A7C" w:rsidRPr="008E6FC7" w:rsidRDefault="00D22097" w:rsidP="00762A5C">
            <w:pPr>
              <w:rPr>
                <w:rFonts w:asciiTheme="minorHAnsi" w:hAnsiTheme="minorHAnsi" w:cstheme="minorHAnsi"/>
                <w:b w:val="0"/>
                <w:szCs w:val="22"/>
              </w:rPr>
            </w:pPr>
            <w:r w:rsidRPr="008E6FC7">
              <w:rPr>
                <w:rFonts w:asciiTheme="minorHAnsi" w:hAnsiTheme="minorHAnsi"/>
                <w:b w:val="0"/>
                <w:szCs w:val="22"/>
              </w:rPr>
              <w:t xml:space="preserve">The AP Human Geography course is equivalent to an introductory college-level course in human geography. </w:t>
            </w:r>
            <w:r w:rsidR="007C0F3E" w:rsidRPr="008E6FC7">
              <w:rPr>
                <w:rFonts w:asciiTheme="minorHAnsi" w:hAnsiTheme="minorHAnsi"/>
                <w:b w:val="0"/>
                <w:szCs w:val="22"/>
              </w:rPr>
              <w:t xml:space="preserve">Our driving question for the course is “How does where you live affect you live?” </w:t>
            </w:r>
            <w:r w:rsidRPr="008E6FC7">
              <w:rPr>
                <w:rFonts w:asciiTheme="minorHAnsi" w:hAnsiTheme="minorHAnsi"/>
                <w:b w:val="0"/>
                <w:szCs w:val="22"/>
              </w:rPr>
              <w:t>The course introduces students to the systematic study of patterns and processes that have shaped human understanding, use, and alteration of Earth’s surface. Students employ spatial concepts and landscape analysis to examine socioeconomic organization and its environmental consequences. They also learn about the methods and tools geographers use in their research and applications. The curriculum reflects the goals of the Nat</w:t>
            </w:r>
            <w:r w:rsidR="000A5DC2" w:rsidRPr="008E6FC7">
              <w:rPr>
                <w:rFonts w:asciiTheme="minorHAnsi" w:hAnsiTheme="minorHAnsi"/>
                <w:b w:val="0"/>
                <w:szCs w:val="22"/>
              </w:rPr>
              <w:t>ional Geography Standards</w:t>
            </w:r>
            <w:r w:rsidRPr="008E6FC7">
              <w:rPr>
                <w:rFonts w:asciiTheme="minorHAnsi" w:hAnsiTheme="minorHAnsi"/>
                <w:b w:val="0"/>
                <w:szCs w:val="22"/>
              </w:rPr>
              <w:t>.</w:t>
            </w:r>
            <w:r w:rsidRPr="008E6FC7">
              <w:rPr>
                <w:rFonts w:asciiTheme="minorHAnsi" w:hAnsiTheme="minorHAnsi" w:cstheme="minorHAnsi"/>
                <w:b w:val="0"/>
                <w:szCs w:val="22"/>
              </w:rPr>
              <w:t xml:space="preserve"> </w:t>
            </w:r>
          </w:p>
          <w:p w:rsidR="00762A5C" w:rsidRPr="008E6FC7" w:rsidRDefault="00762A5C" w:rsidP="00762A5C">
            <w:pPr>
              <w:rPr>
                <w:rFonts w:asciiTheme="minorHAnsi" w:hAnsiTheme="minorHAnsi" w:cstheme="minorHAnsi"/>
                <w:b w:val="0"/>
                <w:szCs w:val="22"/>
              </w:rPr>
            </w:pPr>
            <w:r w:rsidRPr="008E6FC7">
              <w:rPr>
                <w:rFonts w:asciiTheme="minorHAnsi" w:hAnsiTheme="minorHAnsi"/>
                <w:b w:val="0"/>
                <w:szCs w:val="22"/>
              </w:rPr>
              <w:t>Social Studies Weebly</w:t>
            </w:r>
            <w:r w:rsidR="000D6A7C" w:rsidRPr="008E6FC7">
              <w:rPr>
                <w:rFonts w:asciiTheme="minorHAnsi" w:hAnsiTheme="minorHAnsi"/>
                <w:b w:val="0"/>
                <w:szCs w:val="22"/>
              </w:rPr>
              <w:t xml:space="preserve">: </w:t>
            </w:r>
            <w:r w:rsidRPr="008E6FC7">
              <w:rPr>
                <w:rFonts w:asciiTheme="minorHAnsi" w:hAnsiTheme="minorHAnsi"/>
                <w:b w:val="0"/>
                <w:szCs w:val="22"/>
              </w:rPr>
              <w:t xml:space="preserve">socialstudies.dmschools.org </w:t>
            </w:r>
            <w:r w:rsidR="000D6A7C" w:rsidRPr="008E6FC7">
              <w:rPr>
                <w:rFonts w:asciiTheme="minorHAnsi" w:hAnsiTheme="minorHAnsi" w:cstheme="minorHAnsi"/>
                <w:b w:val="0"/>
                <w:szCs w:val="22"/>
              </w:rPr>
              <w:t xml:space="preserve"> </w:t>
            </w:r>
            <w:r w:rsidRPr="008E6FC7">
              <w:rPr>
                <w:rFonts w:asciiTheme="minorHAnsi" w:hAnsiTheme="minorHAnsi"/>
                <w:b w:val="0"/>
                <w:szCs w:val="22"/>
              </w:rPr>
              <w:t>DMPS Grading Resources: grading.dmschools.org</w:t>
            </w:r>
          </w:p>
          <w:p w:rsidR="00D22097" w:rsidRPr="00DC781C" w:rsidRDefault="00D22097" w:rsidP="005B6B6E">
            <w:pPr>
              <w:rPr>
                <w:rFonts w:asciiTheme="minorHAnsi" w:hAnsiTheme="minorHAnsi" w:cstheme="minorHAnsi"/>
                <w:b w:val="0"/>
                <w:szCs w:val="22"/>
              </w:rPr>
            </w:pPr>
          </w:p>
          <w:p w:rsidR="00D22097" w:rsidRPr="00DC781C" w:rsidRDefault="00D22097" w:rsidP="005B6B6E">
            <w:pPr>
              <w:rPr>
                <w:rFonts w:asciiTheme="minorHAnsi" w:hAnsiTheme="minorHAnsi"/>
                <w:b w:val="0"/>
                <w:szCs w:val="22"/>
              </w:rPr>
            </w:pPr>
            <w:r w:rsidRPr="00DC781C">
              <w:rPr>
                <w:rFonts w:asciiTheme="minorHAnsi" w:hAnsiTheme="minorHAnsi"/>
                <w:szCs w:val="22"/>
              </w:rPr>
              <w:t xml:space="preserve">Goals of AP Human Geography Upon successful completion of the course, students will be able to: </w:t>
            </w:r>
          </w:p>
          <w:p w:rsidR="00D22097" w:rsidRPr="00A16668" w:rsidRDefault="00D22097" w:rsidP="005B6B6E">
            <w:pPr>
              <w:rPr>
                <w:rFonts w:asciiTheme="minorHAnsi" w:hAnsiTheme="minorHAnsi"/>
                <w:b w:val="0"/>
                <w:sz w:val="22"/>
                <w:szCs w:val="22"/>
              </w:rPr>
            </w:pPr>
            <w:r w:rsidRPr="00A16668">
              <w:rPr>
                <w:rFonts w:asciiTheme="minorHAnsi" w:hAnsiTheme="minorHAnsi"/>
                <w:sz w:val="22"/>
                <w:szCs w:val="22"/>
              </w:rPr>
              <w:t xml:space="preserve">• </w:t>
            </w:r>
            <w:r w:rsidRPr="00A16668">
              <w:rPr>
                <w:rFonts w:asciiTheme="minorHAnsi" w:hAnsiTheme="minorHAnsi"/>
                <w:b w:val="0"/>
                <w:sz w:val="22"/>
                <w:szCs w:val="22"/>
              </w:rPr>
              <w:t xml:space="preserve">Interpret maps and analyze geospatial data; </w:t>
            </w:r>
          </w:p>
          <w:p w:rsidR="00D22097" w:rsidRPr="00A16668" w:rsidRDefault="00D22097" w:rsidP="005B6B6E">
            <w:pPr>
              <w:rPr>
                <w:rFonts w:asciiTheme="minorHAnsi" w:hAnsiTheme="minorHAnsi"/>
                <w:b w:val="0"/>
                <w:sz w:val="22"/>
                <w:szCs w:val="22"/>
              </w:rPr>
            </w:pPr>
            <w:r w:rsidRPr="00A16668">
              <w:rPr>
                <w:rFonts w:asciiTheme="minorHAnsi" w:hAnsiTheme="minorHAnsi"/>
                <w:b w:val="0"/>
                <w:sz w:val="22"/>
                <w:szCs w:val="22"/>
              </w:rPr>
              <w:t xml:space="preserve">• Understand and explain the implications of associations and networks among phenomena in places; </w:t>
            </w:r>
          </w:p>
          <w:p w:rsidR="00D22097" w:rsidRPr="00A16668" w:rsidRDefault="00D22097" w:rsidP="005B6B6E">
            <w:pPr>
              <w:rPr>
                <w:rFonts w:asciiTheme="minorHAnsi" w:hAnsiTheme="minorHAnsi"/>
                <w:b w:val="0"/>
                <w:sz w:val="22"/>
                <w:szCs w:val="22"/>
              </w:rPr>
            </w:pPr>
            <w:r w:rsidRPr="00A16668">
              <w:rPr>
                <w:rFonts w:asciiTheme="minorHAnsi" w:hAnsiTheme="minorHAnsi"/>
                <w:b w:val="0"/>
                <w:sz w:val="22"/>
                <w:szCs w:val="22"/>
              </w:rPr>
              <w:t xml:space="preserve">• Recognize and interpret the relationships among patterns and processes at different scales of analysis; </w:t>
            </w:r>
          </w:p>
          <w:p w:rsidR="00D22097" w:rsidRPr="00A16668" w:rsidRDefault="00D22097" w:rsidP="005B6B6E">
            <w:pPr>
              <w:rPr>
                <w:rFonts w:asciiTheme="minorHAnsi" w:hAnsiTheme="minorHAnsi"/>
                <w:b w:val="0"/>
                <w:sz w:val="22"/>
                <w:szCs w:val="22"/>
              </w:rPr>
            </w:pPr>
            <w:r w:rsidRPr="00A16668">
              <w:rPr>
                <w:rFonts w:asciiTheme="minorHAnsi" w:hAnsiTheme="minorHAnsi"/>
                <w:b w:val="0"/>
                <w:sz w:val="22"/>
                <w:szCs w:val="22"/>
              </w:rPr>
              <w:t xml:space="preserve">• Define regions and evaluate the regionalization process; and </w:t>
            </w:r>
          </w:p>
          <w:p w:rsidR="00D22097" w:rsidRPr="00A16668" w:rsidRDefault="00D22097" w:rsidP="005B6B6E">
            <w:pPr>
              <w:rPr>
                <w:rFonts w:asciiTheme="minorHAnsi" w:hAnsiTheme="minorHAnsi"/>
                <w:b w:val="0"/>
                <w:sz w:val="22"/>
                <w:szCs w:val="22"/>
              </w:rPr>
            </w:pPr>
            <w:r w:rsidRPr="00A16668">
              <w:rPr>
                <w:rFonts w:asciiTheme="minorHAnsi" w:hAnsiTheme="minorHAnsi"/>
                <w:b w:val="0"/>
                <w:sz w:val="22"/>
                <w:szCs w:val="22"/>
              </w:rPr>
              <w:t xml:space="preserve">• Characterize and analyze changing interconnections among places. </w:t>
            </w:r>
          </w:p>
          <w:p w:rsidR="008E6FC7" w:rsidRDefault="008E6FC7" w:rsidP="005B6B6E">
            <w:pPr>
              <w:rPr>
                <w:rFonts w:asciiTheme="minorHAnsi" w:hAnsiTheme="minorHAnsi"/>
                <w:b w:val="0"/>
                <w:szCs w:val="22"/>
              </w:rPr>
            </w:pPr>
          </w:p>
          <w:p w:rsidR="00D22097" w:rsidRPr="008E6FC7" w:rsidRDefault="00D22097" w:rsidP="005B6B6E">
            <w:pPr>
              <w:rPr>
                <w:rFonts w:asciiTheme="minorHAnsi" w:hAnsiTheme="minorHAnsi"/>
                <w:szCs w:val="22"/>
              </w:rPr>
            </w:pPr>
            <w:r w:rsidRPr="008E6FC7">
              <w:rPr>
                <w:rFonts w:asciiTheme="minorHAnsi" w:hAnsiTheme="minorHAnsi"/>
                <w:szCs w:val="22"/>
              </w:rPr>
              <w:t>Topic Outline for AP Human Geography</w:t>
            </w:r>
            <w:r w:rsidR="00DC781C" w:rsidRPr="008E6FC7">
              <w:rPr>
                <w:rFonts w:asciiTheme="minorHAnsi" w:hAnsiTheme="minorHAnsi"/>
                <w:szCs w:val="22"/>
              </w:rPr>
              <w:t>,</w:t>
            </w:r>
            <w:r w:rsidRPr="008E6FC7">
              <w:rPr>
                <w:rFonts w:asciiTheme="minorHAnsi" w:hAnsiTheme="minorHAnsi"/>
                <w:szCs w:val="22"/>
              </w:rPr>
              <w:t xml:space="preserve"> </w:t>
            </w:r>
            <w:r w:rsidR="00DC781C" w:rsidRPr="008E6FC7">
              <w:rPr>
                <w:rFonts w:asciiTheme="minorHAnsi" w:hAnsiTheme="minorHAnsi"/>
                <w:szCs w:val="22"/>
              </w:rPr>
              <w:t>the</w:t>
            </w:r>
            <w:r w:rsidRPr="008E6FC7">
              <w:rPr>
                <w:rFonts w:asciiTheme="minorHAnsi" w:hAnsiTheme="minorHAnsi"/>
                <w:szCs w:val="22"/>
              </w:rPr>
              <w:t xml:space="preserve"> AP Human Geography course is organized around seven major topics: </w:t>
            </w:r>
          </w:p>
          <w:p w:rsidR="00D22097" w:rsidRPr="00A16668" w:rsidRDefault="00D22097" w:rsidP="00A16668">
            <w:pPr>
              <w:pStyle w:val="ListParagraph"/>
              <w:numPr>
                <w:ilvl w:val="0"/>
                <w:numId w:val="9"/>
              </w:numPr>
              <w:spacing w:line="240" w:lineRule="auto"/>
              <w:rPr>
                <w:rFonts w:asciiTheme="minorHAnsi" w:hAnsiTheme="minorHAnsi"/>
                <w:b w:val="0"/>
              </w:rPr>
            </w:pPr>
            <w:r w:rsidRPr="00A16668">
              <w:rPr>
                <w:rFonts w:asciiTheme="minorHAnsi" w:hAnsiTheme="minorHAnsi"/>
                <w:b w:val="0"/>
              </w:rPr>
              <w:t>Geography: Its Nature and Perspectives</w:t>
            </w:r>
          </w:p>
          <w:p w:rsidR="00DC781C" w:rsidRPr="00A16668" w:rsidRDefault="00D22097" w:rsidP="00A16668">
            <w:pPr>
              <w:pStyle w:val="ListParagraph"/>
              <w:numPr>
                <w:ilvl w:val="0"/>
                <w:numId w:val="9"/>
              </w:numPr>
              <w:spacing w:line="240" w:lineRule="auto"/>
              <w:rPr>
                <w:rFonts w:asciiTheme="minorHAnsi" w:hAnsiTheme="minorHAnsi"/>
                <w:b w:val="0"/>
              </w:rPr>
            </w:pPr>
            <w:r w:rsidRPr="00A16668">
              <w:rPr>
                <w:rFonts w:asciiTheme="minorHAnsi" w:hAnsiTheme="minorHAnsi"/>
                <w:b w:val="0"/>
              </w:rPr>
              <w:t>Population and Migration</w:t>
            </w:r>
          </w:p>
          <w:p w:rsidR="00DC781C" w:rsidRPr="00A16668" w:rsidRDefault="00DC781C" w:rsidP="00A16668">
            <w:pPr>
              <w:pStyle w:val="ListParagraph"/>
              <w:numPr>
                <w:ilvl w:val="0"/>
                <w:numId w:val="9"/>
              </w:numPr>
              <w:spacing w:line="240" w:lineRule="auto"/>
              <w:rPr>
                <w:rFonts w:asciiTheme="minorHAnsi" w:hAnsiTheme="minorHAnsi"/>
                <w:b w:val="0"/>
              </w:rPr>
            </w:pPr>
            <w:r w:rsidRPr="00A16668">
              <w:rPr>
                <w:rFonts w:asciiTheme="minorHAnsi" w:hAnsiTheme="minorHAnsi"/>
                <w:b w:val="0"/>
              </w:rPr>
              <w:t>Cultural Patterns and Processes</w:t>
            </w:r>
          </w:p>
          <w:p w:rsidR="00D22097" w:rsidRPr="00A16668" w:rsidRDefault="00D22097" w:rsidP="00A16668">
            <w:pPr>
              <w:pStyle w:val="ListParagraph"/>
              <w:numPr>
                <w:ilvl w:val="0"/>
                <w:numId w:val="9"/>
              </w:numPr>
              <w:spacing w:line="240" w:lineRule="auto"/>
              <w:rPr>
                <w:rFonts w:asciiTheme="minorHAnsi" w:hAnsiTheme="minorHAnsi"/>
                <w:b w:val="0"/>
              </w:rPr>
            </w:pPr>
            <w:r w:rsidRPr="00A16668">
              <w:rPr>
                <w:rFonts w:asciiTheme="minorHAnsi" w:hAnsiTheme="minorHAnsi"/>
                <w:b w:val="0"/>
              </w:rPr>
              <w:t>Political Organization of Space</w:t>
            </w:r>
          </w:p>
          <w:p w:rsidR="00D22097" w:rsidRPr="00A16668" w:rsidRDefault="00D22097" w:rsidP="00A16668">
            <w:pPr>
              <w:pStyle w:val="ListParagraph"/>
              <w:numPr>
                <w:ilvl w:val="0"/>
                <w:numId w:val="9"/>
              </w:numPr>
              <w:spacing w:line="240" w:lineRule="auto"/>
              <w:rPr>
                <w:rFonts w:asciiTheme="minorHAnsi" w:hAnsiTheme="minorHAnsi"/>
                <w:b w:val="0"/>
              </w:rPr>
            </w:pPr>
            <w:r w:rsidRPr="00A16668">
              <w:rPr>
                <w:rFonts w:asciiTheme="minorHAnsi" w:hAnsiTheme="minorHAnsi"/>
                <w:b w:val="0"/>
              </w:rPr>
              <w:t>Agriculture, Food Production, and Rural Land Use</w:t>
            </w:r>
          </w:p>
          <w:p w:rsidR="00D22097" w:rsidRPr="00A16668" w:rsidRDefault="00D22097" w:rsidP="00A16668">
            <w:pPr>
              <w:pStyle w:val="ListParagraph"/>
              <w:numPr>
                <w:ilvl w:val="0"/>
                <w:numId w:val="9"/>
              </w:numPr>
              <w:spacing w:line="240" w:lineRule="auto"/>
              <w:rPr>
                <w:rFonts w:asciiTheme="minorHAnsi" w:hAnsiTheme="minorHAnsi"/>
                <w:b w:val="0"/>
              </w:rPr>
            </w:pPr>
            <w:r w:rsidRPr="00A16668">
              <w:rPr>
                <w:rFonts w:asciiTheme="minorHAnsi" w:hAnsiTheme="minorHAnsi"/>
                <w:b w:val="0"/>
              </w:rPr>
              <w:t>Industrialization and Economic Development</w:t>
            </w:r>
          </w:p>
          <w:p w:rsidR="000A5DC2" w:rsidRPr="00A16668" w:rsidRDefault="00D22097" w:rsidP="00A16668">
            <w:pPr>
              <w:pStyle w:val="ListParagraph"/>
              <w:numPr>
                <w:ilvl w:val="0"/>
                <w:numId w:val="9"/>
              </w:numPr>
              <w:spacing w:line="240" w:lineRule="auto"/>
              <w:rPr>
                <w:rFonts w:asciiTheme="minorHAnsi" w:hAnsiTheme="minorHAnsi"/>
                <w:b w:val="0"/>
              </w:rPr>
            </w:pPr>
            <w:r w:rsidRPr="00A16668">
              <w:rPr>
                <w:rFonts w:asciiTheme="minorHAnsi" w:hAnsiTheme="minorHAnsi"/>
                <w:b w:val="0"/>
              </w:rPr>
              <w:t>Cities and Urban Land Use</w:t>
            </w:r>
          </w:p>
          <w:p w:rsidR="000A5DC2" w:rsidRPr="00DC781C" w:rsidRDefault="000A5DC2" w:rsidP="00D22097">
            <w:pPr>
              <w:rPr>
                <w:rFonts w:asciiTheme="minorHAnsi" w:hAnsiTheme="minorHAnsi"/>
                <w:b w:val="0"/>
                <w:szCs w:val="22"/>
              </w:rPr>
            </w:pPr>
            <w:r w:rsidRPr="00DC781C">
              <w:rPr>
                <w:rFonts w:asciiTheme="minorHAnsi" w:hAnsiTheme="minorHAnsi"/>
                <w:szCs w:val="22"/>
              </w:rPr>
              <w:t>AP Human Geography Exam</w:t>
            </w:r>
          </w:p>
          <w:p w:rsidR="000A5DC2" w:rsidRPr="00A16668" w:rsidRDefault="000A5DC2" w:rsidP="00D22097">
            <w:pPr>
              <w:rPr>
                <w:rFonts w:asciiTheme="minorHAnsi" w:hAnsiTheme="minorHAnsi"/>
                <w:b w:val="0"/>
                <w:sz w:val="22"/>
                <w:szCs w:val="22"/>
              </w:rPr>
            </w:pPr>
            <w:r w:rsidRPr="00A16668">
              <w:rPr>
                <w:rFonts w:asciiTheme="minorHAnsi" w:hAnsiTheme="minorHAnsi"/>
                <w:b w:val="0"/>
                <w:sz w:val="22"/>
                <w:szCs w:val="22"/>
              </w:rPr>
              <w:t xml:space="preserve">The AP Human Geography Exam requires students to explain and apply key and supporting geographical concepts. The exam employs multiple-choice questions and free-response questions based on components of the seven major curriculum topics. Students must be able to define, explain, and apply geographical concepts and interpret geographical data. </w:t>
            </w:r>
          </w:p>
          <w:p w:rsidR="000A5DC2" w:rsidRPr="00A16668" w:rsidRDefault="000A5DC2" w:rsidP="00D22097">
            <w:pPr>
              <w:rPr>
                <w:rFonts w:asciiTheme="minorHAnsi" w:hAnsiTheme="minorHAnsi"/>
                <w:b w:val="0"/>
                <w:sz w:val="22"/>
                <w:szCs w:val="22"/>
              </w:rPr>
            </w:pPr>
            <w:r w:rsidRPr="00A16668">
              <w:rPr>
                <w:rFonts w:asciiTheme="minorHAnsi" w:hAnsiTheme="minorHAnsi"/>
                <w:b w:val="0"/>
                <w:sz w:val="22"/>
                <w:szCs w:val="22"/>
              </w:rPr>
              <w:t xml:space="preserve">Format of Assessment Section I: Multiple Choice | 75 Questions | 60 Minutes | 50% of Exam Score </w:t>
            </w:r>
          </w:p>
          <w:p w:rsidR="000A5DC2" w:rsidRPr="00A16668" w:rsidRDefault="000A5DC2" w:rsidP="00D22097">
            <w:pPr>
              <w:rPr>
                <w:rFonts w:asciiTheme="minorHAnsi" w:hAnsiTheme="minorHAnsi"/>
                <w:b w:val="0"/>
                <w:sz w:val="22"/>
                <w:szCs w:val="22"/>
              </w:rPr>
            </w:pPr>
            <w:r w:rsidRPr="00A16668">
              <w:rPr>
                <w:rFonts w:asciiTheme="minorHAnsi" w:hAnsiTheme="minorHAnsi"/>
                <w:b w:val="0"/>
                <w:sz w:val="22"/>
                <w:szCs w:val="22"/>
              </w:rPr>
              <w:t xml:space="preserve">• Define, explain, and apply geographic concepts • Interpret geographic data </w:t>
            </w:r>
          </w:p>
          <w:p w:rsidR="000A5DC2" w:rsidRPr="00A16668" w:rsidRDefault="000A5DC2" w:rsidP="00D22097">
            <w:pPr>
              <w:rPr>
                <w:rFonts w:asciiTheme="minorHAnsi" w:hAnsiTheme="minorHAnsi"/>
                <w:b w:val="0"/>
                <w:sz w:val="22"/>
                <w:szCs w:val="22"/>
              </w:rPr>
            </w:pPr>
            <w:r w:rsidRPr="00A16668">
              <w:rPr>
                <w:rFonts w:asciiTheme="minorHAnsi" w:hAnsiTheme="minorHAnsi"/>
                <w:b w:val="0"/>
                <w:sz w:val="22"/>
                <w:szCs w:val="22"/>
              </w:rPr>
              <w:t xml:space="preserve">Section II: Constructed Response | 3 Questions | 75 Minutes | 50% of Exam Score </w:t>
            </w:r>
          </w:p>
          <w:p w:rsidR="000A5DC2" w:rsidRPr="00A16668" w:rsidRDefault="000A5DC2" w:rsidP="005B6B6E">
            <w:pPr>
              <w:rPr>
                <w:rFonts w:asciiTheme="minorHAnsi" w:hAnsiTheme="minorHAnsi"/>
                <w:b w:val="0"/>
                <w:sz w:val="22"/>
                <w:szCs w:val="22"/>
              </w:rPr>
            </w:pPr>
            <w:r w:rsidRPr="00A16668">
              <w:rPr>
                <w:rFonts w:asciiTheme="minorHAnsi" w:hAnsiTheme="minorHAnsi"/>
                <w:b w:val="0"/>
                <w:sz w:val="22"/>
                <w:szCs w:val="22"/>
              </w:rPr>
              <w:t>• Synthesize different topical areas • Analyze and evaluate geographical concepts • Supply appropriately selected and well-explained real-world examples to illustrate geographic concepts • Interpret verbal descriptions, maps, graphs, photographs, and/or diagrams • Formulate responses in narrative form</w:t>
            </w:r>
          </w:p>
          <w:p w:rsidR="00D22097" w:rsidRPr="000A5DC2" w:rsidRDefault="00D22097" w:rsidP="000A5DC2">
            <w:pPr>
              <w:rPr>
                <w:rFonts w:asciiTheme="minorHAnsi" w:hAnsiTheme="minorHAnsi"/>
                <w:szCs w:val="24"/>
              </w:rPr>
            </w:pPr>
            <w:r w:rsidRPr="00A16668">
              <w:rPr>
                <w:rFonts w:asciiTheme="minorHAnsi" w:hAnsiTheme="minorHAnsi" w:cstheme="minorHAnsi"/>
                <w:sz w:val="22"/>
                <w:szCs w:val="22"/>
              </w:rPr>
              <w:t xml:space="preserve">Link to Course Information @ AP Central: </w:t>
            </w:r>
            <w:hyperlink r:id="rId9" w:history="1">
              <w:r w:rsidRPr="00A16668">
                <w:rPr>
                  <w:rStyle w:val="Hyperlink"/>
                  <w:rFonts w:asciiTheme="minorHAnsi" w:hAnsiTheme="minorHAnsi"/>
                  <w:sz w:val="22"/>
                  <w:szCs w:val="22"/>
                </w:rPr>
                <w:t>http://apcentral.collegeboard.com/apc/public/courses/teachers_corner/8154.html</w:t>
              </w:r>
            </w:hyperlink>
          </w:p>
        </w:tc>
      </w:tr>
      <w:tr w:rsidR="00700586" w:rsidTr="00A16668">
        <w:trPr>
          <w:gridBefore w:val="1"/>
          <w:gridAfter w:val="1"/>
          <w:wBefore w:w="2" w:type="pct"/>
          <w:wAfter w:w="226" w:type="pct"/>
        </w:trPr>
        <w:tc>
          <w:tcPr>
            <w:cnfStyle w:val="001000000000" w:firstRow="0" w:lastRow="0" w:firstColumn="1" w:lastColumn="0" w:oddVBand="0" w:evenVBand="0" w:oddHBand="0" w:evenHBand="0" w:firstRowFirstColumn="0" w:firstRowLastColumn="0" w:lastRowFirstColumn="0" w:lastRowLastColumn="0"/>
            <w:tcW w:w="780" w:type="pct"/>
            <w:shd w:val="clear" w:color="auto" w:fill="000000" w:themeFill="text1"/>
          </w:tcPr>
          <w:p w:rsidR="00DC781C" w:rsidRPr="00700586" w:rsidRDefault="00700586" w:rsidP="00700586">
            <w:pPr>
              <w:jc w:val="center"/>
              <w:rPr>
                <w:rFonts w:asciiTheme="minorHAnsi" w:hAnsiTheme="minorHAnsi"/>
                <w:color w:val="FFFFFF" w:themeColor="background1"/>
              </w:rPr>
            </w:pPr>
            <w:r w:rsidRPr="00700586">
              <w:rPr>
                <w:rFonts w:asciiTheme="minorHAnsi" w:hAnsiTheme="minorHAnsi"/>
                <w:color w:val="FFFFFF" w:themeColor="background1"/>
              </w:rPr>
              <w:lastRenderedPageBreak/>
              <w:t>Unit</w:t>
            </w:r>
          </w:p>
        </w:tc>
        <w:tc>
          <w:tcPr>
            <w:tcW w:w="2895" w:type="pct"/>
            <w:shd w:val="clear" w:color="auto" w:fill="000000" w:themeFill="text1"/>
          </w:tcPr>
          <w:p w:rsidR="00DC781C" w:rsidRPr="00700586" w:rsidRDefault="00322055" w:rsidP="0070058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rPr>
            </w:pPr>
            <w:r>
              <w:rPr>
                <w:rFonts w:asciiTheme="minorHAnsi" w:hAnsiTheme="minorHAnsi"/>
                <w:b/>
                <w:color w:val="FFFFFF" w:themeColor="background1"/>
              </w:rPr>
              <w:t>Enduring Understandings</w:t>
            </w:r>
          </w:p>
        </w:tc>
        <w:tc>
          <w:tcPr>
            <w:tcW w:w="1097" w:type="pct"/>
            <w:shd w:val="clear" w:color="auto" w:fill="000000" w:themeFill="text1"/>
          </w:tcPr>
          <w:p w:rsidR="00DC781C" w:rsidRPr="00700586" w:rsidRDefault="00700586" w:rsidP="0070058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rPr>
            </w:pPr>
            <w:r w:rsidRPr="00700586">
              <w:rPr>
                <w:rFonts w:asciiTheme="minorHAnsi" w:hAnsiTheme="minorHAnsi"/>
                <w:b/>
                <w:color w:val="FFFFFF" w:themeColor="background1"/>
              </w:rPr>
              <w:t>Content Topics</w:t>
            </w:r>
          </w:p>
        </w:tc>
      </w:tr>
      <w:tr w:rsidR="00700586" w:rsidTr="00A16668">
        <w:trPr>
          <w:gridBefore w:val="1"/>
          <w:gridAfter w:val="1"/>
          <w:cnfStyle w:val="000000100000" w:firstRow="0" w:lastRow="0" w:firstColumn="0" w:lastColumn="0" w:oddVBand="0" w:evenVBand="0" w:oddHBand="1" w:evenHBand="0" w:firstRowFirstColumn="0" w:firstRowLastColumn="0" w:lastRowFirstColumn="0" w:lastRowLastColumn="0"/>
          <w:wBefore w:w="2" w:type="pct"/>
          <w:wAfter w:w="226" w:type="pct"/>
        </w:trPr>
        <w:tc>
          <w:tcPr>
            <w:cnfStyle w:val="001000000000" w:firstRow="0" w:lastRow="0" w:firstColumn="1" w:lastColumn="0" w:oddVBand="0" w:evenVBand="0" w:oddHBand="0" w:evenHBand="0" w:firstRowFirstColumn="0" w:firstRowLastColumn="0" w:lastRowFirstColumn="0" w:lastRowLastColumn="0"/>
            <w:tcW w:w="780" w:type="pct"/>
            <w:vAlign w:val="center"/>
          </w:tcPr>
          <w:p w:rsidR="00DC781C" w:rsidRPr="00700586" w:rsidRDefault="00700586" w:rsidP="00A16668">
            <w:pPr>
              <w:rPr>
                <w:rFonts w:asciiTheme="minorHAnsi" w:hAnsiTheme="minorHAnsi"/>
              </w:rPr>
            </w:pPr>
            <w:r w:rsidRPr="00700586">
              <w:rPr>
                <w:rFonts w:asciiTheme="minorHAnsi" w:hAnsiTheme="minorHAnsi"/>
              </w:rPr>
              <w:t>Unit 1</w:t>
            </w:r>
          </w:p>
          <w:p w:rsidR="00700586" w:rsidRPr="00700586" w:rsidRDefault="00700586" w:rsidP="00A16668">
            <w:pPr>
              <w:rPr>
                <w:rFonts w:asciiTheme="minorHAnsi" w:hAnsiTheme="minorHAnsi"/>
              </w:rPr>
            </w:pPr>
            <w:r w:rsidRPr="00700586">
              <w:rPr>
                <w:rFonts w:asciiTheme="minorHAnsi" w:hAnsiTheme="minorHAnsi"/>
              </w:rPr>
              <w:t>Population and Migration</w:t>
            </w:r>
          </w:p>
        </w:tc>
        <w:tc>
          <w:tcPr>
            <w:tcW w:w="2895" w:type="pct"/>
            <w:vAlign w:val="center"/>
          </w:tcPr>
          <w:p w:rsidR="00D20797" w:rsidRPr="00BD1445" w:rsidRDefault="00D20797" w:rsidP="00A16668">
            <w:pPr>
              <w:pStyle w:val="ListParagraph"/>
              <w:numPr>
                <w:ilvl w:val="0"/>
                <w:numId w:val="17"/>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 xml:space="preserve">Knowledge of the geographic patterns and characteristics of human populations facilitates understanding of cultural, political, economic, and urban systems. </w:t>
            </w:r>
          </w:p>
          <w:p w:rsidR="00D20797" w:rsidRPr="00BD1445" w:rsidRDefault="00D20797" w:rsidP="00A16668">
            <w:pPr>
              <w:pStyle w:val="ListParagraph"/>
              <w:numPr>
                <w:ilvl w:val="0"/>
                <w:numId w:val="17"/>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Populations grow and decline over time and space.</w:t>
            </w:r>
          </w:p>
          <w:p w:rsidR="00DC781C" w:rsidRPr="00A16668" w:rsidRDefault="00D20797" w:rsidP="00A16668">
            <w:pPr>
              <w:pStyle w:val="ListParagraph"/>
              <w:numPr>
                <w:ilvl w:val="0"/>
                <w:numId w:val="17"/>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 xml:space="preserve">Causes and consequences of migration are influenced by cultural, demographic, economic, environmental, and political factors. </w:t>
            </w:r>
          </w:p>
        </w:tc>
        <w:tc>
          <w:tcPr>
            <w:tcW w:w="1097" w:type="pct"/>
            <w:vAlign w:val="center"/>
          </w:tcPr>
          <w:p w:rsidR="00DC781C" w:rsidRPr="00BD1445" w:rsidRDefault="00700586" w:rsidP="00A16668">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Population Analysis</w:t>
            </w:r>
          </w:p>
          <w:p w:rsidR="00700586" w:rsidRPr="00BD1445" w:rsidRDefault="00700586" w:rsidP="00A16668">
            <w:pPr>
              <w:pStyle w:val="ListParagraph"/>
              <w:numPr>
                <w:ilvl w:val="0"/>
                <w:numId w:val="11"/>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Migration</w:t>
            </w:r>
          </w:p>
          <w:p w:rsidR="00700586" w:rsidRPr="00BD1445" w:rsidRDefault="00700586" w:rsidP="00A16668">
            <w:pPr>
              <w:pStyle w:val="ListParagraph"/>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p>
        </w:tc>
      </w:tr>
      <w:tr w:rsidR="00700586" w:rsidTr="00A16668">
        <w:trPr>
          <w:gridBefore w:val="1"/>
          <w:gridAfter w:val="1"/>
          <w:wBefore w:w="2" w:type="pct"/>
          <w:wAfter w:w="226" w:type="pct"/>
        </w:trPr>
        <w:tc>
          <w:tcPr>
            <w:cnfStyle w:val="001000000000" w:firstRow="0" w:lastRow="0" w:firstColumn="1" w:lastColumn="0" w:oddVBand="0" w:evenVBand="0" w:oddHBand="0" w:evenHBand="0" w:firstRowFirstColumn="0" w:firstRowLastColumn="0" w:lastRowFirstColumn="0" w:lastRowLastColumn="0"/>
            <w:tcW w:w="780" w:type="pct"/>
            <w:vAlign w:val="center"/>
          </w:tcPr>
          <w:p w:rsidR="00DC781C" w:rsidRPr="00700586" w:rsidRDefault="00700586" w:rsidP="00A16668">
            <w:pPr>
              <w:rPr>
                <w:rFonts w:asciiTheme="minorHAnsi" w:hAnsiTheme="minorHAnsi"/>
              </w:rPr>
            </w:pPr>
            <w:r w:rsidRPr="00700586">
              <w:rPr>
                <w:rFonts w:asciiTheme="minorHAnsi" w:hAnsiTheme="minorHAnsi"/>
              </w:rPr>
              <w:t xml:space="preserve">Unit 2 </w:t>
            </w:r>
          </w:p>
          <w:p w:rsidR="00700586" w:rsidRPr="00700586" w:rsidRDefault="00700586" w:rsidP="00A16668">
            <w:pPr>
              <w:rPr>
                <w:rFonts w:asciiTheme="minorHAnsi" w:hAnsiTheme="minorHAnsi"/>
              </w:rPr>
            </w:pPr>
            <w:r w:rsidRPr="00700586">
              <w:rPr>
                <w:rFonts w:asciiTheme="minorHAnsi" w:hAnsiTheme="minorHAnsi"/>
              </w:rPr>
              <w:t>Cultural Patterns and Processes</w:t>
            </w:r>
          </w:p>
        </w:tc>
        <w:tc>
          <w:tcPr>
            <w:tcW w:w="2895" w:type="pct"/>
            <w:vAlign w:val="center"/>
          </w:tcPr>
          <w:p w:rsidR="00D20797" w:rsidRPr="00BD1445" w:rsidRDefault="00D20797" w:rsidP="00A16668">
            <w:pPr>
              <w:pStyle w:val="ListParagraph"/>
              <w:numPr>
                <w:ilvl w:val="0"/>
                <w:numId w:val="18"/>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 xml:space="preserve">Concepts of culture frame the shared behaviors of a society. </w:t>
            </w:r>
          </w:p>
          <w:p w:rsidR="00DC781C" w:rsidRPr="00A16668" w:rsidRDefault="00D20797" w:rsidP="00A16668">
            <w:pPr>
              <w:pStyle w:val="ListParagraph"/>
              <w:numPr>
                <w:ilvl w:val="0"/>
                <w:numId w:val="18"/>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Cult</w:t>
            </w:r>
            <w:r w:rsidR="00A16668">
              <w:rPr>
                <w:rFonts w:asciiTheme="minorHAnsi" w:hAnsiTheme="minorHAnsi"/>
                <w:sz w:val="23"/>
                <w:szCs w:val="23"/>
              </w:rPr>
              <w:t>ure varies by place and region.</w:t>
            </w:r>
          </w:p>
        </w:tc>
        <w:tc>
          <w:tcPr>
            <w:tcW w:w="1097" w:type="pct"/>
            <w:vAlign w:val="center"/>
          </w:tcPr>
          <w:p w:rsidR="00DC781C" w:rsidRPr="00BD1445" w:rsidRDefault="00700586" w:rsidP="00A16668">
            <w:pPr>
              <w:pStyle w:val="ListParagraph"/>
              <w:numPr>
                <w:ilvl w:val="0"/>
                <w:numId w:val="12"/>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Concepts of Culture</w:t>
            </w:r>
          </w:p>
          <w:p w:rsidR="00700586" w:rsidRPr="00BD1445" w:rsidRDefault="00700586" w:rsidP="00A16668">
            <w:pPr>
              <w:pStyle w:val="ListParagraph"/>
              <w:numPr>
                <w:ilvl w:val="0"/>
                <w:numId w:val="12"/>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Cultural Identity and Cultural Differences</w:t>
            </w:r>
          </w:p>
        </w:tc>
      </w:tr>
      <w:tr w:rsidR="00700586" w:rsidTr="00A16668">
        <w:trPr>
          <w:gridBefore w:val="1"/>
          <w:gridAfter w:val="1"/>
          <w:cnfStyle w:val="000000100000" w:firstRow="0" w:lastRow="0" w:firstColumn="0" w:lastColumn="0" w:oddVBand="0" w:evenVBand="0" w:oddHBand="1" w:evenHBand="0" w:firstRowFirstColumn="0" w:firstRowLastColumn="0" w:lastRowFirstColumn="0" w:lastRowLastColumn="0"/>
          <w:wBefore w:w="2" w:type="pct"/>
          <w:wAfter w:w="226" w:type="pct"/>
        </w:trPr>
        <w:tc>
          <w:tcPr>
            <w:cnfStyle w:val="001000000000" w:firstRow="0" w:lastRow="0" w:firstColumn="1" w:lastColumn="0" w:oddVBand="0" w:evenVBand="0" w:oddHBand="0" w:evenHBand="0" w:firstRowFirstColumn="0" w:firstRowLastColumn="0" w:lastRowFirstColumn="0" w:lastRowLastColumn="0"/>
            <w:tcW w:w="780" w:type="pct"/>
            <w:vAlign w:val="center"/>
          </w:tcPr>
          <w:p w:rsidR="00700586" w:rsidRPr="00700586" w:rsidRDefault="00700586" w:rsidP="00A16668">
            <w:pPr>
              <w:rPr>
                <w:rFonts w:asciiTheme="minorHAnsi" w:hAnsiTheme="minorHAnsi"/>
              </w:rPr>
            </w:pPr>
            <w:r w:rsidRPr="00700586">
              <w:rPr>
                <w:rFonts w:asciiTheme="minorHAnsi" w:hAnsiTheme="minorHAnsi"/>
              </w:rPr>
              <w:t xml:space="preserve">Unit 3 </w:t>
            </w:r>
          </w:p>
          <w:p w:rsidR="00DC781C" w:rsidRPr="00700586" w:rsidRDefault="00A16668" w:rsidP="00A16668">
            <w:pPr>
              <w:rPr>
                <w:rFonts w:asciiTheme="minorHAnsi" w:hAnsiTheme="minorHAnsi"/>
              </w:rPr>
            </w:pPr>
            <w:r>
              <w:rPr>
                <w:rFonts w:asciiTheme="minorHAnsi" w:hAnsiTheme="minorHAnsi"/>
              </w:rPr>
              <w:t>Political O</w:t>
            </w:r>
            <w:r w:rsidR="00700586" w:rsidRPr="00700586">
              <w:rPr>
                <w:rFonts w:asciiTheme="minorHAnsi" w:hAnsiTheme="minorHAnsi"/>
              </w:rPr>
              <w:t>rganization of Space</w:t>
            </w:r>
          </w:p>
        </w:tc>
        <w:tc>
          <w:tcPr>
            <w:tcW w:w="2895" w:type="pct"/>
            <w:vAlign w:val="center"/>
          </w:tcPr>
          <w:p w:rsidR="00322055" w:rsidRPr="00BD1445" w:rsidRDefault="00322055" w:rsidP="00A16668">
            <w:pPr>
              <w:pStyle w:val="ListParagraph"/>
              <w:numPr>
                <w:ilvl w:val="0"/>
                <w:numId w:val="19"/>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 xml:space="preserve">The contemporary political map has been shaped by events of the past. </w:t>
            </w:r>
          </w:p>
          <w:p w:rsidR="00322055" w:rsidRPr="00BD1445" w:rsidRDefault="00322055" w:rsidP="00A16668">
            <w:pPr>
              <w:pStyle w:val="ListParagraph"/>
              <w:numPr>
                <w:ilvl w:val="0"/>
                <w:numId w:val="19"/>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 xml:space="preserve">Spatial political patterns reflect ideas of territoriality and power at a variety of scales. </w:t>
            </w:r>
          </w:p>
          <w:p w:rsidR="00DC781C" w:rsidRPr="00A16668" w:rsidRDefault="00322055" w:rsidP="00A16668">
            <w:pPr>
              <w:pStyle w:val="ListParagraph"/>
              <w:numPr>
                <w:ilvl w:val="0"/>
                <w:numId w:val="19"/>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The forces of globalization challenge contemporary pol</w:t>
            </w:r>
            <w:r w:rsidR="00A16668">
              <w:rPr>
                <w:rFonts w:asciiTheme="minorHAnsi" w:hAnsiTheme="minorHAnsi"/>
                <w:sz w:val="23"/>
                <w:szCs w:val="23"/>
              </w:rPr>
              <w:t>itical–territorial arrangements.</w:t>
            </w:r>
          </w:p>
        </w:tc>
        <w:tc>
          <w:tcPr>
            <w:tcW w:w="1097" w:type="pct"/>
            <w:vAlign w:val="center"/>
          </w:tcPr>
          <w:p w:rsidR="00DC781C" w:rsidRPr="00BD1445" w:rsidRDefault="00700586" w:rsidP="00A16668">
            <w:pPr>
              <w:pStyle w:val="ListParagraph"/>
              <w:numPr>
                <w:ilvl w:val="0"/>
                <w:numId w:val="13"/>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Political Patterns and Organization</w:t>
            </w:r>
          </w:p>
          <w:p w:rsidR="00700586" w:rsidRPr="00BD1445" w:rsidRDefault="00700586" w:rsidP="00A16668">
            <w:pPr>
              <w:pStyle w:val="ListParagraph"/>
              <w:numPr>
                <w:ilvl w:val="0"/>
                <w:numId w:val="13"/>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Cooperation and Conflict</w:t>
            </w:r>
          </w:p>
        </w:tc>
      </w:tr>
      <w:tr w:rsidR="00700586" w:rsidTr="00A16668">
        <w:trPr>
          <w:gridBefore w:val="1"/>
          <w:gridAfter w:val="1"/>
          <w:wBefore w:w="2" w:type="pct"/>
          <w:wAfter w:w="226" w:type="pct"/>
        </w:trPr>
        <w:tc>
          <w:tcPr>
            <w:cnfStyle w:val="001000000000" w:firstRow="0" w:lastRow="0" w:firstColumn="1" w:lastColumn="0" w:oddVBand="0" w:evenVBand="0" w:oddHBand="0" w:evenHBand="0" w:firstRowFirstColumn="0" w:firstRowLastColumn="0" w:lastRowFirstColumn="0" w:lastRowLastColumn="0"/>
            <w:tcW w:w="780" w:type="pct"/>
            <w:vAlign w:val="center"/>
          </w:tcPr>
          <w:p w:rsidR="00DC781C" w:rsidRPr="00700586" w:rsidRDefault="00700586" w:rsidP="00A16668">
            <w:pPr>
              <w:rPr>
                <w:rFonts w:asciiTheme="minorHAnsi" w:hAnsiTheme="minorHAnsi"/>
              </w:rPr>
            </w:pPr>
            <w:r w:rsidRPr="00700586">
              <w:rPr>
                <w:rFonts w:asciiTheme="minorHAnsi" w:hAnsiTheme="minorHAnsi"/>
              </w:rPr>
              <w:t>Unit 4</w:t>
            </w:r>
          </w:p>
          <w:p w:rsidR="00700586" w:rsidRPr="00700586" w:rsidRDefault="00700586" w:rsidP="00A16668">
            <w:pPr>
              <w:rPr>
                <w:rFonts w:asciiTheme="minorHAnsi" w:hAnsiTheme="minorHAnsi"/>
              </w:rPr>
            </w:pPr>
            <w:r w:rsidRPr="00700586">
              <w:rPr>
                <w:rFonts w:asciiTheme="minorHAnsi" w:hAnsiTheme="minorHAnsi"/>
              </w:rPr>
              <w:t>Agriculture</w:t>
            </w:r>
          </w:p>
        </w:tc>
        <w:tc>
          <w:tcPr>
            <w:tcW w:w="2895" w:type="pct"/>
            <w:vAlign w:val="center"/>
          </w:tcPr>
          <w:p w:rsidR="00322055" w:rsidRPr="00BD1445" w:rsidRDefault="00322055" w:rsidP="00A16668">
            <w:pPr>
              <w:pStyle w:val="ListParagraph"/>
              <w:numPr>
                <w:ilvl w:val="0"/>
                <w:numId w:val="20"/>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 xml:space="preserve">The development of agriculture led to widespread alteration of the natural environment. </w:t>
            </w:r>
          </w:p>
          <w:p w:rsidR="00322055" w:rsidRPr="00BD1445" w:rsidRDefault="00322055" w:rsidP="00A16668">
            <w:pPr>
              <w:pStyle w:val="ListParagraph"/>
              <w:numPr>
                <w:ilvl w:val="0"/>
                <w:numId w:val="20"/>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Major agricultural regions reflect physical geography and economic forces.</w:t>
            </w:r>
          </w:p>
          <w:p w:rsidR="00322055" w:rsidRPr="00BD1445" w:rsidRDefault="00322055" w:rsidP="00A16668">
            <w:pPr>
              <w:pStyle w:val="ListParagraph"/>
              <w:numPr>
                <w:ilvl w:val="0"/>
                <w:numId w:val="20"/>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Settlement patterns and rural land use are reflected in the cultural landscape.</w:t>
            </w:r>
          </w:p>
          <w:p w:rsidR="00DC781C" w:rsidRPr="00A16668" w:rsidRDefault="00322055" w:rsidP="00A16668">
            <w:pPr>
              <w:pStyle w:val="ListParagraph"/>
              <w:numPr>
                <w:ilvl w:val="0"/>
                <w:numId w:val="20"/>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 xml:space="preserve">Changes in food production and consumption present challenges and opportunities. </w:t>
            </w:r>
          </w:p>
        </w:tc>
        <w:tc>
          <w:tcPr>
            <w:tcW w:w="1097" w:type="pct"/>
            <w:vAlign w:val="center"/>
          </w:tcPr>
          <w:p w:rsidR="00DC781C" w:rsidRPr="00BD1445" w:rsidRDefault="00700586" w:rsidP="00A16668">
            <w:pPr>
              <w:pStyle w:val="ListParagraph"/>
              <w:numPr>
                <w:ilvl w:val="0"/>
                <w:numId w:val="13"/>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History, Patterns, and Land Use</w:t>
            </w:r>
          </w:p>
          <w:p w:rsidR="00700586" w:rsidRPr="00BD1445" w:rsidRDefault="00700586" w:rsidP="00A16668">
            <w:pPr>
              <w:pStyle w:val="ListParagraph"/>
              <w:numPr>
                <w:ilvl w:val="0"/>
                <w:numId w:val="13"/>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Contemporary Agriculture</w:t>
            </w:r>
          </w:p>
        </w:tc>
      </w:tr>
    </w:tbl>
    <w:p w:rsidR="00A16668" w:rsidRDefault="00A16668">
      <w:r>
        <w:rPr>
          <w:b/>
          <w:bCs/>
        </w:rPr>
        <w:br w:type="page"/>
      </w:r>
    </w:p>
    <w:tbl>
      <w:tblPr>
        <w:tblStyle w:val="GridTable41"/>
        <w:tblW w:w="13662" w:type="dxa"/>
        <w:tblLook w:val="04A0" w:firstRow="1" w:lastRow="0" w:firstColumn="1" w:lastColumn="0" w:noHBand="0" w:noVBand="1"/>
      </w:tblPr>
      <w:tblGrid>
        <w:gridCol w:w="2237"/>
        <w:gridCol w:w="8285"/>
        <w:gridCol w:w="3140"/>
      </w:tblGrid>
      <w:tr w:rsidR="00BD1445" w:rsidTr="00A166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pct"/>
          </w:tcPr>
          <w:p w:rsidR="00BD1445" w:rsidRPr="00700586" w:rsidRDefault="00BD1445" w:rsidP="00BD1445">
            <w:pPr>
              <w:jc w:val="center"/>
              <w:rPr>
                <w:rFonts w:asciiTheme="minorHAnsi" w:hAnsiTheme="minorHAnsi"/>
              </w:rPr>
            </w:pPr>
            <w:r w:rsidRPr="00700586">
              <w:rPr>
                <w:rFonts w:asciiTheme="minorHAnsi" w:hAnsiTheme="minorHAnsi"/>
              </w:rPr>
              <w:lastRenderedPageBreak/>
              <w:t>Unit</w:t>
            </w:r>
          </w:p>
        </w:tc>
        <w:tc>
          <w:tcPr>
            <w:tcW w:w="3032" w:type="pct"/>
          </w:tcPr>
          <w:p w:rsidR="00BD1445" w:rsidRPr="00BD1445" w:rsidRDefault="00BD1445" w:rsidP="00BD1445">
            <w:pPr>
              <w:pStyle w:val="ListParagraph"/>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Enduring Understandings</w:t>
            </w:r>
          </w:p>
        </w:tc>
        <w:tc>
          <w:tcPr>
            <w:tcW w:w="1149" w:type="pct"/>
          </w:tcPr>
          <w:p w:rsidR="00BD1445" w:rsidRPr="00BD1445" w:rsidRDefault="00BD1445" w:rsidP="00BD144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3"/>
                <w:szCs w:val="23"/>
              </w:rPr>
            </w:pPr>
            <w:r w:rsidRPr="00BD1445">
              <w:rPr>
                <w:rFonts w:asciiTheme="minorHAnsi" w:hAnsiTheme="minorHAnsi"/>
              </w:rPr>
              <w:t>Content Topics</w:t>
            </w:r>
          </w:p>
        </w:tc>
      </w:tr>
      <w:tr w:rsidR="00BD1445" w:rsidTr="00A16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pct"/>
            <w:vAlign w:val="center"/>
          </w:tcPr>
          <w:p w:rsidR="00BD1445" w:rsidRPr="00700586" w:rsidRDefault="00BD1445" w:rsidP="00A16668">
            <w:pPr>
              <w:rPr>
                <w:rFonts w:asciiTheme="minorHAnsi" w:hAnsiTheme="minorHAnsi"/>
              </w:rPr>
            </w:pPr>
            <w:r w:rsidRPr="00700586">
              <w:rPr>
                <w:rFonts w:asciiTheme="minorHAnsi" w:hAnsiTheme="minorHAnsi"/>
              </w:rPr>
              <w:t>Unit 5</w:t>
            </w:r>
          </w:p>
          <w:p w:rsidR="00BD1445" w:rsidRPr="00700586" w:rsidRDefault="00BD1445" w:rsidP="00A16668">
            <w:pPr>
              <w:rPr>
                <w:rFonts w:asciiTheme="minorHAnsi" w:hAnsiTheme="minorHAnsi"/>
              </w:rPr>
            </w:pPr>
            <w:r w:rsidRPr="00700586">
              <w:rPr>
                <w:rFonts w:asciiTheme="minorHAnsi" w:hAnsiTheme="minorHAnsi"/>
              </w:rPr>
              <w:t>Industry</w:t>
            </w:r>
          </w:p>
          <w:p w:rsidR="00BD1445" w:rsidRPr="00700586" w:rsidRDefault="00BD1445" w:rsidP="00A16668">
            <w:pPr>
              <w:rPr>
                <w:rFonts w:asciiTheme="minorHAnsi" w:hAnsiTheme="minorHAnsi"/>
              </w:rPr>
            </w:pPr>
            <w:r w:rsidRPr="00700586">
              <w:rPr>
                <w:rFonts w:asciiTheme="minorHAnsi" w:hAnsiTheme="minorHAnsi"/>
              </w:rPr>
              <w:t>And Economic Geography</w:t>
            </w:r>
          </w:p>
        </w:tc>
        <w:tc>
          <w:tcPr>
            <w:tcW w:w="3032" w:type="pct"/>
            <w:vAlign w:val="center"/>
          </w:tcPr>
          <w:p w:rsidR="00BD1445" w:rsidRPr="00BD1445" w:rsidRDefault="00BD1445" w:rsidP="00A16668">
            <w:pPr>
              <w:pStyle w:val="ListParagraph"/>
              <w:numPr>
                <w:ilvl w:val="0"/>
                <w:numId w:val="21"/>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D1445">
              <w:rPr>
                <w:rFonts w:asciiTheme="minorHAnsi" w:hAnsiTheme="minorHAnsi"/>
              </w:rPr>
              <w:t xml:space="preserve">The Industrial Revolution, as it diffused from its hearth, facilitated improvements in standards of living. </w:t>
            </w:r>
          </w:p>
          <w:p w:rsidR="00BD1445" w:rsidRPr="00BD1445" w:rsidRDefault="00BD1445" w:rsidP="00A16668">
            <w:pPr>
              <w:pStyle w:val="ListParagraph"/>
              <w:numPr>
                <w:ilvl w:val="0"/>
                <w:numId w:val="21"/>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D1445">
              <w:rPr>
                <w:rFonts w:asciiTheme="minorHAnsi" w:hAnsiTheme="minorHAnsi"/>
              </w:rPr>
              <w:t xml:space="preserve">Measures of development are used to understand patterns of social and economic differences at a variety of scales. </w:t>
            </w:r>
          </w:p>
          <w:p w:rsidR="00BD1445" w:rsidRPr="00BD1445" w:rsidRDefault="00BD1445" w:rsidP="00A16668">
            <w:pPr>
              <w:pStyle w:val="ListParagraph"/>
              <w:numPr>
                <w:ilvl w:val="0"/>
                <w:numId w:val="21"/>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D1445">
              <w:rPr>
                <w:rFonts w:asciiTheme="minorHAnsi" w:hAnsiTheme="minorHAnsi"/>
              </w:rPr>
              <w:t xml:space="preserve">Development is a process that varies across space and time. </w:t>
            </w:r>
          </w:p>
          <w:p w:rsidR="00BD1445" w:rsidRPr="00A16668" w:rsidRDefault="00BD1445" w:rsidP="00A16668">
            <w:pPr>
              <w:pStyle w:val="ListParagraph"/>
              <w:numPr>
                <w:ilvl w:val="0"/>
                <w:numId w:val="21"/>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D1445">
              <w:rPr>
                <w:rFonts w:asciiTheme="minorHAnsi" w:hAnsiTheme="minorHAnsi"/>
              </w:rPr>
              <w:t xml:space="preserve">Sustainable development is a strategy to address resource depletion and environmental degradation. </w:t>
            </w:r>
          </w:p>
        </w:tc>
        <w:tc>
          <w:tcPr>
            <w:tcW w:w="1149" w:type="pct"/>
            <w:vAlign w:val="center"/>
          </w:tcPr>
          <w:p w:rsidR="00BD1445" w:rsidRPr="00BD1445" w:rsidRDefault="00BD1445" w:rsidP="00A16668">
            <w:pPr>
              <w:pStyle w:val="ListParagraph"/>
              <w:numPr>
                <w:ilvl w:val="0"/>
                <w:numId w:val="13"/>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Social and Economic Development</w:t>
            </w:r>
          </w:p>
          <w:p w:rsidR="00BD1445" w:rsidRPr="00BD1445" w:rsidRDefault="00BD1445" w:rsidP="00A16668">
            <w:pPr>
              <w:pStyle w:val="ListParagraph"/>
              <w:numPr>
                <w:ilvl w:val="0"/>
                <w:numId w:val="13"/>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Industrialization and Impacts</w:t>
            </w:r>
          </w:p>
        </w:tc>
      </w:tr>
      <w:tr w:rsidR="00BD1445" w:rsidTr="00A16668">
        <w:tc>
          <w:tcPr>
            <w:cnfStyle w:val="001000000000" w:firstRow="0" w:lastRow="0" w:firstColumn="1" w:lastColumn="0" w:oddVBand="0" w:evenVBand="0" w:oddHBand="0" w:evenHBand="0" w:firstRowFirstColumn="0" w:firstRowLastColumn="0" w:lastRowFirstColumn="0" w:lastRowLastColumn="0"/>
            <w:tcW w:w="817" w:type="pct"/>
            <w:vAlign w:val="center"/>
          </w:tcPr>
          <w:p w:rsidR="00BD1445" w:rsidRPr="00700586" w:rsidRDefault="00BD1445" w:rsidP="00A16668">
            <w:pPr>
              <w:rPr>
                <w:rFonts w:asciiTheme="minorHAnsi" w:hAnsiTheme="minorHAnsi"/>
              </w:rPr>
            </w:pPr>
            <w:r w:rsidRPr="00700586">
              <w:rPr>
                <w:rFonts w:asciiTheme="minorHAnsi" w:hAnsiTheme="minorHAnsi"/>
              </w:rPr>
              <w:t xml:space="preserve">Unit 6 </w:t>
            </w:r>
          </w:p>
          <w:p w:rsidR="00BD1445" w:rsidRPr="00700586" w:rsidRDefault="00BD1445" w:rsidP="00A16668">
            <w:pPr>
              <w:rPr>
                <w:rFonts w:asciiTheme="minorHAnsi" w:hAnsiTheme="minorHAnsi"/>
              </w:rPr>
            </w:pPr>
            <w:r w:rsidRPr="00700586">
              <w:rPr>
                <w:rFonts w:asciiTheme="minorHAnsi" w:hAnsiTheme="minorHAnsi"/>
              </w:rPr>
              <w:t>Cities and Urban Land Use</w:t>
            </w:r>
          </w:p>
        </w:tc>
        <w:tc>
          <w:tcPr>
            <w:tcW w:w="3032" w:type="pct"/>
            <w:vAlign w:val="center"/>
          </w:tcPr>
          <w:p w:rsidR="00BD1445" w:rsidRPr="00BD1445" w:rsidRDefault="00BD1445" w:rsidP="00A16668">
            <w:pPr>
              <w:pStyle w:val="ListParagraph"/>
              <w:numPr>
                <w:ilvl w:val="0"/>
                <w:numId w:val="22"/>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D1445">
              <w:rPr>
                <w:rFonts w:asciiTheme="minorHAnsi" w:hAnsiTheme="minorHAnsi"/>
              </w:rPr>
              <w:t xml:space="preserve">The form, function, and size of urban settlements are constantly changing. </w:t>
            </w:r>
          </w:p>
          <w:p w:rsidR="00BD1445" w:rsidRPr="00BD1445" w:rsidRDefault="00BD1445" w:rsidP="00A16668">
            <w:pPr>
              <w:pStyle w:val="ListParagraph"/>
              <w:numPr>
                <w:ilvl w:val="0"/>
                <w:numId w:val="22"/>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D1445">
              <w:rPr>
                <w:rFonts w:asciiTheme="minorHAnsi" w:hAnsiTheme="minorHAnsi"/>
              </w:rPr>
              <w:t>Models help to understand the distribution and size of cities.</w:t>
            </w:r>
          </w:p>
          <w:p w:rsidR="00BD1445" w:rsidRPr="00BD1445" w:rsidRDefault="00BD1445" w:rsidP="00A16668">
            <w:pPr>
              <w:pStyle w:val="ListParagraph"/>
              <w:numPr>
                <w:ilvl w:val="0"/>
                <w:numId w:val="22"/>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D1445">
              <w:rPr>
                <w:rFonts w:asciiTheme="minorHAnsi" w:hAnsiTheme="minorHAnsi"/>
              </w:rPr>
              <w:t>Models of internal city structure and urban development provide a framework for urban analysis.</w:t>
            </w:r>
          </w:p>
          <w:p w:rsidR="00BD1445" w:rsidRPr="00BD1445" w:rsidRDefault="00BD1445" w:rsidP="00A16668">
            <w:pPr>
              <w:pStyle w:val="ListParagraph"/>
              <w:numPr>
                <w:ilvl w:val="0"/>
                <w:numId w:val="22"/>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D1445">
              <w:rPr>
                <w:rFonts w:asciiTheme="minorHAnsi" w:hAnsiTheme="minorHAnsi"/>
              </w:rPr>
              <w:t>Built landscapes and social space reflect the attitudes and values of a population.</w:t>
            </w:r>
          </w:p>
          <w:p w:rsidR="00BD1445" w:rsidRPr="00A16668" w:rsidRDefault="00BD1445" w:rsidP="00A16668">
            <w:pPr>
              <w:pStyle w:val="ListParagraph"/>
              <w:numPr>
                <w:ilvl w:val="0"/>
                <w:numId w:val="22"/>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D1445">
              <w:rPr>
                <w:rFonts w:asciiTheme="minorHAnsi" w:hAnsiTheme="minorHAnsi"/>
              </w:rPr>
              <w:t>Urban areas face economic, social, political, cultural, and environmental challenges.</w:t>
            </w:r>
          </w:p>
        </w:tc>
        <w:tc>
          <w:tcPr>
            <w:tcW w:w="1149" w:type="pct"/>
            <w:vAlign w:val="center"/>
          </w:tcPr>
          <w:p w:rsidR="00BD1445" w:rsidRPr="00BD1445" w:rsidRDefault="00BD1445" w:rsidP="00A16668">
            <w:pPr>
              <w:pStyle w:val="ListParagraph"/>
              <w:numPr>
                <w:ilvl w:val="0"/>
                <w:numId w:val="13"/>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Urban Development and Models</w:t>
            </w:r>
          </w:p>
          <w:p w:rsidR="00BD1445" w:rsidRPr="00BD1445" w:rsidRDefault="00BD1445" w:rsidP="00A16668">
            <w:pPr>
              <w:pStyle w:val="ListParagraph"/>
              <w:numPr>
                <w:ilvl w:val="0"/>
                <w:numId w:val="13"/>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3"/>
                <w:szCs w:val="23"/>
              </w:rPr>
            </w:pPr>
            <w:r w:rsidRPr="00BD1445">
              <w:rPr>
                <w:rFonts w:asciiTheme="minorHAnsi" w:hAnsiTheme="minorHAnsi"/>
                <w:sz w:val="23"/>
                <w:szCs w:val="23"/>
              </w:rPr>
              <w:t>Urban Issues and Challenges</w:t>
            </w:r>
          </w:p>
        </w:tc>
      </w:tr>
      <w:tr w:rsidR="00BD1445" w:rsidTr="00A16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pct"/>
            <w:vAlign w:val="center"/>
          </w:tcPr>
          <w:p w:rsidR="00BD1445" w:rsidRPr="00700586" w:rsidRDefault="00BD1445" w:rsidP="00A16668">
            <w:pPr>
              <w:rPr>
                <w:rFonts w:asciiTheme="minorHAnsi" w:hAnsiTheme="minorHAnsi"/>
              </w:rPr>
            </w:pPr>
            <w:r w:rsidRPr="00700586">
              <w:rPr>
                <w:rFonts w:asciiTheme="minorHAnsi" w:hAnsiTheme="minorHAnsi"/>
              </w:rPr>
              <w:t>Preparing for the AP Exam</w:t>
            </w:r>
          </w:p>
        </w:tc>
        <w:tc>
          <w:tcPr>
            <w:tcW w:w="3032" w:type="pct"/>
            <w:vAlign w:val="center"/>
          </w:tcPr>
          <w:p w:rsidR="00BD1445" w:rsidRPr="00BD1445" w:rsidRDefault="00BD1445" w:rsidP="00A16668">
            <w:pPr>
              <w:pStyle w:val="ListParagraph"/>
              <w:numPr>
                <w:ilvl w:val="0"/>
                <w:numId w:val="16"/>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D1445">
              <w:rPr>
                <w:rFonts w:asciiTheme="minorHAnsi" w:hAnsiTheme="minorHAnsi"/>
              </w:rPr>
              <w:t>Geography, as a field of inquiry, looks at the world from a spatial perspective.</w:t>
            </w:r>
          </w:p>
          <w:p w:rsidR="00BD1445" w:rsidRPr="00BD1445" w:rsidRDefault="00BD1445" w:rsidP="00A16668">
            <w:pPr>
              <w:pStyle w:val="ListParagraph"/>
              <w:numPr>
                <w:ilvl w:val="0"/>
                <w:numId w:val="16"/>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D1445">
              <w:rPr>
                <w:rFonts w:asciiTheme="minorHAnsi" w:hAnsiTheme="minorHAnsi"/>
              </w:rPr>
              <w:t>Geography offers a set of concepts, skills, and tools that facilitate critical thinking and problem solving.</w:t>
            </w:r>
          </w:p>
          <w:p w:rsidR="00BD1445" w:rsidRPr="00BD1445" w:rsidRDefault="00BD1445" w:rsidP="00A16668">
            <w:pPr>
              <w:pStyle w:val="ListParagraph"/>
              <w:numPr>
                <w:ilvl w:val="0"/>
                <w:numId w:val="16"/>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D1445">
              <w:rPr>
                <w:rFonts w:asciiTheme="minorHAnsi" w:hAnsiTheme="minorHAnsi"/>
              </w:rPr>
              <w:t xml:space="preserve">Geographical skills provide a foundation for analyzing world patterns and processes. </w:t>
            </w:r>
          </w:p>
          <w:p w:rsidR="00BD1445" w:rsidRPr="00BD1445" w:rsidRDefault="00BD1445" w:rsidP="00A16668">
            <w:pPr>
              <w:pStyle w:val="ListParagraph"/>
              <w:numPr>
                <w:ilvl w:val="0"/>
                <w:numId w:val="16"/>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D1445">
              <w:rPr>
                <w:rFonts w:asciiTheme="minorHAnsi" w:hAnsiTheme="minorHAnsi"/>
              </w:rPr>
              <w:t>Geospatial technologies increase the capability for gathering and analyzing geographic information with applications to everyday life.</w:t>
            </w:r>
          </w:p>
          <w:p w:rsidR="00BD1445" w:rsidRPr="00BD1445" w:rsidRDefault="00BD1445" w:rsidP="00A16668">
            <w:pPr>
              <w:pStyle w:val="ListParagraph"/>
              <w:numPr>
                <w:ilvl w:val="0"/>
                <w:numId w:val="16"/>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D1445">
              <w:rPr>
                <w:rFonts w:asciiTheme="minorHAnsi" w:hAnsiTheme="minorHAnsi"/>
              </w:rPr>
              <w:t>Field experiences continue to be important means of gathering geographic information and data.</w:t>
            </w:r>
          </w:p>
        </w:tc>
        <w:tc>
          <w:tcPr>
            <w:tcW w:w="1149" w:type="pct"/>
            <w:vAlign w:val="center"/>
          </w:tcPr>
          <w:p w:rsidR="00BD1445" w:rsidRPr="00BD1445" w:rsidRDefault="00BD1445" w:rsidP="00A16668">
            <w:pPr>
              <w:pStyle w:val="ListParagraph"/>
              <w:numPr>
                <w:ilvl w:val="0"/>
                <w:numId w:val="13"/>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sz w:val="23"/>
                <w:szCs w:val="23"/>
              </w:rPr>
            </w:pPr>
            <w:r w:rsidRPr="00BD1445">
              <w:rPr>
                <w:rFonts w:asciiTheme="minorHAnsi" w:hAnsiTheme="minorHAnsi"/>
                <w:sz w:val="23"/>
                <w:szCs w:val="23"/>
              </w:rPr>
              <w:t>Geographic Concepts</w:t>
            </w:r>
          </w:p>
          <w:p w:rsidR="00BD1445" w:rsidRPr="00BD1445" w:rsidRDefault="00BD1445" w:rsidP="00A16668">
            <w:pPr>
              <w:pStyle w:val="ListParagraph"/>
              <w:numPr>
                <w:ilvl w:val="0"/>
                <w:numId w:val="13"/>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sz w:val="23"/>
                <w:szCs w:val="23"/>
              </w:rPr>
            </w:pPr>
            <w:r w:rsidRPr="00BD1445">
              <w:rPr>
                <w:rFonts w:asciiTheme="minorHAnsi" w:hAnsiTheme="minorHAnsi"/>
                <w:sz w:val="23"/>
                <w:szCs w:val="23"/>
              </w:rPr>
              <w:t>Geographic Skills</w:t>
            </w:r>
          </w:p>
        </w:tc>
      </w:tr>
    </w:tbl>
    <w:p w:rsidR="00D57101" w:rsidRPr="007D6C74" w:rsidRDefault="00D57101" w:rsidP="00D57101">
      <w:pPr>
        <w:spacing w:after="160" w:line="259" w:lineRule="auto"/>
        <w:rPr>
          <w:rFonts w:ascii="Gill Sans" w:hAnsi="Gill Sans" w:cs="Gill Sans"/>
          <w:sz w:val="32"/>
          <w:szCs w:val="32"/>
        </w:rPr>
      </w:pPr>
      <w:r>
        <w:rPr>
          <w:noProof/>
        </w:rPr>
        <w:drawing>
          <wp:anchor distT="0" distB="0" distL="114300" distR="114300" simplePos="0" relativeHeight="251663360" behindDoc="0" locked="0" layoutInCell="1" allowOverlap="1">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anchor>
        </w:drawing>
      </w:r>
      <w:r w:rsidRPr="007D6C74">
        <w:rPr>
          <w:rFonts w:ascii="Gill Sans" w:hAnsi="Gill Sans" w:cs="Gill Sans"/>
          <w:b/>
          <w:sz w:val="32"/>
          <w:szCs w:val="32"/>
        </w:rPr>
        <w:t>Standards-Referenced Grading Basics</w:t>
      </w:r>
    </w:p>
    <w:p w:rsidR="00D57101" w:rsidRDefault="00D57101" w:rsidP="00D57101">
      <w:pPr>
        <w:jc w:val="both"/>
        <w:rPr>
          <w:rFonts w:asciiTheme="minorHAnsi" w:hAnsiTheme="minorHAnsi" w:cs="Gill Sans"/>
          <w:szCs w:val="32"/>
        </w:rPr>
      </w:pPr>
      <w:r w:rsidRPr="007D6C74">
        <w:rPr>
          <w:rFonts w:asciiTheme="minorHAnsi" w:hAnsiTheme="minorHAnsi" w:cs="Gill Sans"/>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rsidR="00D57101" w:rsidRDefault="00D57101" w:rsidP="00D57101">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D57101" w:rsidRPr="007B640D" w:rsidTr="00622ACA">
        <w:trPr>
          <w:trHeight w:val="318"/>
        </w:trPr>
        <w:tc>
          <w:tcPr>
            <w:tcW w:w="6131" w:type="dxa"/>
            <w:shd w:val="clear" w:color="auto" w:fill="000000"/>
            <w:vAlign w:val="center"/>
          </w:tcPr>
          <w:p w:rsidR="00D57101" w:rsidRPr="007D6C74" w:rsidRDefault="00D57101" w:rsidP="00622ACA">
            <w:pPr>
              <w:jc w:val="center"/>
              <w:rPr>
                <w:rFonts w:asciiTheme="minorHAnsi" w:hAnsiTheme="minorHAnsi" w:cs="Gill Sans"/>
                <w:b/>
                <w:szCs w:val="32"/>
              </w:rPr>
            </w:pPr>
            <w:r w:rsidRPr="007F2505">
              <w:rPr>
                <w:rFonts w:asciiTheme="minorHAnsi" w:hAnsiTheme="minorHAnsi" w:cs="Gill Sans"/>
                <w:b/>
                <w:szCs w:val="32"/>
              </w:rPr>
              <w:t>The Body of Evidence in a Process-Based Course</w:t>
            </w:r>
          </w:p>
        </w:tc>
      </w:tr>
      <w:tr w:rsidR="00D57101" w:rsidRPr="007B640D" w:rsidTr="00622ACA">
        <w:trPr>
          <w:trHeight w:val="3931"/>
        </w:trPr>
        <w:tc>
          <w:tcPr>
            <w:tcW w:w="6131" w:type="dxa"/>
          </w:tcPr>
          <w:p w:rsidR="00D57101" w:rsidRDefault="00D57101" w:rsidP="00622ACA">
            <w:pPr>
              <w:jc w:val="both"/>
              <w:rPr>
                <w:rFonts w:asciiTheme="minorHAnsi" w:hAnsiTheme="minorHAnsi" w:cs="Gill Sans"/>
                <w:b/>
                <w:szCs w:val="32"/>
              </w:rPr>
            </w:pPr>
          </w:p>
          <w:p w:rsidR="006745F8" w:rsidRDefault="006745F8" w:rsidP="006745F8">
            <w:pPr>
              <w:jc w:val="both"/>
              <w:rPr>
                <w:rFonts w:asciiTheme="minorHAnsi" w:hAnsiTheme="minorHAnsi" w:cs="Gill Sans"/>
                <w:i/>
                <w:szCs w:val="32"/>
              </w:rPr>
            </w:pPr>
            <w:r>
              <w:rPr>
                <w:rFonts w:asciiTheme="minorHAnsi" w:hAnsiTheme="minorHAnsi" w:cs="Gill Sans"/>
                <w:b/>
                <w:szCs w:val="32"/>
              </w:rPr>
              <w:t>Process-Based SRG</w:t>
            </w:r>
            <w:r>
              <w:rPr>
                <w:rFonts w:asciiTheme="minorHAnsi" w:hAnsiTheme="minorHAnsi" w:cs="Gill Sans"/>
                <w:szCs w:val="32"/>
              </w:rPr>
              <w:t xml:space="preserve"> </w:t>
            </w:r>
            <w:r>
              <w:rPr>
                <w:rFonts w:asciiTheme="minorHAnsi" w:hAnsiTheme="minorHAnsi" w:cs="Gill Sans"/>
                <w:i/>
                <w:szCs w:val="32"/>
              </w:rPr>
              <w:t>is defined as an SRG course design where the same scale recurs throughout the course, but the level of complexity of text and intricacy of task increase over time.</w:t>
            </w:r>
          </w:p>
          <w:p w:rsidR="006745F8" w:rsidRDefault="006745F8" w:rsidP="006745F8">
            <w:pPr>
              <w:jc w:val="both"/>
              <w:rPr>
                <w:rFonts w:asciiTheme="minorHAnsi" w:hAnsiTheme="minorHAnsi" w:cs="Gill Sans"/>
                <w:szCs w:val="32"/>
              </w:rPr>
            </w:pPr>
          </w:p>
          <w:p w:rsidR="006745F8" w:rsidRDefault="006745F8" w:rsidP="006745F8">
            <w:pPr>
              <w:jc w:val="both"/>
              <w:rPr>
                <w:rFonts w:asciiTheme="minorHAnsi" w:hAnsiTheme="minorHAnsi" w:cs="Gill Sans"/>
                <w:szCs w:val="32"/>
              </w:rPr>
            </w:pPr>
            <w:r>
              <w:rPr>
                <w:rFonts w:asciiTheme="minorHAnsi" w:hAnsiTheme="minorHAnsi" w:cs="Gill Sans"/>
                <w:szCs w:val="32"/>
              </w:rPr>
              <w:t xml:space="preserve">AP Human Geography is a course in which students cycle through focused topics repeatedly as they progress through the course, with changing content and an increasing complexity of the text, analysis, and writing expectations throughout. </w:t>
            </w:r>
          </w:p>
          <w:p w:rsidR="006745F8" w:rsidRDefault="006745F8" w:rsidP="006745F8">
            <w:pPr>
              <w:jc w:val="both"/>
              <w:rPr>
                <w:rFonts w:asciiTheme="minorHAnsi" w:hAnsiTheme="minorHAnsi" w:cs="Gill Sans"/>
                <w:szCs w:val="32"/>
              </w:rPr>
            </w:pPr>
          </w:p>
          <w:p w:rsidR="006745F8" w:rsidRDefault="006745F8" w:rsidP="006745F8">
            <w:pPr>
              <w:jc w:val="both"/>
              <w:rPr>
                <w:rFonts w:asciiTheme="minorHAnsi" w:hAnsiTheme="minorHAnsi" w:cs="Gill Sans"/>
                <w:szCs w:val="32"/>
              </w:rPr>
            </w:pPr>
            <w:r>
              <w:rPr>
                <w:rFonts w:asciiTheme="minorHAnsi" w:hAnsiTheme="minorHAnsi" w:cs="Gill Sans"/>
                <w:szCs w:val="32"/>
              </w:rPr>
              <w:t xml:space="preserve">To account for this, process-based courses like this have their evidence considered in a “Sliding Window” approach. When determining the topic score for any given grading topic, </w:t>
            </w:r>
            <w:r>
              <w:rPr>
                <w:rFonts w:asciiTheme="minorHAnsi" w:hAnsiTheme="minorHAnsi" w:cs="Gill Sans"/>
                <w:i/>
                <w:szCs w:val="32"/>
              </w:rPr>
              <w:t>the most recent evidence</w:t>
            </w:r>
            <w:r>
              <w:rPr>
                <w:rFonts w:asciiTheme="minorHAnsi" w:hAnsiTheme="minorHAnsi" w:cs="Gill Sans"/>
                <w:szCs w:val="32"/>
              </w:rPr>
              <w:t xml:space="preserve"> determines the topic score. Teacher discretion remains a vital part of this determination, but it is hard to overlook evidence from the most recent (and therefore rigorous) assessments.</w:t>
            </w:r>
          </w:p>
          <w:p w:rsidR="00D57101" w:rsidRPr="007D6C74" w:rsidRDefault="00D57101" w:rsidP="00622ACA">
            <w:pPr>
              <w:jc w:val="both"/>
              <w:rPr>
                <w:rFonts w:asciiTheme="minorHAnsi" w:hAnsiTheme="minorHAnsi" w:cs="Gill Sans"/>
                <w:szCs w:val="32"/>
              </w:rPr>
            </w:pPr>
          </w:p>
        </w:tc>
      </w:tr>
    </w:tbl>
    <w:p w:rsidR="00D57101" w:rsidRPr="007D6C74" w:rsidRDefault="00D57101" w:rsidP="00D57101">
      <w:pPr>
        <w:jc w:val="both"/>
        <w:rPr>
          <w:rFonts w:asciiTheme="minorHAnsi" w:hAnsiTheme="minorHAnsi" w:cs="Gill Sans"/>
          <w:szCs w:val="32"/>
        </w:rPr>
      </w:pPr>
      <w:r>
        <w:rPr>
          <w:noProof/>
        </w:rPr>
        <w:drawing>
          <wp:anchor distT="0" distB="0" distL="114300" distR="114300" simplePos="0" relativeHeight="251661312" behindDoc="0" locked="0" layoutInCell="1" allowOverlap="1">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anchor>
        </w:drawing>
      </w:r>
    </w:p>
    <w:p w:rsidR="00F73983" w:rsidRDefault="00D57101">
      <w:r>
        <w:rPr>
          <w:noProof/>
        </w:rPr>
        <w:drawing>
          <wp:anchor distT="0" distB="0" distL="114300" distR="114300" simplePos="0" relativeHeight="251662336" behindDoc="0" locked="0" layoutInCell="1" allowOverlap="1">
            <wp:simplePos x="0" y="0"/>
            <wp:positionH relativeFrom="column">
              <wp:posOffset>5225415</wp:posOffset>
            </wp:positionH>
            <wp:positionV relativeFrom="paragraph">
              <wp:posOffset>1676665</wp:posOffset>
            </wp:positionV>
            <wp:extent cx="2860158" cy="2088753"/>
            <wp:effectExtent l="0" t="0" r="0" b="6985"/>
            <wp:wrapThrough wrapText="bothSides">
              <wp:wrapPolygon edited="0">
                <wp:start x="0" y="0"/>
                <wp:lineTo x="0" y="21475"/>
                <wp:lineTo x="21437" y="21475"/>
                <wp:lineTo x="2143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r>
        <w:rPr>
          <w:b/>
        </w:rPr>
        <w:br w:type="page"/>
      </w:r>
    </w:p>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6480"/>
      </w:tblGrid>
      <w:tr w:rsidR="005C2A48" w:rsidRPr="00100400" w:rsidTr="00622ACA">
        <w:tc>
          <w:tcPr>
            <w:tcW w:w="14400" w:type="dxa"/>
            <w:gridSpan w:val="2"/>
            <w:shd w:val="clear" w:color="auto" w:fill="000000" w:themeFill="text1"/>
          </w:tcPr>
          <w:p w:rsidR="00A13704" w:rsidRDefault="00A13704" w:rsidP="005C2A48">
            <w:pPr>
              <w:pStyle w:val="Heading1"/>
              <w:rPr>
                <w:rFonts w:asciiTheme="minorHAnsi" w:hAnsiTheme="minorHAnsi"/>
                <w:sz w:val="32"/>
                <w:szCs w:val="22"/>
              </w:rPr>
            </w:pPr>
          </w:p>
          <w:p w:rsidR="005C2A48" w:rsidRPr="00100400" w:rsidRDefault="00BD1445" w:rsidP="00BD1445">
            <w:pPr>
              <w:pStyle w:val="Heading1"/>
              <w:rPr>
                <w:rFonts w:asciiTheme="minorHAnsi" w:hAnsiTheme="minorHAnsi"/>
                <w:sz w:val="32"/>
                <w:szCs w:val="22"/>
              </w:rPr>
            </w:pPr>
            <w:r>
              <w:rPr>
                <w:rFonts w:asciiTheme="minorHAnsi" w:hAnsiTheme="minorHAnsi"/>
                <w:sz w:val="32"/>
                <w:szCs w:val="22"/>
              </w:rPr>
              <w:t xml:space="preserve">Unit 1: </w:t>
            </w:r>
            <w:r w:rsidR="005C2A48">
              <w:rPr>
                <w:rFonts w:asciiTheme="minorHAnsi" w:hAnsiTheme="minorHAnsi"/>
                <w:sz w:val="32"/>
                <w:szCs w:val="22"/>
              </w:rPr>
              <w:t>Population and Migration</w:t>
            </w:r>
          </w:p>
        </w:tc>
      </w:tr>
      <w:tr w:rsidR="005C2A48" w:rsidRPr="00100400" w:rsidTr="00622ACA">
        <w:tc>
          <w:tcPr>
            <w:tcW w:w="14400" w:type="dxa"/>
            <w:gridSpan w:val="2"/>
            <w:tcBorders>
              <w:bottom w:val="single" w:sz="4" w:space="0" w:color="auto"/>
            </w:tcBorders>
            <w:shd w:val="clear" w:color="auto" w:fill="FFFFFF" w:themeFill="background1"/>
          </w:tcPr>
          <w:p w:rsidR="005C2A48" w:rsidRDefault="005C2A48" w:rsidP="005B6B6E">
            <w:pPr>
              <w:jc w:val="center"/>
              <w:rPr>
                <w:rFonts w:asciiTheme="minorHAnsi" w:hAnsiTheme="minorHAnsi"/>
                <w:b/>
                <w:szCs w:val="22"/>
              </w:rPr>
            </w:pPr>
          </w:p>
          <w:p w:rsidR="003F3092" w:rsidRDefault="00BA11FD" w:rsidP="0085283D">
            <w:pPr>
              <w:jc w:val="center"/>
              <w:rPr>
                <w:rFonts w:asciiTheme="minorHAnsi" w:hAnsiTheme="minorHAnsi"/>
                <w:sz w:val="22"/>
              </w:rPr>
            </w:pPr>
            <w:r>
              <w:rPr>
                <w:rFonts w:asciiTheme="minorHAnsi" w:hAnsiTheme="minorHAnsi"/>
                <w:sz w:val="22"/>
              </w:rPr>
              <w:t xml:space="preserve">How is human population organized and how does it shift and change?      </w:t>
            </w:r>
            <w:r w:rsidR="00410694">
              <w:rPr>
                <w:rFonts w:asciiTheme="minorHAnsi" w:hAnsiTheme="minorHAnsi"/>
                <w:sz w:val="22"/>
              </w:rPr>
              <w:t>6-7 weeks</w:t>
            </w:r>
          </w:p>
          <w:p w:rsidR="0085283D" w:rsidRPr="0085283D" w:rsidRDefault="0085283D" w:rsidP="0085283D">
            <w:pPr>
              <w:jc w:val="center"/>
              <w:rPr>
                <w:rFonts w:asciiTheme="minorHAnsi" w:hAnsiTheme="minorHAnsi"/>
              </w:rPr>
            </w:pPr>
          </w:p>
        </w:tc>
      </w:tr>
      <w:tr w:rsidR="005C2A48" w:rsidRPr="00100400" w:rsidTr="00622ACA">
        <w:tc>
          <w:tcPr>
            <w:tcW w:w="7920" w:type="dxa"/>
            <w:tcBorders>
              <w:bottom w:val="single" w:sz="4" w:space="0" w:color="auto"/>
            </w:tcBorders>
            <w:shd w:val="clear" w:color="auto" w:fill="D9D9D9" w:themeFill="background1" w:themeFillShade="D9"/>
          </w:tcPr>
          <w:p w:rsidR="005C2A48" w:rsidRPr="00382194" w:rsidRDefault="005B6B6E" w:rsidP="0085283D">
            <w:pPr>
              <w:pStyle w:val="Header"/>
              <w:tabs>
                <w:tab w:val="clear" w:pos="4320"/>
                <w:tab w:val="clear" w:pos="8640"/>
              </w:tabs>
              <w:jc w:val="center"/>
              <w:rPr>
                <w:rFonts w:asciiTheme="minorHAnsi" w:hAnsiTheme="minorHAnsi"/>
                <w:b/>
                <w:szCs w:val="22"/>
              </w:rPr>
            </w:pPr>
            <w:r w:rsidRPr="00382194">
              <w:rPr>
                <w:rFonts w:asciiTheme="minorHAnsi" w:hAnsiTheme="minorHAnsi"/>
                <w:b/>
                <w:szCs w:val="22"/>
              </w:rPr>
              <w:t>Enduring Understandings</w:t>
            </w:r>
          </w:p>
        </w:tc>
        <w:tc>
          <w:tcPr>
            <w:tcW w:w="6480" w:type="dxa"/>
            <w:tcBorders>
              <w:bottom w:val="single" w:sz="4" w:space="0" w:color="auto"/>
            </w:tcBorders>
            <w:shd w:val="clear" w:color="auto" w:fill="D9D9D9" w:themeFill="background1" w:themeFillShade="D9"/>
          </w:tcPr>
          <w:p w:rsidR="005C2A48" w:rsidRPr="00382194" w:rsidRDefault="00051B73" w:rsidP="0085283D">
            <w:pPr>
              <w:jc w:val="center"/>
              <w:rPr>
                <w:rFonts w:asciiTheme="minorHAnsi" w:hAnsiTheme="minorHAnsi"/>
                <w:b/>
                <w:szCs w:val="22"/>
              </w:rPr>
            </w:pPr>
            <w:r w:rsidRPr="00382194">
              <w:rPr>
                <w:rFonts w:asciiTheme="minorHAnsi" w:hAnsiTheme="minorHAnsi"/>
                <w:b/>
                <w:szCs w:val="22"/>
              </w:rPr>
              <w:t>Suggested Texts and Resources</w:t>
            </w:r>
          </w:p>
        </w:tc>
      </w:tr>
      <w:tr w:rsidR="005C2A48" w:rsidRPr="00100400" w:rsidTr="00622ACA">
        <w:tc>
          <w:tcPr>
            <w:tcW w:w="7920" w:type="dxa"/>
            <w:shd w:val="clear" w:color="auto" w:fill="FFFFFF" w:themeFill="background1"/>
          </w:tcPr>
          <w:p w:rsidR="005C2A48" w:rsidRPr="00BA11FD" w:rsidRDefault="00BA11FD" w:rsidP="00BA11FD">
            <w:pPr>
              <w:rPr>
                <w:rFonts w:asciiTheme="minorHAnsi" w:hAnsiTheme="minorHAnsi" w:cs="Calibri"/>
                <w:shd w:val="clear" w:color="auto" w:fill="FFFFFF"/>
              </w:rPr>
            </w:pPr>
            <w:r w:rsidRPr="000A0E7D">
              <w:rPr>
                <w:rFonts w:asciiTheme="minorHAnsi" w:hAnsiTheme="minorHAnsi" w:cs="Calibri"/>
                <w:sz w:val="22"/>
                <w:shd w:val="clear" w:color="auto" w:fill="FFFFFF"/>
              </w:rPr>
              <w:t xml:space="preserve">Students gain an understanding of the ways in which human population is organized geographically and the tools needed to make sense of cultural, political, economic, and urban systems. Students learn about why population is growing or declining in some places and examine trends of fertility, mortality, and migration. This unit enhances students’ understandings of population trends across space and over time by considering models of population growth and decline. Students are in a position to evaluate the strengths and weaknesses of major population policies. </w:t>
            </w:r>
          </w:p>
        </w:tc>
        <w:tc>
          <w:tcPr>
            <w:tcW w:w="6480" w:type="dxa"/>
            <w:shd w:val="clear" w:color="auto" w:fill="FFFFFF" w:themeFill="background1"/>
          </w:tcPr>
          <w:p w:rsidR="002A5FAE" w:rsidRPr="002A5FAE" w:rsidRDefault="002A5FAE" w:rsidP="002A5FAE">
            <w:pPr>
              <w:rPr>
                <w:rFonts w:asciiTheme="minorHAnsi" w:hAnsiTheme="minorHAnsi"/>
                <w:szCs w:val="22"/>
              </w:rPr>
            </w:pPr>
            <w:r w:rsidRPr="002A5FAE">
              <w:rPr>
                <w:rFonts w:asciiTheme="minorHAnsi" w:hAnsiTheme="minorHAnsi"/>
                <w:i/>
                <w:sz w:val="22"/>
                <w:szCs w:val="22"/>
              </w:rPr>
              <w:t>The Cultural Landscape</w:t>
            </w:r>
            <w:r>
              <w:rPr>
                <w:rFonts w:asciiTheme="minorHAnsi" w:hAnsiTheme="minorHAnsi"/>
                <w:i/>
                <w:sz w:val="22"/>
                <w:szCs w:val="22"/>
              </w:rPr>
              <w:t>, 10</w:t>
            </w:r>
            <w:r w:rsidRPr="002A5FAE">
              <w:rPr>
                <w:rFonts w:asciiTheme="minorHAnsi" w:hAnsiTheme="minorHAnsi"/>
                <w:i/>
                <w:sz w:val="22"/>
                <w:szCs w:val="22"/>
                <w:vertAlign w:val="superscript"/>
              </w:rPr>
              <w:t>th</w:t>
            </w:r>
            <w:r>
              <w:rPr>
                <w:rFonts w:asciiTheme="minorHAnsi" w:hAnsiTheme="minorHAnsi"/>
                <w:i/>
                <w:sz w:val="22"/>
                <w:szCs w:val="22"/>
              </w:rPr>
              <w:t xml:space="preserve"> Edition </w:t>
            </w:r>
            <w:r>
              <w:rPr>
                <w:rFonts w:asciiTheme="minorHAnsi" w:hAnsiTheme="minorHAnsi"/>
                <w:sz w:val="22"/>
                <w:szCs w:val="22"/>
              </w:rPr>
              <w:t xml:space="preserve">   Chapters 2 and 3</w:t>
            </w:r>
          </w:p>
          <w:p w:rsidR="002A5FAE" w:rsidRDefault="00DA654A" w:rsidP="002A5FAE">
            <w:pPr>
              <w:rPr>
                <w:rFonts w:asciiTheme="minorHAnsi" w:hAnsiTheme="minorHAnsi"/>
                <w:szCs w:val="22"/>
              </w:rPr>
            </w:pPr>
            <w:hyperlink r:id="rId13" w:history="1">
              <w:r w:rsidR="002A5FAE" w:rsidRPr="00340449">
                <w:rPr>
                  <w:rStyle w:val="Hyperlink"/>
                  <w:rFonts w:asciiTheme="minorHAnsi" w:hAnsiTheme="minorHAnsi"/>
                  <w:sz w:val="22"/>
                  <w:szCs w:val="22"/>
                </w:rPr>
                <w:t>http://wps.prenhall.com/wps/media/access/Pearson_Default/8844/9056971/login.html</w:t>
              </w:r>
            </w:hyperlink>
          </w:p>
          <w:p w:rsidR="002A5FAE" w:rsidRDefault="002A5FAE" w:rsidP="002A5FAE">
            <w:pPr>
              <w:rPr>
                <w:rFonts w:asciiTheme="minorHAnsi" w:hAnsiTheme="minorHAnsi"/>
                <w:szCs w:val="22"/>
              </w:rPr>
            </w:pPr>
            <w:r>
              <w:rPr>
                <w:rFonts w:asciiTheme="minorHAnsi" w:hAnsiTheme="minorHAnsi"/>
                <w:sz w:val="22"/>
                <w:szCs w:val="22"/>
              </w:rPr>
              <w:t>National Geography: AP Human Geography Resources</w:t>
            </w:r>
          </w:p>
          <w:p w:rsidR="005C2A48" w:rsidRPr="001D4CDC" w:rsidRDefault="00DA654A" w:rsidP="005C2A48">
            <w:pPr>
              <w:rPr>
                <w:rFonts w:asciiTheme="minorHAnsi" w:hAnsiTheme="minorHAnsi"/>
                <w:szCs w:val="22"/>
              </w:rPr>
            </w:pPr>
            <w:hyperlink r:id="rId14" w:history="1">
              <w:r w:rsidR="002A5FAE" w:rsidRPr="00340449">
                <w:rPr>
                  <w:rStyle w:val="Hyperlink"/>
                  <w:rFonts w:asciiTheme="minorHAnsi" w:hAnsiTheme="minorHAnsi"/>
                  <w:sz w:val="22"/>
                  <w:szCs w:val="22"/>
                </w:rPr>
                <w:t>http://education.nationalgeographic.com/education/ap-human-geography/?ar_a=1</w:t>
              </w:r>
            </w:hyperlink>
          </w:p>
        </w:tc>
      </w:tr>
      <w:tr w:rsidR="005C2A48" w:rsidRPr="00100400" w:rsidTr="00622ACA">
        <w:tc>
          <w:tcPr>
            <w:tcW w:w="14400" w:type="dxa"/>
            <w:gridSpan w:val="2"/>
            <w:shd w:val="clear" w:color="auto" w:fill="D9D9D9" w:themeFill="background1" w:themeFillShade="D9"/>
          </w:tcPr>
          <w:p w:rsidR="005C2A48" w:rsidRDefault="005C2A48" w:rsidP="00BA11FD">
            <w:pPr>
              <w:pStyle w:val="Heading1"/>
              <w:jc w:val="left"/>
              <w:rPr>
                <w:rFonts w:asciiTheme="minorHAnsi" w:hAnsiTheme="minorHAnsi"/>
                <w:sz w:val="22"/>
                <w:szCs w:val="22"/>
              </w:rPr>
            </w:pPr>
          </w:p>
          <w:p w:rsidR="005C2A48" w:rsidRPr="00100400" w:rsidRDefault="005C2A48" w:rsidP="005B6B6E">
            <w:pPr>
              <w:pStyle w:val="Heading1"/>
              <w:rPr>
                <w:rFonts w:asciiTheme="minorHAnsi" w:hAnsiTheme="minorHAnsi"/>
                <w:sz w:val="22"/>
                <w:szCs w:val="22"/>
              </w:rPr>
            </w:pPr>
            <w:r w:rsidRPr="00382194">
              <w:rPr>
                <w:rFonts w:asciiTheme="minorHAnsi" w:hAnsiTheme="minorHAnsi"/>
                <w:sz w:val="24"/>
                <w:szCs w:val="22"/>
              </w:rPr>
              <w:t>Scales</w:t>
            </w:r>
          </w:p>
        </w:tc>
      </w:tr>
      <w:tr w:rsidR="005C2A48" w:rsidRPr="00100400" w:rsidTr="00622ACA">
        <w:tc>
          <w:tcPr>
            <w:tcW w:w="14400" w:type="dxa"/>
            <w:gridSpan w:val="2"/>
            <w:shd w:val="clear" w:color="auto" w:fill="FFFFFF" w:themeFill="background1"/>
          </w:tcPr>
          <w:p w:rsidR="005C2A48" w:rsidRDefault="005C2A48" w:rsidP="005B6B6E"/>
          <w:tbl>
            <w:tblPr>
              <w:tblStyle w:val="TableGrid"/>
              <w:tblW w:w="14197" w:type="dxa"/>
              <w:tblLayout w:type="fixed"/>
              <w:tblLook w:val="04A0" w:firstRow="1" w:lastRow="0" w:firstColumn="1" w:lastColumn="0" w:noHBand="0" w:noVBand="1"/>
            </w:tblPr>
            <w:tblGrid>
              <w:gridCol w:w="1626"/>
              <w:gridCol w:w="3391"/>
              <w:gridCol w:w="4680"/>
              <w:gridCol w:w="4500"/>
            </w:tblGrid>
            <w:tr w:rsidR="003F3092" w:rsidTr="0085283D">
              <w:tc>
                <w:tcPr>
                  <w:tcW w:w="1626" w:type="dxa"/>
                  <w:shd w:val="clear" w:color="auto" w:fill="D9D9D9" w:themeFill="background1" w:themeFillShade="D9"/>
                </w:tcPr>
                <w:p w:rsidR="003F3092" w:rsidRPr="00382194" w:rsidRDefault="003F3092" w:rsidP="003F3092">
                  <w:pPr>
                    <w:jc w:val="center"/>
                    <w:rPr>
                      <w:rFonts w:asciiTheme="minorHAnsi" w:hAnsiTheme="minorHAnsi"/>
                      <w:b/>
                    </w:rPr>
                  </w:pPr>
                  <w:r w:rsidRPr="00382194">
                    <w:rPr>
                      <w:rFonts w:asciiTheme="minorHAnsi" w:hAnsiTheme="minorHAnsi"/>
                      <w:b/>
                    </w:rPr>
                    <w:t>Topic</w:t>
                  </w:r>
                </w:p>
              </w:tc>
              <w:tc>
                <w:tcPr>
                  <w:tcW w:w="3391" w:type="dxa"/>
                  <w:shd w:val="clear" w:color="auto" w:fill="D9D9D9" w:themeFill="background1" w:themeFillShade="D9"/>
                </w:tcPr>
                <w:p w:rsidR="003F3092" w:rsidRPr="00382194" w:rsidRDefault="003F3092" w:rsidP="003F3092">
                  <w:pPr>
                    <w:jc w:val="center"/>
                    <w:rPr>
                      <w:rFonts w:asciiTheme="minorHAnsi" w:hAnsiTheme="minorHAnsi"/>
                      <w:b/>
                    </w:rPr>
                  </w:pPr>
                  <w:r w:rsidRPr="00382194">
                    <w:rPr>
                      <w:rFonts w:asciiTheme="minorHAnsi" w:hAnsiTheme="minorHAnsi"/>
                      <w:b/>
                    </w:rPr>
                    <w:t>4</w:t>
                  </w:r>
                </w:p>
              </w:tc>
              <w:tc>
                <w:tcPr>
                  <w:tcW w:w="4680" w:type="dxa"/>
                  <w:shd w:val="clear" w:color="auto" w:fill="D9D9D9" w:themeFill="background1" w:themeFillShade="D9"/>
                </w:tcPr>
                <w:p w:rsidR="003F3092" w:rsidRPr="00382194" w:rsidRDefault="003F3092" w:rsidP="00382194">
                  <w:pPr>
                    <w:tabs>
                      <w:tab w:val="center" w:pos="2356"/>
                      <w:tab w:val="left" w:pos="3084"/>
                    </w:tabs>
                    <w:rPr>
                      <w:rFonts w:asciiTheme="minorHAnsi" w:hAnsiTheme="minorHAnsi"/>
                      <w:b/>
                    </w:rPr>
                  </w:pPr>
                  <w:r w:rsidRPr="00382194">
                    <w:rPr>
                      <w:rFonts w:asciiTheme="minorHAnsi" w:hAnsiTheme="minorHAnsi"/>
                      <w:b/>
                    </w:rPr>
                    <w:tab/>
                    <w:t>3</w:t>
                  </w:r>
                  <w:r w:rsidRPr="00382194">
                    <w:rPr>
                      <w:rFonts w:asciiTheme="minorHAnsi" w:hAnsiTheme="minorHAnsi"/>
                      <w:b/>
                    </w:rPr>
                    <w:tab/>
                  </w:r>
                </w:p>
              </w:tc>
              <w:tc>
                <w:tcPr>
                  <w:tcW w:w="4500" w:type="dxa"/>
                  <w:shd w:val="clear" w:color="auto" w:fill="D9D9D9" w:themeFill="background1" w:themeFillShade="D9"/>
                </w:tcPr>
                <w:p w:rsidR="003F3092" w:rsidRPr="00382194" w:rsidRDefault="003F3092" w:rsidP="003F3092">
                  <w:pPr>
                    <w:jc w:val="center"/>
                    <w:rPr>
                      <w:rFonts w:asciiTheme="minorHAnsi" w:hAnsiTheme="minorHAnsi"/>
                      <w:b/>
                    </w:rPr>
                  </w:pPr>
                  <w:r w:rsidRPr="00382194">
                    <w:rPr>
                      <w:rFonts w:asciiTheme="minorHAnsi" w:hAnsiTheme="minorHAnsi"/>
                      <w:b/>
                    </w:rPr>
                    <w:t xml:space="preserve">2 </w:t>
                  </w:r>
                </w:p>
              </w:tc>
            </w:tr>
            <w:tr w:rsidR="003F3092" w:rsidTr="0085283D">
              <w:trPr>
                <w:trHeight w:val="2807"/>
              </w:trPr>
              <w:tc>
                <w:tcPr>
                  <w:tcW w:w="1626" w:type="dxa"/>
                  <w:shd w:val="clear" w:color="auto" w:fill="D9D9D9" w:themeFill="background1" w:themeFillShade="D9"/>
                </w:tcPr>
                <w:p w:rsidR="003F3092" w:rsidRPr="00382194" w:rsidRDefault="003F3092" w:rsidP="003F3092">
                  <w:pPr>
                    <w:jc w:val="center"/>
                    <w:rPr>
                      <w:rFonts w:asciiTheme="minorHAnsi" w:hAnsiTheme="minorHAnsi"/>
                      <w:b/>
                      <w:szCs w:val="22"/>
                    </w:rPr>
                  </w:pPr>
                </w:p>
                <w:p w:rsidR="003F3092" w:rsidRPr="00382194" w:rsidRDefault="003F3092" w:rsidP="003F3092">
                  <w:pPr>
                    <w:jc w:val="center"/>
                    <w:rPr>
                      <w:rFonts w:asciiTheme="minorHAnsi" w:hAnsiTheme="minorHAnsi"/>
                      <w:b/>
                      <w:szCs w:val="22"/>
                    </w:rPr>
                  </w:pPr>
                </w:p>
                <w:p w:rsidR="003F3092" w:rsidRPr="00382194" w:rsidRDefault="003F3092" w:rsidP="003F3092">
                  <w:pPr>
                    <w:jc w:val="center"/>
                    <w:rPr>
                      <w:rFonts w:asciiTheme="minorHAnsi" w:hAnsiTheme="minorHAnsi"/>
                      <w:b/>
                      <w:szCs w:val="22"/>
                    </w:rPr>
                  </w:pPr>
                  <w:r w:rsidRPr="00382194">
                    <w:rPr>
                      <w:rFonts w:asciiTheme="minorHAnsi" w:hAnsiTheme="minorHAnsi"/>
                      <w:b/>
                      <w:szCs w:val="22"/>
                    </w:rPr>
                    <w:t>Population Analysis</w:t>
                  </w:r>
                </w:p>
              </w:tc>
              <w:tc>
                <w:tcPr>
                  <w:tcW w:w="3391" w:type="dxa"/>
                </w:tcPr>
                <w:p w:rsidR="0085283D" w:rsidRDefault="0085283D" w:rsidP="0085283D">
                  <w:pPr>
                    <w:pStyle w:val="NormalWeb"/>
                    <w:rPr>
                      <w:rFonts w:asciiTheme="minorHAnsi" w:eastAsia="Calibri" w:hAnsiTheme="minorHAnsi"/>
                      <w:i/>
                      <w:sz w:val="20"/>
                      <w:szCs w:val="22"/>
                      <w:lang w:eastAsia="ja-JP"/>
                    </w:rPr>
                  </w:pPr>
                </w:p>
                <w:p w:rsidR="003F3092" w:rsidRPr="001D4CDC" w:rsidRDefault="004B119B" w:rsidP="0085283D">
                  <w:pPr>
                    <w:pStyle w:val="NormalWeb"/>
                    <w:rPr>
                      <w:rFonts w:asciiTheme="minorHAnsi" w:hAnsiTheme="minorHAnsi"/>
                      <w:sz w:val="20"/>
                      <w:szCs w:val="22"/>
                    </w:rPr>
                  </w:pPr>
                  <w:r w:rsidRPr="001D4CDC">
                    <w:rPr>
                      <w:rFonts w:asciiTheme="minorHAnsi" w:hAnsiTheme="minorHAnsi"/>
                      <w:sz w:val="20"/>
                      <w:szCs w:val="22"/>
                    </w:rPr>
                    <w:t>Evaluate</w:t>
                  </w:r>
                  <w:r w:rsidR="003F3092" w:rsidRPr="001D4CDC">
                    <w:rPr>
                      <w:rFonts w:asciiTheme="minorHAnsi" w:hAnsiTheme="minorHAnsi"/>
                      <w:sz w:val="20"/>
                      <w:szCs w:val="22"/>
                    </w:rPr>
                    <w:t xml:space="preserve"> the historical trends and current projections of population growth and its impact on a regional or global scale.</w:t>
                  </w:r>
                </w:p>
              </w:tc>
              <w:tc>
                <w:tcPr>
                  <w:tcW w:w="4680" w:type="dxa"/>
                </w:tcPr>
                <w:p w:rsidR="003F3092" w:rsidRDefault="005240D9" w:rsidP="0085283D">
                  <w:pPr>
                    <w:pStyle w:val="NormalWeb"/>
                    <w:spacing w:after="0"/>
                    <w:rPr>
                      <w:rFonts w:asciiTheme="minorHAnsi" w:hAnsiTheme="minorHAnsi"/>
                      <w:sz w:val="20"/>
                      <w:szCs w:val="22"/>
                    </w:rPr>
                  </w:pPr>
                  <w:r w:rsidRPr="001D4CDC">
                    <w:rPr>
                      <w:rFonts w:asciiTheme="minorHAnsi" w:hAnsiTheme="minorHAnsi"/>
                      <w:sz w:val="20"/>
                      <w:szCs w:val="22"/>
                    </w:rPr>
                    <w:t xml:space="preserve">3A- </w:t>
                  </w:r>
                  <w:r w:rsidR="004B119B" w:rsidRPr="001D4CDC">
                    <w:rPr>
                      <w:rFonts w:asciiTheme="minorHAnsi" w:hAnsiTheme="minorHAnsi"/>
                      <w:sz w:val="20"/>
                      <w:szCs w:val="22"/>
                    </w:rPr>
                    <w:t>Analyze</w:t>
                  </w:r>
                  <w:r w:rsidR="003F3092" w:rsidRPr="001D4CDC">
                    <w:rPr>
                      <w:rFonts w:asciiTheme="minorHAnsi" w:hAnsiTheme="minorHAnsi"/>
                      <w:sz w:val="20"/>
                      <w:szCs w:val="22"/>
                    </w:rPr>
                    <w:t xml:space="preserve"> demographic indicators to determine the stages of a country’s development.</w:t>
                  </w:r>
                </w:p>
                <w:p w:rsidR="0085283D" w:rsidRDefault="0085283D" w:rsidP="0085283D">
                  <w:pPr>
                    <w:pStyle w:val="NormalWeb"/>
                    <w:spacing w:after="0"/>
                    <w:rPr>
                      <w:rFonts w:asciiTheme="minorHAnsi" w:hAnsiTheme="minorHAnsi"/>
                      <w:sz w:val="20"/>
                      <w:szCs w:val="22"/>
                    </w:rPr>
                  </w:pPr>
                </w:p>
                <w:p w:rsidR="0085283D" w:rsidRPr="001D4CDC" w:rsidRDefault="0085283D" w:rsidP="0085283D">
                  <w:pPr>
                    <w:pStyle w:val="NormalWeb"/>
                    <w:spacing w:after="0"/>
                    <w:rPr>
                      <w:rFonts w:asciiTheme="minorHAnsi" w:hAnsiTheme="minorHAnsi"/>
                      <w:sz w:val="20"/>
                      <w:szCs w:val="22"/>
                    </w:rPr>
                  </w:pPr>
                </w:p>
                <w:p w:rsidR="000540A8" w:rsidRDefault="005240D9" w:rsidP="0085283D">
                  <w:pPr>
                    <w:pStyle w:val="NormalWeb"/>
                    <w:spacing w:after="0"/>
                    <w:rPr>
                      <w:rFonts w:asciiTheme="minorHAnsi" w:hAnsiTheme="minorHAnsi"/>
                      <w:sz w:val="20"/>
                      <w:szCs w:val="22"/>
                    </w:rPr>
                  </w:pPr>
                  <w:r w:rsidRPr="001D4CDC">
                    <w:rPr>
                      <w:rFonts w:asciiTheme="minorHAnsi" w:hAnsiTheme="minorHAnsi"/>
                      <w:sz w:val="20"/>
                      <w:szCs w:val="22"/>
                    </w:rPr>
                    <w:t xml:space="preserve">3B </w:t>
                  </w:r>
                  <w:r w:rsidR="000540A8">
                    <w:rPr>
                      <w:rFonts w:asciiTheme="minorHAnsi" w:hAnsiTheme="minorHAnsi"/>
                      <w:sz w:val="20"/>
                      <w:szCs w:val="22"/>
                    </w:rPr>
                    <w:t>–</w:t>
                  </w:r>
                  <w:r w:rsidRPr="001D4CDC">
                    <w:rPr>
                      <w:rFonts w:asciiTheme="minorHAnsi" w:hAnsiTheme="minorHAnsi"/>
                      <w:sz w:val="20"/>
                      <w:szCs w:val="22"/>
                    </w:rPr>
                    <w:t xml:space="preserve"> </w:t>
                  </w:r>
                  <w:r w:rsidR="000540A8">
                    <w:rPr>
                      <w:rFonts w:asciiTheme="minorHAnsi" w:hAnsiTheme="minorHAnsi"/>
                      <w:sz w:val="20"/>
                      <w:szCs w:val="22"/>
                    </w:rPr>
                    <w:t xml:space="preserve">Explain how population density influences the need for population </w:t>
                  </w:r>
                  <w:r w:rsidR="0085283D">
                    <w:rPr>
                      <w:rFonts w:asciiTheme="minorHAnsi" w:hAnsiTheme="minorHAnsi"/>
                      <w:sz w:val="20"/>
                      <w:szCs w:val="22"/>
                    </w:rPr>
                    <w:t>policies at the national scale.</w:t>
                  </w:r>
                </w:p>
                <w:p w:rsidR="0085283D" w:rsidRDefault="0085283D" w:rsidP="0085283D">
                  <w:pPr>
                    <w:pStyle w:val="NormalWeb"/>
                    <w:spacing w:after="0"/>
                    <w:rPr>
                      <w:rFonts w:asciiTheme="minorHAnsi" w:hAnsiTheme="minorHAnsi"/>
                      <w:sz w:val="20"/>
                      <w:szCs w:val="22"/>
                    </w:rPr>
                  </w:pPr>
                </w:p>
                <w:p w:rsidR="003F3092" w:rsidRPr="001D4CDC" w:rsidRDefault="000540A8" w:rsidP="0085283D">
                  <w:pPr>
                    <w:pStyle w:val="NormalWeb"/>
                    <w:spacing w:after="0"/>
                    <w:rPr>
                      <w:rFonts w:asciiTheme="minorHAnsi" w:hAnsiTheme="minorHAnsi"/>
                      <w:sz w:val="20"/>
                      <w:szCs w:val="22"/>
                    </w:rPr>
                  </w:pPr>
                  <w:r>
                    <w:rPr>
                      <w:rFonts w:asciiTheme="minorHAnsi" w:hAnsiTheme="minorHAnsi"/>
                      <w:sz w:val="20"/>
                      <w:szCs w:val="22"/>
                    </w:rPr>
                    <w:t xml:space="preserve">3C – Analyze population compositions to project population growth or decline and explain current implications. </w:t>
                  </w:r>
                </w:p>
              </w:tc>
              <w:tc>
                <w:tcPr>
                  <w:tcW w:w="4500" w:type="dxa"/>
                </w:tcPr>
                <w:p w:rsidR="00DA6D25" w:rsidRPr="001D4CDC" w:rsidRDefault="00DA6D25" w:rsidP="0085283D">
                  <w:pPr>
                    <w:rPr>
                      <w:rFonts w:asciiTheme="minorHAnsi" w:hAnsiTheme="minorHAnsi"/>
                      <w:sz w:val="20"/>
                      <w:szCs w:val="22"/>
                    </w:rPr>
                  </w:pPr>
                  <w:r w:rsidRPr="001D4CDC">
                    <w:rPr>
                      <w:rFonts w:asciiTheme="minorHAnsi" w:hAnsiTheme="minorHAnsi"/>
                      <w:sz w:val="20"/>
                      <w:szCs w:val="22"/>
                    </w:rPr>
                    <w:t>2A</w:t>
                  </w:r>
                  <w:r w:rsidR="00676EED" w:rsidRPr="001D4CDC">
                    <w:rPr>
                      <w:rFonts w:asciiTheme="minorHAnsi" w:hAnsiTheme="minorHAnsi"/>
                      <w:sz w:val="20"/>
                      <w:szCs w:val="22"/>
                    </w:rPr>
                    <w:t xml:space="preserve"> – Demographic Tradition Model, demographic indicators (fertility, mortality, age, sex, income, education, ethnicity)</w:t>
                  </w:r>
                </w:p>
                <w:p w:rsidR="00C4572D" w:rsidRPr="001D4CDC" w:rsidRDefault="00C4572D" w:rsidP="0085283D">
                  <w:pPr>
                    <w:rPr>
                      <w:rFonts w:asciiTheme="minorHAnsi" w:hAnsiTheme="minorHAnsi"/>
                      <w:sz w:val="20"/>
                      <w:szCs w:val="22"/>
                    </w:rPr>
                  </w:pPr>
                </w:p>
                <w:p w:rsidR="003F3092" w:rsidRPr="001D4CDC" w:rsidRDefault="00DA6D25" w:rsidP="0085283D">
                  <w:pPr>
                    <w:rPr>
                      <w:rFonts w:asciiTheme="minorHAnsi" w:hAnsiTheme="minorHAnsi"/>
                      <w:sz w:val="20"/>
                      <w:szCs w:val="22"/>
                    </w:rPr>
                  </w:pPr>
                  <w:r w:rsidRPr="001D4CDC">
                    <w:rPr>
                      <w:rFonts w:asciiTheme="minorHAnsi" w:hAnsiTheme="minorHAnsi"/>
                      <w:sz w:val="20"/>
                      <w:szCs w:val="22"/>
                    </w:rPr>
                    <w:t>2B</w:t>
                  </w:r>
                  <w:r w:rsidR="004507C5" w:rsidRPr="001D4CDC">
                    <w:rPr>
                      <w:rFonts w:asciiTheme="minorHAnsi" w:hAnsiTheme="minorHAnsi"/>
                      <w:sz w:val="20"/>
                      <w:szCs w:val="22"/>
                    </w:rPr>
                    <w:t xml:space="preserve"> - </w:t>
                  </w:r>
                  <w:r w:rsidR="003F3092" w:rsidRPr="001D4CDC">
                    <w:rPr>
                      <w:rFonts w:asciiTheme="minorHAnsi" w:hAnsiTheme="minorHAnsi"/>
                      <w:sz w:val="20"/>
                      <w:szCs w:val="22"/>
                    </w:rPr>
                    <w:t>population density, population distribution (dependency ratio &amp; population pyramids)</w:t>
                  </w:r>
                  <w:r w:rsidR="00C4572D" w:rsidRPr="001D4CDC">
                    <w:rPr>
                      <w:rFonts w:asciiTheme="minorHAnsi" w:hAnsiTheme="minorHAnsi"/>
                      <w:sz w:val="20"/>
                      <w:szCs w:val="22"/>
                    </w:rPr>
                    <w:t xml:space="preserve">, </w:t>
                  </w:r>
                  <w:r w:rsidR="003F3092" w:rsidRPr="001D4CDC">
                    <w:rPr>
                      <w:rFonts w:asciiTheme="minorHAnsi" w:hAnsiTheme="minorHAnsi"/>
                      <w:sz w:val="20"/>
                      <w:szCs w:val="22"/>
                    </w:rPr>
                    <w:t xml:space="preserve">population policies, environmental impacts </w:t>
                  </w:r>
                </w:p>
              </w:tc>
            </w:tr>
            <w:tr w:rsidR="003F3092" w:rsidTr="0085283D">
              <w:tc>
                <w:tcPr>
                  <w:tcW w:w="1626" w:type="dxa"/>
                  <w:shd w:val="clear" w:color="auto" w:fill="D9D9D9" w:themeFill="background1" w:themeFillShade="D9"/>
                </w:tcPr>
                <w:p w:rsidR="003F3092" w:rsidRPr="00382194" w:rsidRDefault="003F3092" w:rsidP="003F3092">
                  <w:pPr>
                    <w:jc w:val="center"/>
                    <w:rPr>
                      <w:rFonts w:asciiTheme="minorHAnsi" w:hAnsiTheme="minorHAnsi"/>
                      <w:b/>
                      <w:szCs w:val="22"/>
                    </w:rPr>
                  </w:pPr>
                </w:p>
                <w:p w:rsidR="003F3092" w:rsidRPr="00382194" w:rsidRDefault="003F3092" w:rsidP="003F3092">
                  <w:pPr>
                    <w:jc w:val="center"/>
                    <w:rPr>
                      <w:rFonts w:asciiTheme="minorHAnsi" w:hAnsiTheme="minorHAnsi"/>
                      <w:b/>
                      <w:szCs w:val="22"/>
                    </w:rPr>
                  </w:pPr>
                </w:p>
                <w:p w:rsidR="003F3092" w:rsidRPr="00382194" w:rsidRDefault="003F3092" w:rsidP="003F3092">
                  <w:pPr>
                    <w:jc w:val="center"/>
                    <w:rPr>
                      <w:rFonts w:asciiTheme="minorHAnsi" w:hAnsiTheme="minorHAnsi"/>
                      <w:b/>
                      <w:szCs w:val="22"/>
                    </w:rPr>
                  </w:pPr>
                  <w:r w:rsidRPr="00382194">
                    <w:rPr>
                      <w:rFonts w:asciiTheme="minorHAnsi" w:hAnsiTheme="minorHAnsi"/>
                      <w:b/>
                      <w:szCs w:val="22"/>
                    </w:rPr>
                    <w:t>Migration</w:t>
                  </w:r>
                </w:p>
              </w:tc>
              <w:tc>
                <w:tcPr>
                  <w:tcW w:w="3391" w:type="dxa"/>
                </w:tcPr>
                <w:p w:rsidR="0085283D" w:rsidRDefault="0085283D" w:rsidP="003F3092">
                  <w:pPr>
                    <w:rPr>
                      <w:rFonts w:asciiTheme="minorHAnsi" w:hAnsiTheme="minorHAnsi"/>
                      <w:sz w:val="20"/>
                      <w:szCs w:val="22"/>
                    </w:rPr>
                  </w:pPr>
                </w:p>
                <w:p w:rsidR="003F3092" w:rsidRPr="001D4CDC" w:rsidRDefault="003F3092" w:rsidP="003F3092">
                  <w:pPr>
                    <w:rPr>
                      <w:rFonts w:asciiTheme="minorHAnsi" w:hAnsiTheme="minorHAnsi"/>
                      <w:sz w:val="20"/>
                      <w:szCs w:val="22"/>
                    </w:rPr>
                  </w:pPr>
                  <w:r w:rsidRPr="001D4CDC">
                    <w:rPr>
                      <w:rFonts w:asciiTheme="minorHAnsi" w:hAnsiTheme="minorHAnsi"/>
                      <w:sz w:val="20"/>
                      <w:szCs w:val="22"/>
                    </w:rPr>
                    <w:t xml:space="preserve">Evaluate the consequences of migration (socioeconomic, cultural, environmental, and political) on both a localized and a global scale. </w:t>
                  </w:r>
                </w:p>
              </w:tc>
              <w:tc>
                <w:tcPr>
                  <w:tcW w:w="4680" w:type="dxa"/>
                </w:tcPr>
                <w:p w:rsidR="003F3092" w:rsidRPr="001D4CDC" w:rsidRDefault="005240D9" w:rsidP="003F3092">
                  <w:pPr>
                    <w:rPr>
                      <w:rFonts w:asciiTheme="minorHAnsi" w:hAnsiTheme="minorHAnsi"/>
                      <w:sz w:val="20"/>
                      <w:szCs w:val="22"/>
                    </w:rPr>
                  </w:pPr>
                  <w:r w:rsidRPr="001D4CDC">
                    <w:rPr>
                      <w:rFonts w:asciiTheme="minorHAnsi" w:hAnsiTheme="minorHAnsi"/>
                      <w:sz w:val="20"/>
                      <w:szCs w:val="22"/>
                    </w:rPr>
                    <w:t xml:space="preserve">3A - </w:t>
                  </w:r>
                  <w:r w:rsidR="003F3092" w:rsidRPr="001D4CDC">
                    <w:rPr>
                      <w:rFonts w:asciiTheme="minorHAnsi" w:hAnsiTheme="minorHAnsi"/>
                      <w:sz w:val="20"/>
                      <w:szCs w:val="22"/>
                    </w:rPr>
                    <w:t xml:space="preserve">Explain, with examples, different reasons for migration (push and pull factors). </w:t>
                  </w:r>
                </w:p>
                <w:p w:rsidR="004507C5" w:rsidRPr="001D4CDC" w:rsidRDefault="004507C5" w:rsidP="003F3092">
                  <w:pPr>
                    <w:rPr>
                      <w:rFonts w:asciiTheme="minorHAnsi" w:hAnsiTheme="minorHAnsi"/>
                      <w:sz w:val="20"/>
                      <w:szCs w:val="22"/>
                    </w:rPr>
                  </w:pPr>
                </w:p>
                <w:p w:rsidR="001D4CDC" w:rsidRDefault="005240D9" w:rsidP="003F3092">
                  <w:pPr>
                    <w:rPr>
                      <w:rFonts w:asciiTheme="minorHAnsi" w:hAnsiTheme="minorHAnsi"/>
                      <w:sz w:val="20"/>
                      <w:szCs w:val="22"/>
                    </w:rPr>
                  </w:pPr>
                  <w:r w:rsidRPr="001D4CDC">
                    <w:rPr>
                      <w:rFonts w:asciiTheme="minorHAnsi" w:hAnsiTheme="minorHAnsi"/>
                      <w:sz w:val="20"/>
                      <w:szCs w:val="22"/>
                    </w:rPr>
                    <w:t xml:space="preserve">3B - </w:t>
                  </w:r>
                  <w:r w:rsidR="003F3092" w:rsidRPr="001D4CDC">
                    <w:rPr>
                      <w:rFonts w:asciiTheme="minorHAnsi" w:hAnsiTheme="minorHAnsi"/>
                      <w:sz w:val="20"/>
                      <w:szCs w:val="22"/>
                    </w:rPr>
                    <w:t xml:space="preserve">Describe different types of migration, </w:t>
                  </w:r>
                  <w:r w:rsidR="004B119B" w:rsidRPr="001D4CDC">
                    <w:rPr>
                      <w:rFonts w:asciiTheme="minorHAnsi" w:hAnsiTheme="minorHAnsi"/>
                      <w:sz w:val="20"/>
                      <w:szCs w:val="22"/>
                    </w:rPr>
                    <w:t>apply</w:t>
                  </w:r>
                  <w:r w:rsidR="003F3092" w:rsidRPr="001D4CDC">
                    <w:rPr>
                      <w:rFonts w:asciiTheme="minorHAnsi" w:hAnsiTheme="minorHAnsi"/>
                      <w:sz w:val="20"/>
                      <w:szCs w:val="22"/>
                    </w:rPr>
                    <w:t xml:space="preserve"> historical and contemporary patterns and examples.   </w:t>
                  </w:r>
                </w:p>
                <w:p w:rsidR="0085283D" w:rsidRPr="001D4CDC" w:rsidRDefault="0085283D" w:rsidP="003F3092">
                  <w:pPr>
                    <w:rPr>
                      <w:rFonts w:asciiTheme="minorHAnsi" w:hAnsiTheme="minorHAnsi"/>
                      <w:sz w:val="20"/>
                      <w:szCs w:val="22"/>
                    </w:rPr>
                  </w:pPr>
                </w:p>
                <w:p w:rsidR="003F3092" w:rsidRPr="001D4CDC" w:rsidRDefault="005240D9" w:rsidP="00D3327D">
                  <w:pPr>
                    <w:rPr>
                      <w:rFonts w:asciiTheme="minorHAnsi" w:hAnsiTheme="minorHAnsi"/>
                      <w:sz w:val="20"/>
                      <w:szCs w:val="22"/>
                    </w:rPr>
                  </w:pPr>
                  <w:r w:rsidRPr="001D4CDC">
                    <w:rPr>
                      <w:rFonts w:asciiTheme="minorHAnsi" w:hAnsiTheme="minorHAnsi"/>
                      <w:sz w:val="20"/>
                      <w:szCs w:val="22"/>
                    </w:rPr>
                    <w:t xml:space="preserve">3C </w:t>
                  </w:r>
                  <w:r w:rsidR="00D3327D">
                    <w:rPr>
                      <w:rFonts w:asciiTheme="minorHAnsi" w:hAnsiTheme="minorHAnsi"/>
                      <w:sz w:val="20"/>
                      <w:szCs w:val="22"/>
                    </w:rPr>
                    <w:t>–</w:t>
                  </w:r>
                  <w:r w:rsidRPr="001D4CDC">
                    <w:rPr>
                      <w:rFonts w:asciiTheme="minorHAnsi" w:hAnsiTheme="minorHAnsi"/>
                      <w:sz w:val="20"/>
                      <w:szCs w:val="22"/>
                    </w:rPr>
                    <w:t xml:space="preserve"> </w:t>
                  </w:r>
                  <w:r w:rsidR="00D3327D">
                    <w:rPr>
                      <w:rFonts w:asciiTheme="minorHAnsi" w:hAnsiTheme="minorHAnsi"/>
                      <w:sz w:val="20"/>
                      <w:szCs w:val="22"/>
                    </w:rPr>
                    <w:t>Describe government policies that encourage or restrict migration.</w:t>
                  </w:r>
                </w:p>
              </w:tc>
              <w:tc>
                <w:tcPr>
                  <w:tcW w:w="4500" w:type="dxa"/>
                </w:tcPr>
                <w:p w:rsidR="00676EED" w:rsidRPr="001D4CDC" w:rsidRDefault="00676EED" w:rsidP="003F3092">
                  <w:pPr>
                    <w:rPr>
                      <w:rFonts w:asciiTheme="minorHAnsi" w:hAnsiTheme="minorHAnsi"/>
                      <w:sz w:val="20"/>
                      <w:szCs w:val="22"/>
                    </w:rPr>
                  </w:pPr>
                  <w:r w:rsidRPr="001D4CDC">
                    <w:rPr>
                      <w:rFonts w:asciiTheme="minorHAnsi" w:hAnsiTheme="minorHAnsi"/>
                      <w:sz w:val="20"/>
                      <w:szCs w:val="22"/>
                    </w:rPr>
                    <w:t>2A – push and pull factors</w:t>
                  </w:r>
                </w:p>
                <w:p w:rsidR="004507C5" w:rsidRPr="001D4CDC" w:rsidRDefault="004507C5" w:rsidP="003F3092">
                  <w:pPr>
                    <w:rPr>
                      <w:rFonts w:asciiTheme="minorHAnsi" w:hAnsiTheme="minorHAnsi"/>
                      <w:sz w:val="20"/>
                      <w:szCs w:val="22"/>
                    </w:rPr>
                  </w:pPr>
                </w:p>
                <w:p w:rsidR="004507C5" w:rsidRDefault="00676EED" w:rsidP="003F3092">
                  <w:pPr>
                    <w:rPr>
                      <w:rFonts w:asciiTheme="minorHAnsi" w:hAnsiTheme="minorHAnsi"/>
                      <w:sz w:val="20"/>
                      <w:szCs w:val="22"/>
                    </w:rPr>
                  </w:pPr>
                  <w:r w:rsidRPr="001D4CDC">
                    <w:rPr>
                      <w:rFonts w:asciiTheme="minorHAnsi" w:hAnsiTheme="minorHAnsi"/>
                      <w:sz w:val="20"/>
                      <w:szCs w:val="22"/>
                    </w:rPr>
                    <w:t>2B - types of migration (transnational, internal, chain, step, seasonal, rural, urban, forced, voluntary)</w:t>
                  </w:r>
                </w:p>
                <w:p w:rsidR="001D4CDC" w:rsidRPr="001D4CDC" w:rsidRDefault="001D4CDC" w:rsidP="003F3092">
                  <w:pPr>
                    <w:rPr>
                      <w:rFonts w:asciiTheme="minorHAnsi" w:hAnsiTheme="minorHAnsi"/>
                      <w:sz w:val="20"/>
                      <w:szCs w:val="22"/>
                    </w:rPr>
                  </w:pPr>
                </w:p>
                <w:p w:rsidR="003F3092" w:rsidRPr="001D4CDC" w:rsidRDefault="00676EED" w:rsidP="00676EED">
                  <w:pPr>
                    <w:rPr>
                      <w:rFonts w:asciiTheme="minorHAnsi" w:hAnsiTheme="minorHAnsi"/>
                      <w:sz w:val="20"/>
                      <w:szCs w:val="22"/>
                    </w:rPr>
                  </w:pPr>
                  <w:r w:rsidRPr="001D4CDC">
                    <w:rPr>
                      <w:rFonts w:asciiTheme="minorHAnsi" w:hAnsiTheme="minorHAnsi"/>
                      <w:sz w:val="20"/>
                      <w:szCs w:val="22"/>
                    </w:rPr>
                    <w:t>2C – immigration policies (remittances, refugees, asylum seekers, internally displaced persons</w:t>
                  </w:r>
                  <w:r w:rsidR="004B119B" w:rsidRPr="001D4CDC">
                    <w:rPr>
                      <w:rFonts w:asciiTheme="minorHAnsi" w:hAnsiTheme="minorHAnsi"/>
                      <w:sz w:val="20"/>
                      <w:szCs w:val="22"/>
                    </w:rPr>
                    <w:t>)</w:t>
                  </w:r>
                </w:p>
              </w:tc>
            </w:tr>
          </w:tbl>
          <w:p w:rsidR="005C2A48" w:rsidRPr="00157528" w:rsidRDefault="005C2A48" w:rsidP="005B6B6E"/>
        </w:tc>
      </w:tr>
      <w:tr w:rsidR="00BB0554" w:rsidRPr="00100400" w:rsidTr="00622ACA">
        <w:tc>
          <w:tcPr>
            <w:tcW w:w="14400"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BB0554" w:rsidRDefault="00BB0554" w:rsidP="008425D3">
            <w:pPr>
              <w:pStyle w:val="Heading1"/>
              <w:rPr>
                <w:rFonts w:asciiTheme="minorHAnsi" w:hAnsiTheme="minorHAnsi"/>
                <w:sz w:val="32"/>
                <w:szCs w:val="22"/>
              </w:rPr>
            </w:pPr>
          </w:p>
        </w:tc>
      </w:tr>
      <w:tr w:rsidR="008425D3" w:rsidRPr="00100400" w:rsidTr="00622ACA">
        <w:tc>
          <w:tcPr>
            <w:tcW w:w="14400"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8425D3" w:rsidRPr="00100400" w:rsidRDefault="00BD1445" w:rsidP="008425D3">
            <w:pPr>
              <w:pStyle w:val="Heading1"/>
              <w:rPr>
                <w:rFonts w:asciiTheme="minorHAnsi" w:hAnsiTheme="minorHAnsi"/>
                <w:sz w:val="32"/>
                <w:szCs w:val="22"/>
              </w:rPr>
            </w:pPr>
            <w:r>
              <w:rPr>
                <w:rFonts w:asciiTheme="minorHAnsi" w:hAnsiTheme="minorHAnsi"/>
                <w:sz w:val="32"/>
                <w:szCs w:val="22"/>
              </w:rPr>
              <w:t>Unit 2</w:t>
            </w:r>
            <w:r w:rsidR="008425D3">
              <w:rPr>
                <w:rFonts w:asciiTheme="minorHAnsi" w:hAnsiTheme="minorHAnsi"/>
                <w:sz w:val="32"/>
                <w:szCs w:val="22"/>
              </w:rPr>
              <w:t>: Cultural Patterns and Processes</w:t>
            </w:r>
          </w:p>
        </w:tc>
      </w:tr>
      <w:tr w:rsidR="008425D3" w:rsidRPr="00100400" w:rsidTr="00622ACA">
        <w:tc>
          <w:tcPr>
            <w:tcW w:w="144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10694" w:rsidRDefault="00410694" w:rsidP="00410694">
            <w:pPr>
              <w:jc w:val="center"/>
              <w:rPr>
                <w:rFonts w:asciiTheme="minorHAnsi" w:hAnsiTheme="minorHAnsi"/>
              </w:rPr>
            </w:pPr>
          </w:p>
          <w:p w:rsidR="008425D3" w:rsidRDefault="00875CD1" w:rsidP="00410694">
            <w:pPr>
              <w:jc w:val="center"/>
              <w:rPr>
                <w:rFonts w:asciiTheme="minorHAnsi" w:hAnsiTheme="minorHAnsi"/>
              </w:rPr>
            </w:pPr>
            <w:r>
              <w:rPr>
                <w:rFonts w:asciiTheme="minorHAnsi" w:hAnsiTheme="minorHAnsi"/>
                <w:sz w:val="22"/>
              </w:rPr>
              <w:t xml:space="preserve">How does culture impact the world on a local and global scale?     </w:t>
            </w:r>
            <w:r w:rsidR="00410694">
              <w:rPr>
                <w:rFonts w:asciiTheme="minorHAnsi" w:hAnsiTheme="minorHAnsi"/>
                <w:sz w:val="22"/>
              </w:rPr>
              <w:t>6-7 weeks</w:t>
            </w:r>
          </w:p>
          <w:p w:rsidR="00837BE6" w:rsidRPr="008425D3" w:rsidRDefault="00837BE6" w:rsidP="00410694">
            <w:pPr>
              <w:jc w:val="center"/>
            </w:pPr>
          </w:p>
        </w:tc>
      </w:tr>
      <w:tr w:rsidR="008425D3" w:rsidRPr="00100400" w:rsidTr="00622ACA">
        <w:tc>
          <w:tcPr>
            <w:tcW w:w="7920" w:type="dxa"/>
            <w:tcBorders>
              <w:bottom w:val="single" w:sz="4" w:space="0" w:color="auto"/>
            </w:tcBorders>
            <w:shd w:val="clear" w:color="auto" w:fill="D9D9D9" w:themeFill="background1" w:themeFillShade="D9"/>
          </w:tcPr>
          <w:p w:rsidR="008425D3" w:rsidRPr="00382194" w:rsidRDefault="008425D3" w:rsidP="000E4BFF">
            <w:pPr>
              <w:pStyle w:val="Header"/>
              <w:tabs>
                <w:tab w:val="clear" w:pos="4320"/>
                <w:tab w:val="clear" w:pos="8640"/>
              </w:tabs>
              <w:jc w:val="center"/>
              <w:rPr>
                <w:rFonts w:asciiTheme="minorHAnsi" w:hAnsiTheme="minorHAnsi"/>
                <w:b/>
                <w:szCs w:val="22"/>
              </w:rPr>
            </w:pPr>
            <w:r w:rsidRPr="00382194">
              <w:rPr>
                <w:rFonts w:asciiTheme="minorHAnsi" w:hAnsiTheme="minorHAnsi"/>
                <w:b/>
                <w:szCs w:val="22"/>
              </w:rPr>
              <w:t>Enduring Understandings</w:t>
            </w:r>
          </w:p>
        </w:tc>
        <w:tc>
          <w:tcPr>
            <w:tcW w:w="6480" w:type="dxa"/>
            <w:tcBorders>
              <w:bottom w:val="single" w:sz="4" w:space="0" w:color="auto"/>
            </w:tcBorders>
            <w:shd w:val="clear" w:color="auto" w:fill="D9D9D9" w:themeFill="background1" w:themeFillShade="D9"/>
          </w:tcPr>
          <w:p w:rsidR="008425D3" w:rsidRPr="00382194" w:rsidRDefault="00051B73" w:rsidP="000E4BFF">
            <w:pPr>
              <w:jc w:val="center"/>
              <w:rPr>
                <w:rFonts w:asciiTheme="minorHAnsi" w:hAnsiTheme="minorHAnsi"/>
                <w:b/>
                <w:szCs w:val="22"/>
              </w:rPr>
            </w:pPr>
            <w:r w:rsidRPr="00382194">
              <w:rPr>
                <w:rFonts w:asciiTheme="minorHAnsi" w:hAnsiTheme="minorHAnsi"/>
                <w:b/>
                <w:szCs w:val="22"/>
              </w:rPr>
              <w:t>Suggested Texts and Resources</w:t>
            </w:r>
          </w:p>
        </w:tc>
      </w:tr>
      <w:tr w:rsidR="008425D3" w:rsidRPr="00100400" w:rsidTr="00622ACA">
        <w:tc>
          <w:tcPr>
            <w:tcW w:w="7920" w:type="dxa"/>
            <w:shd w:val="clear" w:color="auto" w:fill="FFFFFF" w:themeFill="background1"/>
          </w:tcPr>
          <w:p w:rsidR="00004D75" w:rsidRPr="00837BE6" w:rsidRDefault="00875CD1" w:rsidP="00875CD1">
            <w:pPr>
              <w:rPr>
                <w:rFonts w:asciiTheme="minorHAnsi" w:hAnsiTheme="minorHAnsi" w:cs="Calibri"/>
                <w:shd w:val="clear" w:color="auto" w:fill="FFFFFF"/>
              </w:rPr>
            </w:pPr>
            <w:r w:rsidRPr="000A0E7D">
              <w:rPr>
                <w:rFonts w:asciiTheme="minorHAnsi" w:hAnsiTheme="minorHAnsi" w:cs="Calibri"/>
                <w:sz w:val="22"/>
                <w:shd w:val="clear" w:color="auto" w:fill="FFFFFF"/>
              </w:rPr>
              <w:t xml:space="preserve">Students </w:t>
            </w:r>
            <w:r w:rsidR="00492CDD" w:rsidRPr="000A0E7D">
              <w:rPr>
                <w:rFonts w:asciiTheme="minorHAnsi" w:hAnsiTheme="minorHAnsi" w:cs="Calibri"/>
                <w:sz w:val="22"/>
                <w:shd w:val="clear" w:color="auto" w:fill="FFFFFF"/>
              </w:rPr>
              <w:t xml:space="preserve">begin with the concepts of culture and culture traits. They learn how geographers assess the spatial and place dimensions of cultural groups as defined by language, religion, ethnicity, and gender, in the present as well as the past. Students explore cultural interaction at various scales, along with the conflicts that may result. Another important emphasis of the unit is the way culture shapes relationships between humans and the environment. </w:t>
            </w:r>
          </w:p>
        </w:tc>
        <w:tc>
          <w:tcPr>
            <w:tcW w:w="6480" w:type="dxa"/>
            <w:shd w:val="clear" w:color="auto" w:fill="FFFFFF" w:themeFill="background1"/>
          </w:tcPr>
          <w:p w:rsidR="002A5FAE" w:rsidRDefault="002A5FAE" w:rsidP="002A5FAE">
            <w:pPr>
              <w:rPr>
                <w:rFonts w:asciiTheme="minorHAnsi" w:hAnsiTheme="minorHAnsi"/>
                <w:szCs w:val="22"/>
              </w:rPr>
            </w:pPr>
            <w:r w:rsidRPr="002A5FAE">
              <w:rPr>
                <w:rFonts w:asciiTheme="minorHAnsi" w:hAnsiTheme="minorHAnsi"/>
                <w:i/>
                <w:sz w:val="22"/>
                <w:szCs w:val="22"/>
              </w:rPr>
              <w:t>The Cultural Landscape</w:t>
            </w:r>
            <w:r>
              <w:rPr>
                <w:rFonts w:asciiTheme="minorHAnsi" w:hAnsiTheme="minorHAnsi"/>
                <w:i/>
                <w:sz w:val="22"/>
                <w:szCs w:val="22"/>
              </w:rPr>
              <w:t>, 10</w:t>
            </w:r>
            <w:r w:rsidRPr="002A5FAE">
              <w:rPr>
                <w:rFonts w:asciiTheme="minorHAnsi" w:hAnsiTheme="minorHAnsi"/>
                <w:i/>
                <w:sz w:val="22"/>
                <w:szCs w:val="22"/>
                <w:vertAlign w:val="superscript"/>
              </w:rPr>
              <w:t>th</w:t>
            </w:r>
            <w:r>
              <w:rPr>
                <w:rFonts w:asciiTheme="minorHAnsi" w:hAnsiTheme="minorHAnsi"/>
                <w:i/>
                <w:sz w:val="22"/>
                <w:szCs w:val="22"/>
              </w:rPr>
              <w:t xml:space="preserve"> Edition </w:t>
            </w:r>
            <w:r>
              <w:rPr>
                <w:rFonts w:asciiTheme="minorHAnsi" w:hAnsiTheme="minorHAnsi"/>
                <w:sz w:val="22"/>
                <w:szCs w:val="22"/>
              </w:rPr>
              <w:t xml:space="preserve">   Chapters 4-7</w:t>
            </w:r>
          </w:p>
          <w:p w:rsidR="002A5FAE" w:rsidRDefault="00DA654A" w:rsidP="002A5FAE">
            <w:pPr>
              <w:rPr>
                <w:rFonts w:asciiTheme="minorHAnsi" w:hAnsiTheme="minorHAnsi"/>
                <w:szCs w:val="22"/>
              </w:rPr>
            </w:pPr>
            <w:hyperlink r:id="rId15" w:history="1">
              <w:r w:rsidR="002A5FAE" w:rsidRPr="00340449">
                <w:rPr>
                  <w:rStyle w:val="Hyperlink"/>
                  <w:rFonts w:asciiTheme="minorHAnsi" w:hAnsiTheme="minorHAnsi"/>
                  <w:sz w:val="22"/>
                  <w:szCs w:val="22"/>
                </w:rPr>
                <w:t>http://wps.prenhall.com/wps/media/access/Pearson_Default/8844/9056971/login.html</w:t>
              </w:r>
            </w:hyperlink>
          </w:p>
          <w:p w:rsidR="002A5FAE" w:rsidRDefault="002A5FAE" w:rsidP="002A5FAE">
            <w:pPr>
              <w:rPr>
                <w:rFonts w:asciiTheme="minorHAnsi" w:hAnsiTheme="minorHAnsi"/>
                <w:szCs w:val="22"/>
              </w:rPr>
            </w:pPr>
            <w:r>
              <w:rPr>
                <w:rFonts w:asciiTheme="minorHAnsi" w:hAnsiTheme="minorHAnsi"/>
                <w:sz w:val="22"/>
                <w:szCs w:val="22"/>
              </w:rPr>
              <w:t>National Geography: AP Human Geography Resources</w:t>
            </w:r>
          </w:p>
          <w:p w:rsidR="008425D3" w:rsidRPr="00622ACA" w:rsidRDefault="00DA654A" w:rsidP="001D0A1C">
            <w:pPr>
              <w:rPr>
                <w:rFonts w:asciiTheme="minorHAnsi" w:hAnsiTheme="minorHAnsi"/>
                <w:szCs w:val="22"/>
              </w:rPr>
            </w:pPr>
            <w:hyperlink r:id="rId16" w:history="1">
              <w:r w:rsidR="002A5FAE" w:rsidRPr="00340449">
                <w:rPr>
                  <w:rStyle w:val="Hyperlink"/>
                  <w:rFonts w:asciiTheme="minorHAnsi" w:hAnsiTheme="minorHAnsi"/>
                  <w:sz w:val="22"/>
                  <w:szCs w:val="22"/>
                </w:rPr>
                <w:t>http://education.nationalgeographic.com/education/ap-human-geography/?ar_a=1</w:t>
              </w:r>
            </w:hyperlink>
          </w:p>
        </w:tc>
      </w:tr>
      <w:tr w:rsidR="008425D3" w:rsidRPr="00100400" w:rsidTr="00622ACA">
        <w:tc>
          <w:tcPr>
            <w:tcW w:w="14400" w:type="dxa"/>
            <w:gridSpan w:val="2"/>
            <w:shd w:val="clear" w:color="auto" w:fill="D9D9D9" w:themeFill="background1" w:themeFillShade="D9"/>
          </w:tcPr>
          <w:p w:rsidR="008425D3" w:rsidRPr="00382194" w:rsidRDefault="008425D3" w:rsidP="001D0A1C">
            <w:pPr>
              <w:pStyle w:val="Heading1"/>
              <w:rPr>
                <w:rFonts w:asciiTheme="minorHAnsi" w:hAnsiTheme="minorHAnsi"/>
                <w:sz w:val="24"/>
                <w:szCs w:val="22"/>
              </w:rPr>
            </w:pPr>
          </w:p>
          <w:p w:rsidR="008425D3" w:rsidRPr="00100400" w:rsidRDefault="008425D3" w:rsidP="00837BE6">
            <w:pPr>
              <w:pStyle w:val="Heading1"/>
              <w:rPr>
                <w:rFonts w:asciiTheme="minorHAnsi" w:hAnsiTheme="minorHAnsi"/>
                <w:sz w:val="22"/>
                <w:szCs w:val="22"/>
              </w:rPr>
            </w:pPr>
            <w:r w:rsidRPr="00382194">
              <w:rPr>
                <w:rFonts w:asciiTheme="minorHAnsi" w:hAnsiTheme="minorHAnsi"/>
                <w:sz w:val="24"/>
                <w:szCs w:val="22"/>
              </w:rPr>
              <w:t>Scales</w:t>
            </w:r>
          </w:p>
        </w:tc>
      </w:tr>
      <w:tr w:rsidR="008425D3" w:rsidRPr="00100400" w:rsidTr="00622ACA">
        <w:tc>
          <w:tcPr>
            <w:tcW w:w="14400" w:type="dxa"/>
            <w:gridSpan w:val="2"/>
            <w:shd w:val="clear" w:color="auto" w:fill="FFFFFF" w:themeFill="background1"/>
          </w:tcPr>
          <w:p w:rsidR="008425D3" w:rsidRDefault="008425D3" w:rsidP="001D0A1C"/>
          <w:tbl>
            <w:tblPr>
              <w:tblStyle w:val="TableGrid"/>
              <w:tblW w:w="14107" w:type="dxa"/>
              <w:tblLayout w:type="fixed"/>
              <w:tblLook w:val="04A0" w:firstRow="1" w:lastRow="0" w:firstColumn="1" w:lastColumn="0" w:noHBand="0" w:noVBand="1"/>
            </w:tblPr>
            <w:tblGrid>
              <w:gridCol w:w="1571"/>
              <w:gridCol w:w="3446"/>
              <w:gridCol w:w="4500"/>
              <w:gridCol w:w="4590"/>
            </w:tblGrid>
            <w:tr w:rsidR="00837BE6" w:rsidTr="00037FFC">
              <w:tc>
                <w:tcPr>
                  <w:tcW w:w="1571" w:type="dxa"/>
                  <w:shd w:val="clear" w:color="auto" w:fill="D9D9D9" w:themeFill="background1" w:themeFillShade="D9"/>
                </w:tcPr>
                <w:p w:rsidR="00837BE6" w:rsidRPr="00382194" w:rsidRDefault="00837BE6" w:rsidP="00837BE6">
                  <w:pPr>
                    <w:jc w:val="center"/>
                    <w:rPr>
                      <w:rFonts w:asciiTheme="minorHAnsi" w:hAnsiTheme="minorHAnsi"/>
                      <w:b/>
                    </w:rPr>
                  </w:pPr>
                  <w:r w:rsidRPr="00382194">
                    <w:rPr>
                      <w:rFonts w:asciiTheme="minorHAnsi" w:hAnsiTheme="minorHAnsi"/>
                      <w:b/>
                    </w:rPr>
                    <w:t>Topic</w:t>
                  </w:r>
                </w:p>
              </w:tc>
              <w:tc>
                <w:tcPr>
                  <w:tcW w:w="3446" w:type="dxa"/>
                  <w:shd w:val="clear" w:color="auto" w:fill="D9D9D9" w:themeFill="background1" w:themeFillShade="D9"/>
                </w:tcPr>
                <w:p w:rsidR="00837BE6" w:rsidRPr="00382194" w:rsidRDefault="00837BE6" w:rsidP="00837BE6">
                  <w:pPr>
                    <w:jc w:val="center"/>
                    <w:rPr>
                      <w:rFonts w:asciiTheme="minorHAnsi" w:hAnsiTheme="minorHAnsi"/>
                      <w:b/>
                    </w:rPr>
                  </w:pPr>
                  <w:r w:rsidRPr="00382194">
                    <w:rPr>
                      <w:rFonts w:asciiTheme="minorHAnsi" w:hAnsiTheme="minorHAnsi"/>
                      <w:b/>
                    </w:rPr>
                    <w:t>4</w:t>
                  </w:r>
                </w:p>
              </w:tc>
              <w:tc>
                <w:tcPr>
                  <w:tcW w:w="4500" w:type="dxa"/>
                  <w:shd w:val="clear" w:color="auto" w:fill="D9D9D9" w:themeFill="background1" w:themeFillShade="D9"/>
                </w:tcPr>
                <w:p w:rsidR="00C12FF7" w:rsidRPr="00382194" w:rsidRDefault="00837BE6" w:rsidP="00382194">
                  <w:pPr>
                    <w:jc w:val="center"/>
                    <w:rPr>
                      <w:rFonts w:asciiTheme="minorHAnsi" w:hAnsiTheme="minorHAnsi"/>
                      <w:b/>
                    </w:rPr>
                  </w:pPr>
                  <w:r w:rsidRPr="00382194">
                    <w:rPr>
                      <w:rFonts w:asciiTheme="minorHAnsi" w:hAnsiTheme="minorHAnsi"/>
                      <w:b/>
                    </w:rPr>
                    <w:t>3</w:t>
                  </w:r>
                </w:p>
              </w:tc>
              <w:tc>
                <w:tcPr>
                  <w:tcW w:w="4590" w:type="dxa"/>
                  <w:shd w:val="clear" w:color="auto" w:fill="D9D9D9" w:themeFill="background1" w:themeFillShade="D9"/>
                </w:tcPr>
                <w:p w:rsidR="00837BE6" w:rsidRPr="00382194" w:rsidRDefault="00837BE6" w:rsidP="00837BE6">
                  <w:pPr>
                    <w:jc w:val="center"/>
                    <w:rPr>
                      <w:rFonts w:asciiTheme="minorHAnsi" w:hAnsiTheme="minorHAnsi"/>
                      <w:b/>
                    </w:rPr>
                  </w:pPr>
                  <w:r w:rsidRPr="00382194">
                    <w:rPr>
                      <w:rFonts w:asciiTheme="minorHAnsi" w:hAnsiTheme="minorHAnsi"/>
                      <w:b/>
                    </w:rPr>
                    <w:t>2</w:t>
                  </w:r>
                </w:p>
              </w:tc>
            </w:tr>
            <w:tr w:rsidR="00837BE6" w:rsidTr="00037FFC">
              <w:tc>
                <w:tcPr>
                  <w:tcW w:w="1571" w:type="dxa"/>
                  <w:shd w:val="clear" w:color="auto" w:fill="D9D9D9" w:themeFill="background1" w:themeFillShade="D9"/>
                </w:tcPr>
                <w:p w:rsidR="00837BE6" w:rsidRPr="00382194" w:rsidRDefault="00837BE6" w:rsidP="00837BE6">
                  <w:pPr>
                    <w:jc w:val="center"/>
                    <w:rPr>
                      <w:rFonts w:asciiTheme="minorHAnsi" w:hAnsiTheme="minorHAnsi"/>
                      <w:b/>
                      <w:szCs w:val="22"/>
                    </w:rPr>
                  </w:pPr>
                </w:p>
                <w:p w:rsidR="00837BE6" w:rsidRPr="00382194" w:rsidRDefault="00837BE6" w:rsidP="00837BE6">
                  <w:pPr>
                    <w:jc w:val="center"/>
                    <w:rPr>
                      <w:rFonts w:asciiTheme="minorHAnsi" w:hAnsiTheme="minorHAnsi"/>
                      <w:b/>
                      <w:szCs w:val="22"/>
                    </w:rPr>
                  </w:pPr>
                  <w:r w:rsidRPr="00382194">
                    <w:rPr>
                      <w:rFonts w:asciiTheme="minorHAnsi" w:hAnsiTheme="minorHAnsi"/>
                      <w:b/>
                      <w:szCs w:val="22"/>
                    </w:rPr>
                    <w:t>Concepts of Culture</w:t>
                  </w:r>
                </w:p>
              </w:tc>
              <w:tc>
                <w:tcPr>
                  <w:tcW w:w="3446" w:type="dxa"/>
                </w:tcPr>
                <w:p w:rsidR="00D84CD4" w:rsidRDefault="00D84CD4" w:rsidP="00D84CD4">
                  <w:pPr>
                    <w:pStyle w:val="NoSpacing"/>
                    <w:ind w:right="113"/>
                    <w:rPr>
                      <w:rFonts w:ascii="Calibri Light" w:eastAsia="Calibri" w:hAnsi="Calibri Light" w:cs="Times New Roman"/>
                      <w:i/>
                      <w:sz w:val="20"/>
                    </w:rPr>
                  </w:pPr>
                  <w:r w:rsidRPr="00750660">
                    <w:rPr>
                      <w:rFonts w:ascii="Calibri Light" w:eastAsia="Calibri" w:hAnsi="Calibri Light" w:cs="Times New Roman"/>
                      <w:i/>
                      <w:sz w:val="20"/>
                    </w:rPr>
                    <w:t>In addition to meeting the learning goal,</w:t>
                  </w:r>
                  <w:r>
                    <w:rPr>
                      <w:rFonts w:ascii="Calibri Light" w:eastAsia="Calibri" w:hAnsi="Calibri Light" w:cs="Times New Roman"/>
                      <w:i/>
                      <w:sz w:val="20"/>
                    </w:rPr>
                    <w:t xml:space="preserve"> </w:t>
                  </w:r>
                  <w:r w:rsidRPr="00750660">
                    <w:rPr>
                      <w:rFonts w:ascii="Calibri Light" w:eastAsia="Calibri" w:hAnsi="Calibri Light" w:cs="Times New Roman"/>
                      <w:i/>
                      <w:sz w:val="20"/>
                    </w:rPr>
                    <w:t>the student demonstrates in-depth inferences and applications that go beyond the goal.</w:t>
                  </w:r>
                </w:p>
                <w:p w:rsidR="00622ACA" w:rsidRPr="003D6EC9" w:rsidRDefault="00622ACA" w:rsidP="00D84CD4">
                  <w:pPr>
                    <w:pStyle w:val="NoSpacing"/>
                    <w:ind w:right="113"/>
                    <w:rPr>
                      <w:rFonts w:ascii="Calibri Light" w:eastAsia="Calibri" w:hAnsi="Calibri Light" w:cs="Times New Roman"/>
                      <w:i/>
                      <w:sz w:val="20"/>
                    </w:rPr>
                  </w:pPr>
                </w:p>
                <w:p w:rsidR="00837BE6" w:rsidRPr="00875CD1" w:rsidRDefault="00837BE6" w:rsidP="00837BE6">
                  <w:pPr>
                    <w:rPr>
                      <w:rFonts w:asciiTheme="minorHAnsi" w:hAnsiTheme="minorHAnsi"/>
                      <w:sz w:val="20"/>
                      <w:szCs w:val="22"/>
                    </w:rPr>
                  </w:pPr>
                  <w:r w:rsidRPr="00875CD1">
                    <w:rPr>
                      <w:rFonts w:asciiTheme="minorHAnsi" w:hAnsiTheme="minorHAnsi"/>
                      <w:sz w:val="20"/>
                      <w:szCs w:val="22"/>
                    </w:rPr>
                    <w:t xml:space="preserve">Examine the impact of cultural concepts </w:t>
                  </w:r>
                  <w:r>
                    <w:rPr>
                      <w:rFonts w:asciiTheme="minorHAnsi" w:hAnsiTheme="minorHAnsi"/>
                      <w:sz w:val="20"/>
                      <w:szCs w:val="22"/>
                    </w:rPr>
                    <w:t xml:space="preserve">(list examples) </w:t>
                  </w:r>
                  <w:r w:rsidRPr="00875CD1">
                    <w:rPr>
                      <w:rFonts w:asciiTheme="minorHAnsi" w:hAnsiTheme="minorHAnsi"/>
                      <w:sz w:val="20"/>
                      <w:szCs w:val="22"/>
                    </w:rPr>
                    <w:t xml:space="preserve">on both a localized and global scale. </w:t>
                  </w:r>
                </w:p>
              </w:tc>
              <w:tc>
                <w:tcPr>
                  <w:tcW w:w="4500" w:type="dxa"/>
                </w:tcPr>
                <w:p w:rsidR="00837BE6" w:rsidRPr="00875CD1" w:rsidRDefault="005240D9" w:rsidP="00837BE6">
                  <w:pPr>
                    <w:rPr>
                      <w:rFonts w:asciiTheme="minorHAnsi" w:hAnsiTheme="minorHAnsi"/>
                      <w:sz w:val="20"/>
                      <w:szCs w:val="22"/>
                    </w:rPr>
                  </w:pPr>
                  <w:r>
                    <w:rPr>
                      <w:rFonts w:asciiTheme="minorHAnsi" w:hAnsiTheme="minorHAnsi"/>
                      <w:sz w:val="20"/>
                      <w:szCs w:val="22"/>
                    </w:rPr>
                    <w:t xml:space="preserve">3A </w:t>
                  </w:r>
                  <w:r w:rsidR="004B119B">
                    <w:rPr>
                      <w:rFonts w:asciiTheme="minorHAnsi" w:hAnsiTheme="minorHAnsi"/>
                      <w:sz w:val="20"/>
                      <w:szCs w:val="22"/>
                    </w:rPr>
                    <w:t>–</w:t>
                  </w:r>
                  <w:r>
                    <w:rPr>
                      <w:rFonts w:asciiTheme="minorHAnsi" w:hAnsiTheme="minorHAnsi"/>
                      <w:sz w:val="20"/>
                      <w:szCs w:val="22"/>
                    </w:rPr>
                    <w:t xml:space="preserve"> </w:t>
                  </w:r>
                  <w:r w:rsidR="004B119B">
                    <w:rPr>
                      <w:rFonts w:asciiTheme="minorHAnsi" w:hAnsiTheme="minorHAnsi"/>
                      <w:sz w:val="20"/>
                      <w:szCs w:val="22"/>
                    </w:rPr>
                    <w:t>Compare and contrast</w:t>
                  </w:r>
                  <w:r w:rsidR="00837BE6" w:rsidRPr="00875CD1">
                    <w:rPr>
                      <w:rFonts w:asciiTheme="minorHAnsi" w:hAnsiTheme="minorHAnsi"/>
                      <w:sz w:val="20"/>
                      <w:szCs w:val="22"/>
                    </w:rPr>
                    <w:t xml:space="preserve"> between acculturation, assimilation, and multiculturalism. </w:t>
                  </w:r>
                </w:p>
                <w:p w:rsidR="00837BE6" w:rsidRPr="00875CD1" w:rsidRDefault="00837BE6" w:rsidP="00837BE6">
                  <w:pPr>
                    <w:rPr>
                      <w:rFonts w:asciiTheme="minorHAnsi" w:hAnsiTheme="minorHAnsi"/>
                      <w:sz w:val="20"/>
                      <w:szCs w:val="22"/>
                    </w:rPr>
                  </w:pPr>
                </w:p>
                <w:p w:rsidR="00AB4260" w:rsidRPr="00AB4260" w:rsidRDefault="005240D9" w:rsidP="00AB4260">
                  <w:pPr>
                    <w:rPr>
                      <w:rFonts w:asciiTheme="minorHAnsi" w:hAnsiTheme="minorHAnsi"/>
                    </w:rPr>
                  </w:pPr>
                  <w:r>
                    <w:rPr>
                      <w:rFonts w:asciiTheme="minorHAnsi" w:hAnsiTheme="minorHAnsi"/>
                      <w:sz w:val="20"/>
                    </w:rPr>
                    <w:t xml:space="preserve">3B - </w:t>
                  </w:r>
                  <w:r w:rsidR="004B119B">
                    <w:rPr>
                      <w:rFonts w:asciiTheme="minorHAnsi" w:hAnsiTheme="minorHAnsi"/>
                      <w:sz w:val="20"/>
                    </w:rPr>
                    <w:t>Analyze</w:t>
                  </w:r>
                  <w:r w:rsidR="00AB4260" w:rsidRPr="00AB4260">
                    <w:rPr>
                      <w:rFonts w:asciiTheme="minorHAnsi" w:hAnsiTheme="minorHAnsi"/>
                      <w:sz w:val="20"/>
                    </w:rPr>
                    <w:t xml:space="preserve"> the effect of colonialism </w:t>
                  </w:r>
                  <w:r w:rsidR="004B119B">
                    <w:rPr>
                      <w:rFonts w:asciiTheme="minorHAnsi" w:hAnsiTheme="minorHAnsi"/>
                      <w:sz w:val="20"/>
                    </w:rPr>
                    <w:t xml:space="preserve">or </w:t>
                  </w:r>
                  <w:r w:rsidR="00AB4260" w:rsidRPr="00AB4260">
                    <w:rPr>
                      <w:rFonts w:asciiTheme="minorHAnsi" w:hAnsiTheme="minorHAnsi"/>
                      <w:sz w:val="20"/>
                    </w:rPr>
                    <w:t>imperialism on native cultures around the world.</w:t>
                  </w:r>
                </w:p>
                <w:p w:rsidR="00AB4260" w:rsidRPr="00AB4260" w:rsidRDefault="00AB4260" w:rsidP="00AB4260">
                  <w:pPr>
                    <w:rPr>
                      <w:rFonts w:asciiTheme="minorHAnsi" w:hAnsiTheme="minorHAnsi"/>
                    </w:rPr>
                  </w:pPr>
                </w:p>
                <w:p w:rsidR="00AB4260" w:rsidRPr="00AB4260" w:rsidRDefault="005240D9" w:rsidP="00AB4260">
                  <w:pPr>
                    <w:rPr>
                      <w:rFonts w:asciiTheme="minorHAnsi" w:hAnsiTheme="minorHAnsi"/>
                    </w:rPr>
                  </w:pPr>
                  <w:r>
                    <w:rPr>
                      <w:rFonts w:asciiTheme="minorHAnsi" w:hAnsiTheme="minorHAnsi"/>
                      <w:sz w:val="20"/>
                    </w:rPr>
                    <w:t xml:space="preserve">3C </w:t>
                  </w:r>
                  <w:r w:rsidR="004B119B">
                    <w:rPr>
                      <w:rFonts w:asciiTheme="minorHAnsi" w:hAnsiTheme="minorHAnsi"/>
                      <w:sz w:val="20"/>
                    </w:rPr>
                    <w:t>–</w:t>
                  </w:r>
                  <w:r>
                    <w:rPr>
                      <w:rFonts w:asciiTheme="minorHAnsi" w:hAnsiTheme="minorHAnsi"/>
                      <w:sz w:val="20"/>
                    </w:rPr>
                    <w:t xml:space="preserve"> </w:t>
                  </w:r>
                  <w:r w:rsidR="004B119B">
                    <w:rPr>
                      <w:rFonts w:asciiTheme="minorHAnsi" w:hAnsiTheme="minorHAnsi"/>
                      <w:sz w:val="20"/>
                    </w:rPr>
                    <w:t xml:space="preserve">Explain the connection </w:t>
                  </w:r>
                  <w:r w:rsidR="00AB4260" w:rsidRPr="00AB4260">
                    <w:rPr>
                      <w:rFonts w:asciiTheme="minorHAnsi" w:hAnsiTheme="minorHAnsi"/>
                      <w:sz w:val="20"/>
                    </w:rPr>
                    <w:t xml:space="preserve">between cultural hearth, diffusion, and the cultural landscape. </w:t>
                  </w:r>
                </w:p>
                <w:p w:rsidR="00837BE6" w:rsidRPr="00875CD1" w:rsidRDefault="00837BE6" w:rsidP="00837BE6">
                  <w:pPr>
                    <w:rPr>
                      <w:rFonts w:asciiTheme="minorHAnsi" w:hAnsiTheme="minorHAnsi"/>
                      <w:sz w:val="20"/>
                      <w:szCs w:val="22"/>
                    </w:rPr>
                  </w:pPr>
                </w:p>
              </w:tc>
              <w:tc>
                <w:tcPr>
                  <w:tcW w:w="4590" w:type="dxa"/>
                </w:tcPr>
                <w:p w:rsidR="00037FFC" w:rsidRDefault="00037FFC" w:rsidP="00AB4260">
                  <w:pPr>
                    <w:rPr>
                      <w:rFonts w:asciiTheme="minorHAnsi" w:hAnsiTheme="minorHAnsi"/>
                      <w:sz w:val="20"/>
                    </w:rPr>
                  </w:pPr>
                  <w:r>
                    <w:rPr>
                      <w:rFonts w:asciiTheme="minorHAnsi" w:hAnsiTheme="minorHAnsi"/>
                      <w:sz w:val="20"/>
                    </w:rPr>
                    <w:t xml:space="preserve">2A – </w:t>
                  </w:r>
                  <w:r w:rsidRPr="00AB4260">
                    <w:rPr>
                      <w:rFonts w:asciiTheme="minorHAnsi" w:hAnsiTheme="minorHAnsi"/>
                      <w:sz w:val="20"/>
                    </w:rPr>
                    <w:t xml:space="preserve">acculturation, assimilation, multiculturalism, </w:t>
                  </w:r>
                  <w:r>
                    <w:rPr>
                      <w:rFonts w:asciiTheme="minorHAnsi" w:hAnsiTheme="minorHAnsi"/>
                      <w:sz w:val="20"/>
                    </w:rPr>
                    <w:t>ethnocentrism</w:t>
                  </w:r>
                </w:p>
                <w:p w:rsidR="00037FFC" w:rsidRDefault="00037FFC" w:rsidP="00AB4260">
                  <w:pPr>
                    <w:rPr>
                      <w:rFonts w:asciiTheme="minorHAnsi" w:hAnsiTheme="minorHAnsi"/>
                      <w:sz w:val="20"/>
                    </w:rPr>
                  </w:pPr>
                </w:p>
                <w:p w:rsidR="00037FFC" w:rsidRDefault="00037FFC" w:rsidP="00AB4260">
                  <w:pPr>
                    <w:rPr>
                      <w:rFonts w:asciiTheme="minorHAnsi" w:hAnsiTheme="minorHAnsi"/>
                      <w:sz w:val="20"/>
                    </w:rPr>
                  </w:pPr>
                  <w:r>
                    <w:rPr>
                      <w:rFonts w:asciiTheme="minorHAnsi" w:hAnsiTheme="minorHAnsi"/>
                      <w:sz w:val="20"/>
                    </w:rPr>
                    <w:t>2B – imperialism, colonialism</w:t>
                  </w:r>
                </w:p>
                <w:p w:rsidR="00037FFC" w:rsidRDefault="00037FFC" w:rsidP="00AB4260">
                  <w:pPr>
                    <w:rPr>
                      <w:rFonts w:asciiTheme="minorHAnsi" w:hAnsiTheme="minorHAnsi"/>
                      <w:sz w:val="20"/>
                    </w:rPr>
                  </w:pPr>
                </w:p>
                <w:p w:rsidR="000E4BFF" w:rsidRDefault="000E4BFF" w:rsidP="00AB4260">
                  <w:pPr>
                    <w:rPr>
                      <w:rFonts w:asciiTheme="minorHAnsi" w:hAnsiTheme="minorHAnsi"/>
                      <w:sz w:val="20"/>
                    </w:rPr>
                  </w:pPr>
                </w:p>
                <w:p w:rsidR="00837BE6" w:rsidRPr="00875CD1" w:rsidRDefault="00037FFC" w:rsidP="008546EB">
                  <w:pPr>
                    <w:rPr>
                      <w:rFonts w:asciiTheme="minorHAnsi" w:hAnsiTheme="minorHAnsi"/>
                      <w:sz w:val="20"/>
                      <w:szCs w:val="22"/>
                    </w:rPr>
                  </w:pPr>
                  <w:r>
                    <w:rPr>
                      <w:rFonts w:asciiTheme="minorHAnsi" w:hAnsiTheme="minorHAnsi"/>
                      <w:sz w:val="20"/>
                    </w:rPr>
                    <w:t xml:space="preserve">2C - </w:t>
                  </w:r>
                  <w:r w:rsidR="00AB4260" w:rsidRPr="00AB4260">
                    <w:rPr>
                      <w:rFonts w:asciiTheme="minorHAnsi" w:hAnsiTheme="minorHAnsi"/>
                      <w:sz w:val="20"/>
                    </w:rPr>
                    <w:t xml:space="preserve">diffusion, </w:t>
                  </w:r>
                  <w:r>
                    <w:rPr>
                      <w:rFonts w:asciiTheme="minorHAnsi" w:hAnsiTheme="minorHAnsi"/>
                      <w:sz w:val="20"/>
                    </w:rPr>
                    <w:t xml:space="preserve">regions, hearths, </w:t>
                  </w:r>
                  <w:r w:rsidR="00AB4260" w:rsidRPr="00AB4260">
                    <w:rPr>
                      <w:rFonts w:asciiTheme="minorHAnsi" w:hAnsiTheme="minorHAnsi"/>
                      <w:sz w:val="20"/>
                    </w:rPr>
                    <w:t>cul</w:t>
                  </w:r>
                  <w:r>
                    <w:rPr>
                      <w:rFonts w:asciiTheme="minorHAnsi" w:hAnsiTheme="minorHAnsi"/>
                      <w:sz w:val="20"/>
                    </w:rPr>
                    <w:t>tural landscape, globalization</w:t>
                  </w:r>
                </w:p>
              </w:tc>
            </w:tr>
            <w:tr w:rsidR="00837BE6" w:rsidTr="00037FFC">
              <w:tc>
                <w:tcPr>
                  <w:tcW w:w="1571" w:type="dxa"/>
                  <w:shd w:val="clear" w:color="auto" w:fill="D9D9D9" w:themeFill="background1" w:themeFillShade="D9"/>
                </w:tcPr>
                <w:p w:rsidR="00837BE6" w:rsidRPr="00382194" w:rsidRDefault="00837BE6" w:rsidP="00837BE6">
                  <w:pPr>
                    <w:jc w:val="center"/>
                    <w:rPr>
                      <w:rFonts w:asciiTheme="minorHAnsi" w:hAnsiTheme="minorHAnsi"/>
                      <w:b/>
                      <w:szCs w:val="22"/>
                    </w:rPr>
                  </w:pPr>
                </w:p>
                <w:p w:rsidR="00837BE6" w:rsidRPr="00382194" w:rsidRDefault="00837BE6" w:rsidP="00837BE6">
                  <w:pPr>
                    <w:jc w:val="center"/>
                    <w:rPr>
                      <w:rFonts w:asciiTheme="minorHAnsi" w:hAnsiTheme="minorHAnsi"/>
                      <w:b/>
                      <w:szCs w:val="22"/>
                    </w:rPr>
                  </w:pPr>
                  <w:r w:rsidRPr="00382194">
                    <w:rPr>
                      <w:rFonts w:asciiTheme="minorHAnsi" w:hAnsiTheme="minorHAnsi"/>
                      <w:b/>
                      <w:szCs w:val="22"/>
                    </w:rPr>
                    <w:t>Cultural Identity and Cultural Differences</w:t>
                  </w:r>
                </w:p>
              </w:tc>
              <w:tc>
                <w:tcPr>
                  <w:tcW w:w="3446" w:type="dxa"/>
                </w:tcPr>
                <w:p w:rsidR="008F0213" w:rsidRDefault="008F0213" w:rsidP="008F0213">
                  <w:pPr>
                    <w:pStyle w:val="NoSpacing"/>
                    <w:ind w:right="113"/>
                    <w:rPr>
                      <w:rFonts w:ascii="Calibri Light" w:eastAsia="Calibri" w:hAnsi="Calibri Light" w:cs="Times New Roman"/>
                      <w:i/>
                      <w:sz w:val="20"/>
                    </w:rPr>
                  </w:pPr>
                  <w:r w:rsidRPr="00750660">
                    <w:rPr>
                      <w:rFonts w:ascii="Calibri Light" w:eastAsia="Calibri" w:hAnsi="Calibri Light" w:cs="Times New Roman"/>
                      <w:i/>
                      <w:sz w:val="20"/>
                    </w:rPr>
                    <w:t>In addition to meeting the learning goal,</w:t>
                  </w:r>
                  <w:r>
                    <w:rPr>
                      <w:rFonts w:ascii="Calibri Light" w:eastAsia="Calibri" w:hAnsi="Calibri Light" w:cs="Times New Roman"/>
                      <w:i/>
                      <w:sz w:val="20"/>
                    </w:rPr>
                    <w:t xml:space="preserve"> </w:t>
                  </w:r>
                  <w:r w:rsidRPr="00750660">
                    <w:rPr>
                      <w:rFonts w:ascii="Calibri Light" w:eastAsia="Calibri" w:hAnsi="Calibri Light" w:cs="Times New Roman"/>
                      <w:i/>
                      <w:sz w:val="20"/>
                    </w:rPr>
                    <w:t>the student demonstrates in-depth inferences and applications that go beyond the goal.</w:t>
                  </w:r>
                </w:p>
                <w:p w:rsidR="00622ACA" w:rsidRPr="003D6EC9" w:rsidRDefault="00622ACA" w:rsidP="008F0213">
                  <w:pPr>
                    <w:pStyle w:val="NoSpacing"/>
                    <w:ind w:right="113"/>
                    <w:rPr>
                      <w:rFonts w:ascii="Calibri Light" w:eastAsia="Calibri" w:hAnsi="Calibri Light" w:cs="Times New Roman"/>
                      <w:i/>
                      <w:sz w:val="20"/>
                    </w:rPr>
                  </w:pPr>
                </w:p>
                <w:p w:rsidR="008E7B92" w:rsidRPr="008E7B92" w:rsidRDefault="008E7B92" w:rsidP="008E7B92">
                  <w:pPr>
                    <w:rPr>
                      <w:rFonts w:asciiTheme="minorHAnsi" w:hAnsiTheme="minorHAnsi"/>
                    </w:rPr>
                  </w:pPr>
                  <w:r w:rsidRPr="008E7B92">
                    <w:rPr>
                      <w:rFonts w:asciiTheme="minorHAnsi" w:hAnsiTheme="minorHAnsi"/>
                      <w:sz w:val="20"/>
                    </w:rPr>
                    <w:t xml:space="preserve">Discuss the ways in which cultural identity and differences can lead to cultural conflict on a regional scale. </w:t>
                  </w:r>
                </w:p>
                <w:p w:rsidR="00837BE6" w:rsidRPr="00875CD1" w:rsidRDefault="00837BE6" w:rsidP="00837BE6">
                  <w:pPr>
                    <w:rPr>
                      <w:rFonts w:asciiTheme="minorHAnsi" w:hAnsiTheme="minorHAnsi"/>
                      <w:sz w:val="20"/>
                      <w:szCs w:val="22"/>
                    </w:rPr>
                  </w:pPr>
                </w:p>
              </w:tc>
              <w:tc>
                <w:tcPr>
                  <w:tcW w:w="4500" w:type="dxa"/>
                </w:tcPr>
                <w:p w:rsidR="008E7B92" w:rsidRPr="008E7B92" w:rsidRDefault="005240D9" w:rsidP="008E7B92">
                  <w:pPr>
                    <w:rPr>
                      <w:rFonts w:asciiTheme="minorHAnsi" w:hAnsiTheme="minorHAnsi"/>
                    </w:rPr>
                  </w:pPr>
                  <w:r w:rsidRPr="008546EB">
                    <w:rPr>
                      <w:rFonts w:asciiTheme="minorHAnsi" w:hAnsiTheme="minorHAnsi"/>
                      <w:sz w:val="20"/>
                    </w:rPr>
                    <w:t xml:space="preserve">3A - </w:t>
                  </w:r>
                  <w:r w:rsidR="008E7B92" w:rsidRPr="008546EB">
                    <w:rPr>
                      <w:rFonts w:asciiTheme="minorHAnsi" w:hAnsiTheme="minorHAnsi"/>
                      <w:sz w:val="20"/>
                    </w:rPr>
                    <w:t xml:space="preserve">Explain how </w:t>
                  </w:r>
                  <w:r w:rsidR="008546EB" w:rsidRPr="008546EB">
                    <w:rPr>
                      <w:rFonts w:asciiTheme="minorHAnsi" w:hAnsiTheme="minorHAnsi"/>
                      <w:sz w:val="20"/>
                    </w:rPr>
                    <w:t>cultural traits</w:t>
                  </w:r>
                  <w:r w:rsidR="008E7B92" w:rsidRPr="008546EB">
                    <w:rPr>
                      <w:rFonts w:asciiTheme="minorHAnsi" w:hAnsiTheme="minorHAnsi"/>
                      <w:sz w:val="20"/>
                    </w:rPr>
                    <w:t xml:space="preserve"> combine to form a cultural identity.</w:t>
                  </w:r>
                  <w:r w:rsidR="008E7B92" w:rsidRPr="008E7B92">
                    <w:rPr>
                      <w:rFonts w:asciiTheme="minorHAnsi" w:hAnsiTheme="minorHAnsi"/>
                      <w:sz w:val="20"/>
                    </w:rPr>
                    <w:t xml:space="preserve">  </w:t>
                  </w:r>
                </w:p>
                <w:p w:rsidR="008E7B92" w:rsidRDefault="008E7B92" w:rsidP="008E7B92">
                  <w:pPr>
                    <w:rPr>
                      <w:rFonts w:asciiTheme="minorHAnsi" w:hAnsiTheme="minorHAnsi"/>
                    </w:rPr>
                  </w:pPr>
                </w:p>
                <w:p w:rsidR="00622ACA" w:rsidRPr="008E7B92" w:rsidRDefault="00622ACA" w:rsidP="008E7B92">
                  <w:pPr>
                    <w:rPr>
                      <w:rFonts w:asciiTheme="minorHAnsi" w:hAnsiTheme="minorHAnsi"/>
                    </w:rPr>
                  </w:pPr>
                </w:p>
                <w:p w:rsidR="008E7B92" w:rsidRPr="008E7B92" w:rsidRDefault="005240D9" w:rsidP="008E7B92">
                  <w:pPr>
                    <w:rPr>
                      <w:rFonts w:asciiTheme="minorHAnsi" w:hAnsiTheme="minorHAnsi"/>
                    </w:rPr>
                  </w:pPr>
                  <w:r>
                    <w:rPr>
                      <w:rFonts w:asciiTheme="minorHAnsi" w:hAnsiTheme="minorHAnsi"/>
                      <w:sz w:val="20"/>
                    </w:rPr>
                    <w:t xml:space="preserve">3B </w:t>
                  </w:r>
                  <w:r w:rsidR="00336878">
                    <w:rPr>
                      <w:rFonts w:asciiTheme="minorHAnsi" w:hAnsiTheme="minorHAnsi"/>
                      <w:sz w:val="20"/>
                    </w:rPr>
                    <w:t>–</w:t>
                  </w:r>
                  <w:r>
                    <w:rPr>
                      <w:rFonts w:asciiTheme="minorHAnsi" w:hAnsiTheme="minorHAnsi"/>
                      <w:sz w:val="20"/>
                    </w:rPr>
                    <w:t xml:space="preserve"> </w:t>
                  </w:r>
                  <w:r w:rsidR="00336878">
                    <w:rPr>
                      <w:rFonts w:asciiTheme="minorHAnsi" w:hAnsiTheme="minorHAnsi"/>
                      <w:sz w:val="20"/>
                    </w:rPr>
                    <w:t xml:space="preserve">Infer how cultural patterns and landscapes differ by place and region. </w:t>
                  </w:r>
                  <w:r w:rsidR="008E7B92" w:rsidRPr="008E7B92">
                    <w:rPr>
                      <w:rFonts w:asciiTheme="minorHAnsi" w:hAnsiTheme="minorHAnsi"/>
                      <w:sz w:val="20"/>
                    </w:rPr>
                    <w:t xml:space="preserve"> </w:t>
                  </w:r>
                  <w:r w:rsidR="00336878">
                    <w:rPr>
                      <w:rFonts w:asciiTheme="minorHAnsi" w:hAnsiTheme="minorHAnsi"/>
                      <w:sz w:val="20"/>
                    </w:rPr>
                    <w:t>(Maps)</w:t>
                  </w:r>
                </w:p>
                <w:p w:rsidR="00837BE6" w:rsidRPr="00875CD1" w:rsidRDefault="00837BE6" w:rsidP="00837BE6">
                  <w:pPr>
                    <w:rPr>
                      <w:rFonts w:asciiTheme="minorHAnsi" w:hAnsiTheme="minorHAnsi"/>
                      <w:sz w:val="20"/>
                      <w:szCs w:val="22"/>
                    </w:rPr>
                  </w:pPr>
                </w:p>
              </w:tc>
              <w:tc>
                <w:tcPr>
                  <w:tcW w:w="4590" w:type="dxa"/>
                </w:tcPr>
                <w:p w:rsidR="00037FFC" w:rsidRDefault="00037FFC" w:rsidP="008E7B92">
                  <w:pPr>
                    <w:rPr>
                      <w:rFonts w:asciiTheme="minorHAnsi" w:hAnsiTheme="minorHAnsi"/>
                      <w:sz w:val="20"/>
                    </w:rPr>
                  </w:pPr>
                  <w:r>
                    <w:rPr>
                      <w:rFonts w:asciiTheme="minorHAnsi" w:hAnsiTheme="minorHAnsi"/>
                      <w:sz w:val="20"/>
                    </w:rPr>
                    <w:t xml:space="preserve">2A – dialect, language, cultural identity, lingua franca, ethnicity, </w:t>
                  </w:r>
                  <w:r w:rsidRPr="008E7B92">
                    <w:rPr>
                      <w:rFonts w:asciiTheme="minorHAnsi" w:hAnsiTheme="minorHAnsi"/>
                      <w:sz w:val="20"/>
                    </w:rPr>
                    <w:t>relig</w:t>
                  </w:r>
                  <w:r>
                    <w:rPr>
                      <w:rFonts w:asciiTheme="minorHAnsi" w:hAnsiTheme="minorHAnsi"/>
                      <w:sz w:val="20"/>
                    </w:rPr>
                    <w:t>ion (universalizing vs. ethnic)</w:t>
                  </w:r>
                  <w:r w:rsidR="008546EB">
                    <w:rPr>
                      <w:rFonts w:asciiTheme="minorHAnsi" w:hAnsiTheme="minorHAnsi"/>
                      <w:sz w:val="20"/>
                    </w:rPr>
                    <w:t xml:space="preserve">, </w:t>
                  </w:r>
                  <w:r w:rsidR="008546EB" w:rsidRPr="008546EB">
                    <w:rPr>
                      <w:rFonts w:asciiTheme="minorHAnsi" w:hAnsiTheme="minorHAnsi"/>
                      <w:sz w:val="20"/>
                    </w:rPr>
                    <w:t>cultural traits (such as language, religion, ethnicity)</w:t>
                  </w:r>
                </w:p>
                <w:p w:rsidR="00037FFC" w:rsidRDefault="00037FFC" w:rsidP="008E7B92">
                  <w:pPr>
                    <w:rPr>
                      <w:rFonts w:asciiTheme="minorHAnsi" w:hAnsiTheme="minorHAnsi"/>
                      <w:sz w:val="20"/>
                    </w:rPr>
                  </w:pPr>
                </w:p>
                <w:p w:rsidR="000E4BFF" w:rsidRDefault="000E4BFF" w:rsidP="008E7B92">
                  <w:pPr>
                    <w:rPr>
                      <w:rFonts w:asciiTheme="minorHAnsi" w:hAnsiTheme="minorHAnsi"/>
                      <w:sz w:val="20"/>
                    </w:rPr>
                  </w:pPr>
                </w:p>
                <w:p w:rsidR="000A0E7D" w:rsidRDefault="00037FFC" w:rsidP="00837BE6">
                  <w:pPr>
                    <w:rPr>
                      <w:rFonts w:asciiTheme="minorHAnsi" w:hAnsiTheme="minorHAnsi"/>
                      <w:sz w:val="20"/>
                    </w:rPr>
                  </w:pPr>
                  <w:r>
                    <w:rPr>
                      <w:rFonts w:asciiTheme="minorHAnsi" w:hAnsiTheme="minorHAnsi"/>
                      <w:sz w:val="20"/>
                    </w:rPr>
                    <w:t xml:space="preserve">2B - </w:t>
                  </w:r>
                  <w:r w:rsidR="008E7B92" w:rsidRPr="008E7B92">
                    <w:rPr>
                      <w:rFonts w:asciiTheme="minorHAnsi" w:hAnsiTheme="minorHAnsi"/>
                      <w:sz w:val="20"/>
                    </w:rPr>
                    <w:t>gender (inequality), sacred space</w:t>
                  </w:r>
                  <w:r>
                    <w:rPr>
                      <w:rFonts w:asciiTheme="minorHAnsi" w:hAnsiTheme="minorHAnsi"/>
                      <w:sz w:val="20"/>
                    </w:rPr>
                    <w:t>, popular culture, folk culture</w:t>
                  </w:r>
                </w:p>
                <w:p w:rsidR="000A0E7D" w:rsidRDefault="000A0E7D" w:rsidP="00837BE6">
                  <w:pPr>
                    <w:rPr>
                      <w:rFonts w:asciiTheme="minorHAnsi" w:hAnsiTheme="minorHAnsi"/>
                      <w:sz w:val="20"/>
                    </w:rPr>
                  </w:pPr>
                </w:p>
                <w:p w:rsidR="00837BE6" w:rsidRDefault="000A0E7D" w:rsidP="00837BE6">
                  <w:pPr>
                    <w:rPr>
                      <w:rFonts w:asciiTheme="minorHAnsi" w:hAnsiTheme="minorHAnsi"/>
                      <w:sz w:val="20"/>
                    </w:rPr>
                  </w:pPr>
                  <w:r>
                    <w:rPr>
                      <w:rFonts w:asciiTheme="minorHAnsi" w:hAnsiTheme="minorHAnsi"/>
                      <w:sz w:val="20"/>
                    </w:rPr>
                    <w:t>*</w:t>
                  </w:r>
                  <w:r w:rsidR="008E7B92" w:rsidRPr="008E7B92">
                    <w:rPr>
                      <w:rFonts w:asciiTheme="minorHAnsi" w:hAnsiTheme="minorHAnsi"/>
                      <w:sz w:val="20"/>
                    </w:rPr>
                    <w:t>cultural protectionism, cultural conflicts, indigenous peoples</w:t>
                  </w:r>
                </w:p>
                <w:p w:rsidR="000E4BFF" w:rsidRPr="000E4BFF" w:rsidRDefault="000E4BFF" w:rsidP="00837BE6">
                  <w:pPr>
                    <w:rPr>
                      <w:rFonts w:asciiTheme="minorHAnsi" w:hAnsiTheme="minorHAnsi"/>
                      <w:sz w:val="20"/>
                    </w:rPr>
                  </w:pPr>
                </w:p>
              </w:tc>
            </w:tr>
          </w:tbl>
          <w:p w:rsidR="008425D3" w:rsidRPr="00157528" w:rsidRDefault="008425D3" w:rsidP="001D0A1C"/>
        </w:tc>
      </w:tr>
    </w:tbl>
    <w:p w:rsidR="00AE3D2A" w:rsidRDefault="00AE3D2A"/>
    <w:tbl>
      <w:tblPr>
        <w:tblW w:w="1451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7493"/>
      </w:tblGrid>
      <w:tr w:rsidR="00BB0554" w:rsidRPr="00100400" w:rsidTr="00081133">
        <w:tc>
          <w:tcPr>
            <w:tcW w:w="14513"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BB0554" w:rsidRDefault="00BB0554" w:rsidP="00BB0554">
            <w:pPr>
              <w:jc w:val="center"/>
              <w:rPr>
                <w:rFonts w:asciiTheme="minorHAnsi" w:hAnsiTheme="minorHAnsi"/>
                <w:b/>
                <w:sz w:val="32"/>
              </w:rPr>
            </w:pPr>
          </w:p>
          <w:p w:rsidR="00BB0554" w:rsidRPr="00BB0554" w:rsidRDefault="00BB0554" w:rsidP="00BB0554">
            <w:pPr>
              <w:jc w:val="center"/>
              <w:rPr>
                <w:rFonts w:asciiTheme="minorHAnsi" w:hAnsiTheme="minorHAnsi"/>
                <w:b/>
              </w:rPr>
            </w:pPr>
            <w:r w:rsidRPr="00BB0554">
              <w:rPr>
                <w:rFonts w:asciiTheme="minorHAnsi" w:hAnsiTheme="minorHAnsi"/>
                <w:b/>
                <w:sz w:val="32"/>
              </w:rPr>
              <w:t xml:space="preserve">Unit </w:t>
            </w:r>
            <w:r w:rsidR="00BD1445">
              <w:rPr>
                <w:rFonts w:asciiTheme="minorHAnsi" w:hAnsiTheme="minorHAnsi"/>
                <w:b/>
                <w:sz w:val="32"/>
              </w:rPr>
              <w:t>3</w:t>
            </w:r>
            <w:r>
              <w:rPr>
                <w:rFonts w:asciiTheme="minorHAnsi" w:hAnsiTheme="minorHAnsi"/>
                <w:b/>
                <w:sz w:val="32"/>
              </w:rPr>
              <w:t>: Political Organization of Space</w:t>
            </w:r>
          </w:p>
        </w:tc>
      </w:tr>
      <w:tr w:rsidR="00BB0554" w:rsidRPr="00100400" w:rsidTr="00081133">
        <w:tc>
          <w:tcPr>
            <w:tcW w:w="145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B0554" w:rsidRPr="00BB0554" w:rsidRDefault="00BB0554" w:rsidP="00BB0554"/>
          <w:p w:rsidR="00BB0554" w:rsidRDefault="00004D75" w:rsidP="00410694">
            <w:pPr>
              <w:jc w:val="center"/>
              <w:rPr>
                <w:rFonts w:asciiTheme="minorHAnsi" w:hAnsiTheme="minorHAnsi"/>
              </w:rPr>
            </w:pPr>
            <w:r>
              <w:rPr>
                <w:rFonts w:asciiTheme="minorHAnsi" w:hAnsiTheme="minorHAnsi"/>
                <w:sz w:val="22"/>
              </w:rPr>
              <w:t xml:space="preserve">In what ways does political organization lead to conflict and/or cooperation?      </w:t>
            </w:r>
            <w:r w:rsidR="00410694">
              <w:rPr>
                <w:rFonts w:asciiTheme="minorHAnsi" w:hAnsiTheme="minorHAnsi"/>
                <w:sz w:val="22"/>
              </w:rPr>
              <w:t>4-5 weeks</w:t>
            </w:r>
          </w:p>
          <w:p w:rsidR="008E7B92" w:rsidRPr="00BB0554" w:rsidRDefault="008E7B92" w:rsidP="00410694">
            <w:pPr>
              <w:jc w:val="center"/>
            </w:pPr>
          </w:p>
        </w:tc>
      </w:tr>
      <w:tr w:rsidR="00BB0554" w:rsidRPr="00100400" w:rsidTr="000A0E7D">
        <w:tc>
          <w:tcPr>
            <w:tcW w:w="7020" w:type="dxa"/>
            <w:tcBorders>
              <w:bottom w:val="single" w:sz="4" w:space="0" w:color="auto"/>
            </w:tcBorders>
            <w:shd w:val="clear" w:color="auto" w:fill="D9D9D9" w:themeFill="background1" w:themeFillShade="D9"/>
          </w:tcPr>
          <w:p w:rsidR="00BB0554" w:rsidRPr="00382194" w:rsidRDefault="00BB0554" w:rsidP="00081133">
            <w:pPr>
              <w:pStyle w:val="Header"/>
              <w:tabs>
                <w:tab w:val="clear" w:pos="4320"/>
                <w:tab w:val="clear" w:pos="8640"/>
              </w:tabs>
              <w:jc w:val="center"/>
              <w:rPr>
                <w:rFonts w:asciiTheme="minorHAnsi" w:hAnsiTheme="minorHAnsi"/>
                <w:b/>
                <w:szCs w:val="22"/>
              </w:rPr>
            </w:pPr>
            <w:r w:rsidRPr="00382194">
              <w:rPr>
                <w:rFonts w:asciiTheme="minorHAnsi" w:hAnsiTheme="minorHAnsi"/>
                <w:b/>
                <w:szCs w:val="22"/>
              </w:rPr>
              <w:t>Enduring Understandings</w:t>
            </w:r>
          </w:p>
        </w:tc>
        <w:tc>
          <w:tcPr>
            <w:tcW w:w="7493" w:type="dxa"/>
            <w:tcBorders>
              <w:bottom w:val="single" w:sz="4" w:space="0" w:color="auto"/>
            </w:tcBorders>
            <w:shd w:val="clear" w:color="auto" w:fill="D9D9D9" w:themeFill="background1" w:themeFillShade="D9"/>
          </w:tcPr>
          <w:p w:rsidR="00BB0554" w:rsidRPr="00382194" w:rsidRDefault="00051B73" w:rsidP="00081133">
            <w:pPr>
              <w:jc w:val="center"/>
              <w:rPr>
                <w:rFonts w:asciiTheme="minorHAnsi" w:hAnsiTheme="minorHAnsi"/>
                <w:b/>
                <w:szCs w:val="22"/>
              </w:rPr>
            </w:pPr>
            <w:r w:rsidRPr="00382194">
              <w:rPr>
                <w:rFonts w:asciiTheme="minorHAnsi" w:hAnsiTheme="minorHAnsi"/>
                <w:b/>
                <w:szCs w:val="22"/>
              </w:rPr>
              <w:t>Suggested Texts and Resources</w:t>
            </w:r>
          </w:p>
        </w:tc>
      </w:tr>
      <w:tr w:rsidR="00BB0554" w:rsidRPr="00100400" w:rsidTr="000A0E7D">
        <w:tc>
          <w:tcPr>
            <w:tcW w:w="7020" w:type="dxa"/>
            <w:shd w:val="clear" w:color="auto" w:fill="FFFFFF" w:themeFill="background1"/>
          </w:tcPr>
          <w:p w:rsidR="00004D75" w:rsidRPr="008E7B92" w:rsidRDefault="00004D75" w:rsidP="00004D75">
            <w:pPr>
              <w:rPr>
                <w:rFonts w:asciiTheme="minorHAnsi" w:hAnsiTheme="minorHAnsi" w:cs="Calibri"/>
                <w:shd w:val="clear" w:color="auto" w:fill="FFFFFF"/>
              </w:rPr>
            </w:pPr>
            <w:r w:rsidRPr="000A0E7D">
              <w:rPr>
                <w:rFonts w:asciiTheme="minorHAnsi" w:hAnsiTheme="minorHAnsi" w:cs="Calibri"/>
                <w:sz w:val="22"/>
                <w:shd w:val="clear" w:color="auto" w:fill="FFFFFF"/>
              </w:rPr>
              <w:t xml:space="preserve">Students are introduced to the nature and significance of the political organization of territory at different scales. Two major themes are the political geography of the modern state and relationships between countries. Students examine political maps and consider some of the forces that are changing the role of individual countries in the modern world, including ethnic separatism, terrorism, economic globalization, and social/environmental problems that cross national boundaries (such as climate change). </w:t>
            </w:r>
          </w:p>
        </w:tc>
        <w:tc>
          <w:tcPr>
            <w:tcW w:w="7493" w:type="dxa"/>
            <w:shd w:val="clear" w:color="auto" w:fill="FFFFFF" w:themeFill="background1"/>
          </w:tcPr>
          <w:p w:rsidR="002A5FAE" w:rsidRPr="002A5FAE" w:rsidRDefault="002A5FAE" w:rsidP="002A5FAE">
            <w:pPr>
              <w:rPr>
                <w:rFonts w:asciiTheme="minorHAnsi" w:hAnsiTheme="minorHAnsi"/>
                <w:szCs w:val="22"/>
              </w:rPr>
            </w:pPr>
            <w:r w:rsidRPr="002A5FAE">
              <w:rPr>
                <w:rFonts w:asciiTheme="minorHAnsi" w:hAnsiTheme="minorHAnsi"/>
                <w:i/>
                <w:sz w:val="22"/>
                <w:szCs w:val="22"/>
              </w:rPr>
              <w:t>The Cultural Landscape</w:t>
            </w:r>
            <w:r>
              <w:rPr>
                <w:rFonts w:asciiTheme="minorHAnsi" w:hAnsiTheme="minorHAnsi"/>
                <w:i/>
                <w:sz w:val="22"/>
                <w:szCs w:val="22"/>
              </w:rPr>
              <w:t>, 10</w:t>
            </w:r>
            <w:r w:rsidRPr="002A5FAE">
              <w:rPr>
                <w:rFonts w:asciiTheme="minorHAnsi" w:hAnsiTheme="minorHAnsi"/>
                <w:i/>
                <w:sz w:val="22"/>
                <w:szCs w:val="22"/>
                <w:vertAlign w:val="superscript"/>
              </w:rPr>
              <w:t>th</w:t>
            </w:r>
            <w:r>
              <w:rPr>
                <w:rFonts w:asciiTheme="minorHAnsi" w:hAnsiTheme="minorHAnsi"/>
                <w:i/>
                <w:sz w:val="22"/>
                <w:szCs w:val="22"/>
              </w:rPr>
              <w:t xml:space="preserve"> Edition </w:t>
            </w:r>
            <w:r>
              <w:rPr>
                <w:rFonts w:asciiTheme="minorHAnsi" w:hAnsiTheme="minorHAnsi"/>
                <w:sz w:val="22"/>
                <w:szCs w:val="22"/>
              </w:rPr>
              <w:t xml:space="preserve">   Chapter 8 </w:t>
            </w:r>
          </w:p>
          <w:p w:rsidR="002A5FAE" w:rsidRDefault="00DA654A" w:rsidP="002A5FAE">
            <w:pPr>
              <w:rPr>
                <w:rFonts w:asciiTheme="minorHAnsi" w:hAnsiTheme="minorHAnsi"/>
                <w:szCs w:val="22"/>
              </w:rPr>
            </w:pPr>
            <w:hyperlink r:id="rId17" w:history="1">
              <w:r w:rsidR="002A5FAE" w:rsidRPr="00340449">
                <w:rPr>
                  <w:rStyle w:val="Hyperlink"/>
                  <w:rFonts w:asciiTheme="minorHAnsi" w:hAnsiTheme="minorHAnsi"/>
                  <w:sz w:val="22"/>
                  <w:szCs w:val="22"/>
                </w:rPr>
                <w:t>http://wps.prenhall.com/wps/media/access/Pearson_Default/8844/9056971/login.html</w:t>
              </w:r>
            </w:hyperlink>
          </w:p>
          <w:p w:rsidR="002A5FAE" w:rsidRDefault="002A5FAE" w:rsidP="002A5FAE">
            <w:pPr>
              <w:rPr>
                <w:rFonts w:asciiTheme="minorHAnsi" w:hAnsiTheme="minorHAnsi"/>
                <w:szCs w:val="22"/>
              </w:rPr>
            </w:pPr>
            <w:r>
              <w:rPr>
                <w:rFonts w:asciiTheme="minorHAnsi" w:hAnsiTheme="minorHAnsi"/>
                <w:sz w:val="22"/>
                <w:szCs w:val="22"/>
              </w:rPr>
              <w:t>National Geography: AP Human Geography Resources</w:t>
            </w:r>
          </w:p>
          <w:p w:rsidR="00BB0554" w:rsidRPr="00080AB7" w:rsidRDefault="00DA654A" w:rsidP="001D0A1C">
            <w:pPr>
              <w:rPr>
                <w:rFonts w:asciiTheme="minorHAnsi" w:hAnsiTheme="minorHAnsi"/>
                <w:szCs w:val="22"/>
              </w:rPr>
            </w:pPr>
            <w:hyperlink r:id="rId18" w:history="1">
              <w:r w:rsidR="002A5FAE" w:rsidRPr="00340449">
                <w:rPr>
                  <w:rStyle w:val="Hyperlink"/>
                  <w:rFonts w:asciiTheme="minorHAnsi" w:hAnsiTheme="minorHAnsi"/>
                  <w:sz w:val="22"/>
                  <w:szCs w:val="22"/>
                </w:rPr>
                <w:t>http://education.nationalgeographic.com/education/ap-human-geography/?ar_a=1</w:t>
              </w:r>
            </w:hyperlink>
          </w:p>
        </w:tc>
      </w:tr>
      <w:tr w:rsidR="00BB0554" w:rsidRPr="00100400" w:rsidTr="00081133">
        <w:tc>
          <w:tcPr>
            <w:tcW w:w="14513" w:type="dxa"/>
            <w:gridSpan w:val="2"/>
            <w:shd w:val="clear" w:color="auto" w:fill="D9D9D9" w:themeFill="background1" w:themeFillShade="D9"/>
          </w:tcPr>
          <w:p w:rsidR="00BB0554" w:rsidRPr="00382194" w:rsidRDefault="00BB0554" w:rsidP="001D0A1C">
            <w:pPr>
              <w:pStyle w:val="Heading1"/>
              <w:rPr>
                <w:rFonts w:asciiTheme="minorHAnsi" w:hAnsiTheme="minorHAnsi"/>
                <w:sz w:val="24"/>
                <w:szCs w:val="22"/>
              </w:rPr>
            </w:pPr>
          </w:p>
          <w:p w:rsidR="00BB0554" w:rsidRPr="00100400" w:rsidRDefault="00BB0554" w:rsidP="001D0A1C">
            <w:pPr>
              <w:pStyle w:val="Heading1"/>
              <w:rPr>
                <w:rFonts w:asciiTheme="minorHAnsi" w:hAnsiTheme="minorHAnsi"/>
                <w:sz w:val="22"/>
                <w:szCs w:val="22"/>
              </w:rPr>
            </w:pPr>
            <w:r w:rsidRPr="00382194">
              <w:rPr>
                <w:rFonts w:asciiTheme="minorHAnsi" w:hAnsiTheme="minorHAnsi"/>
                <w:sz w:val="24"/>
                <w:szCs w:val="22"/>
              </w:rPr>
              <w:t>Scales</w:t>
            </w:r>
          </w:p>
        </w:tc>
      </w:tr>
      <w:tr w:rsidR="00BB0554" w:rsidRPr="00100400" w:rsidTr="00081133">
        <w:tc>
          <w:tcPr>
            <w:tcW w:w="14513" w:type="dxa"/>
            <w:gridSpan w:val="2"/>
            <w:shd w:val="clear" w:color="auto" w:fill="FFFFFF" w:themeFill="background1"/>
          </w:tcPr>
          <w:p w:rsidR="00BB0554" w:rsidRDefault="00BB0554" w:rsidP="001D0A1C"/>
          <w:tbl>
            <w:tblPr>
              <w:tblStyle w:val="TableGrid"/>
              <w:tblW w:w="14287" w:type="dxa"/>
              <w:tblLayout w:type="fixed"/>
              <w:tblLook w:val="04A0" w:firstRow="1" w:lastRow="0" w:firstColumn="1" w:lastColumn="0" w:noHBand="0" w:noVBand="1"/>
            </w:tblPr>
            <w:tblGrid>
              <w:gridCol w:w="1680"/>
              <w:gridCol w:w="3337"/>
              <w:gridCol w:w="4140"/>
              <w:gridCol w:w="5130"/>
            </w:tblGrid>
            <w:tr w:rsidR="008E7B92" w:rsidTr="005E44F8">
              <w:tc>
                <w:tcPr>
                  <w:tcW w:w="1680" w:type="dxa"/>
                  <w:shd w:val="clear" w:color="auto" w:fill="D9D9D9" w:themeFill="background1" w:themeFillShade="D9"/>
                </w:tcPr>
                <w:p w:rsidR="008E7B92" w:rsidRPr="00382194" w:rsidRDefault="008E7B92" w:rsidP="008E7B92">
                  <w:pPr>
                    <w:jc w:val="center"/>
                    <w:rPr>
                      <w:rFonts w:asciiTheme="minorHAnsi" w:hAnsiTheme="minorHAnsi"/>
                      <w:b/>
                    </w:rPr>
                  </w:pPr>
                  <w:r w:rsidRPr="00382194">
                    <w:rPr>
                      <w:rFonts w:asciiTheme="minorHAnsi" w:hAnsiTheme="minorHAnsi"/>
                      <w:b/>
                    </w:rPr>
                    <w:t>Topic</w:t>
                  </w:r>
                </w:p>
              </w:tc>
              <w:tc>
                <w:tcPr>
                  <w:tcW w:w="3337" w:type="dxa"/>
                  <w:shd w:val="clear" w:color="auto" w:fill="D9D9D9" w:themeFill="background1" w:themeFillShade="D9"/>
                </w:tcPr>
                <w:p w:rsidR="008E7B92" w:rsidRPr="00382194" w:rsidRDefault="008E7B92" w:rsidP="008E7B92">
                  <w:pPr>
                    <w:jc w:val="center"/>
                    <w:rPr>
                      <w:rFonts w:asciiTheme="minorHAnsi" w:hAnsiTheme="minorHAnsi"/>
                      <w:b/>
                    </w:rPr>
                  </w:pPr>
                  <w:r w:rsidRPr="00382194">
                    <w:rPr>
                      <w:rFonts w:asciiTheme="minorHAnsi" w:hAnsiTheme="minorHAnsi"/>
                      <w:b/>
                    </w:rPr>
                    <w:t>4</w:t>
                  </w:r>
                </w:p>
              </w:tc>
              <w:tc>
                <w:tcPr>
                  <w:tcW w:w="4140" w:type="dxa"/>
                  <w:shd w:val="clear" w:color="auto" w:fill="D9D9D9" w:themeFill="background1" w:themeFillShade="D9"/>
                </w:tcPr>
                <w:p w:rsidR="008E7B92" w:rsidRPr="00382194" w:rsidRDefault="008E7B92" w:rsidP="00382194">
                  <w:pPr>
                    <w:jc w:val="center"/>
                    <w:rPr>
                      <w:rFonts w:asciiTheme="minorHAnsi" w:hAnsiTheme="minorHAnsi"/>
                      <w:b/>
                    </w:rPr>
                  </w:pPr>
                  <w:r w:rsidRPr="00382194">
                    <w:rPr>
                      <w:rFonts w:asciiTheme="minorHAnsi" w:hAnsiTheme="minorHAnsi"/>
                      <w:b/>
                    </w:rPr>
                    <w:t>3</w:t>
                  </w:r>
                </w:p>
              </w:tc>
              <w:tc>
                <w:tcPr>
                  <w:tcW w:w="5130" w:type="dxa"/>
                  <w:shd w:val="clear" w:color="auto" w:fill="D9D9D9" w:themeFill="background1" w:themeFillShade="D9"/>
                </w:tcPr>
                <w:p w:rsidR="008E7B92" w:rsidRPr="00382194" w:rsidRDefault="008E7B92" w:rsidP="008E7B92">
                  <w:pPr>
                    <w:jc w:val="center"/>
                    <w:rPr>
                      <w:rFonts w:asciiTheme="minorHAnsi" w:hAnsiTheme="minorHAnsi"/>
                      <w:b/>
                    </w:rPr>
                  </w:pPr>
                  <w:r w:rsidRPr="00382194">
                    <w:rPr>
                      <w:rFonts w:asciiTheme="minorHAnsi" w:hAnsiTheme="minorHAnsi"/>
                      <w:b/>
                    </w:rPr>
                    <w:t>2</w:t>
                  </w:r>
                </w:p>
              </w:tc>
            </w:tr>
            <w:tr w:rsidR="008E7B92" w:rsidTr="005E44F8">
              <w:tc>
                <w:tcPr>
                  <w:tcW w:w="1680" w:type="dxa"/>
                  <w:shd w:val="clear" w:color="auto" w:fill="D9D9D9" w:themeFill="background1" w:themeFillShade="D9"/>
                </w:tcPr>
                <w:p w:rsidR="008E7B92" w:rsidRPr="00382194" w:rsidRDefault="008E7B92" w:rsidP="008E7B92">
                  <w:pPr>
                    <w:jc w:val="center"/>
                    <w:rPr>
                      <w:rFonts w:asciiTheme="minorHAnsi" w:hAnsiTheme="minorHAnsi"/>
                      <w:b/>
                      <w:szCs w:val="22"/>
                    </w:rPr>
                  </w:pPr>
                </w:p>
                <w:p w:rsidR="008E7B92" w:rsidRPr="00382194" w:rsidRDefault="008E7B92" w:rsidP="008E7B92">
                  <w:pPr>
                    <w:jc w:val="center"/>
                    <w:rPr>
                      <w:rFonts w:asciiTheme="minorHAnsi" w:hAnsiTheme="minorHAnsi"/>
                      <w:b/>
                      <w:szCs w:val="22"/>
                    </w:rPr>
                  </w:pPr>
                  <w:r w:rsidRPr="00382194">
                    <w:rPr>
                      <w:rFonts w:asciiTheme="minorHAnsi" w:hAnsiTheme="minorHAnsi"/>
                      <w:b/>
                      <w:szCs w:val="22"/>
                    </w:rPr>
                    <w:t>Political Patterns and Organization</w:t>
                  </w:r>
                </w:p>
              </w:tc>
              <w:tc>
                <w:tcPr>
                  <w:tcW w:w="3337" w:type="dxa"/>
                </w:tcPr>
                <w:p w:rsidR="000A0E7D" w:rsidRDefault="000A0E7D" w:rsidP="008E7B92">
                  <w:pPr>
                    <w:rPr>
                      <w:rFonts w:asciiTheme="minorHAnsi" w:hAnsiTheme="minorHAnsi"/>
                      <w:sz w:val="20"/>
                    </w:rPr>
                  </w:pPr>
                </w:p>
                <w:p w:rsidR="008E7B92" w:rsidRPr="008F0213" w:rsidRDefault="008F0213" w:rsidP="008E7B92">
                  <w:pPr>
                    <w:rPr>
                      <w:rFonts w:asciiTheme="minorHAnsi" w:hAnsiTheme="minorHAnsi"/>
                      <w:sz w:val="20"/>
                      <w:szCs w:val="22"/>
                    </w:rPr>
                  </w:pPr>
                  <w:r w:rsidRPr="008F0213">
                    <w:rPr>
                      <w:rFonts w:asciiTheme="minorHAnsi" w:hAnsiTheme="minorHAnsi"/>
                      <w:sz w:val="20"/>
                    </w:rPr>
                    <w:t>Demonstrate an understanding of the evolution of contemporary political organization.</w:t>
                  </w:r>
                </w:p>
              </w:tc>
              <w:tc>
                <w:tcPr>
                  <w:tcW w:w="4140" w:type="dxa"/>
                </w:tcPr>
                <w:p w:rsidR="008F0213" w:rsidRPr="008F0213" w:rsidRDefault="005240D9" w:rsidP="008F0213">
                  <w:pPr>
                    <w:rPr>
                      <w:rFonts w:asciiTheme="minorHAnsi" w:hAnsiTheme="minorHAnsi"/>
                    </w:rPr>
                  </w:pPr>
                  <w:r>
                    <w:rPr>
                      <w:rFonts w:asciiTheme="minorHAnsi" w:hAnsiTheme="minorHAnsi"/>
                      <w:sz w:val="20"/>
                    </w:rPr>
                    <w:t xml:space="preserve">3A - </w:t>
                  </w:r>
                  <w:r w:rsidR="008F0213" w:rsidRPr="008F0213">
                    <w:rPr>
                      <w:rFonts w:asciiTheme="minorHAnsi" w:hAnsiTheme="minorHAnsi"/>
                      <w:sz w:val="20"/>
                    </w:rPr>
                    <w:t>Explai</w:t>
                  </w:r>
                  <w:r w:rsidR="00455DC5">
                    <w:rPr>
                      <w:rFonts w:asciiTheme="minorHAnsi" w:hAnsiTheme="minorHAnsi"/>
                      <w:sz w:val="20"/>
                    </w:rPr>
                    <w:t xml:space="preserve">n the development and function(s) </w:t>
                  </w:r>
                  <w:r w:rsidR="008F0213" w:rsidRPr="008F0213">
                    <w:rPr>
                      <w:rFonts w:asciiTheme="minorHAnsi" w:hAnsiTheme="minorHAnsi"/>
                      <w:sz w:val="20"/>
                    </w:rPr>
                    <w:t xml:space="preserve">of </w:t>
                  </w:r>
                  <w:r w:rsidR="00455DC5">
                    <w:rPr>
                      <w:rFonts w:asciiTheme="minorHAnsi" w:hAnsiTheme="minorHAnsi"/>
                      <w:sz w:val="20"/>
                    </w:rPr>
                    <w:t xml:space="preserve">international </w:t>
                  </w:r>
                  <w:r w:rsidR="008F0213" w:rsidRPr="008F0213">
                    <w:rPr>
                      <w:rFonts w:asciiTheme="minorHAnsi" w:hAnsiTheme="minorHAnsi"/>
                      <w:sz w:val="20"/>
                    </w:rPr>
                    <w:t xml:space="preserve">boundaries. </w:t>
                  </w:r>
                </w:p>
                <w:p w:rsidR="008F0213" w:rsidRPr="008F0213" w:rsidRDefault="008F0213" w:rsidP="008F0213">
                  <w:pPr>
                    <w:rPr>
                      <w:rFonts w:asciiTheme="minorHAnsi" w:hAnsiTheme="minorHAnsi"/>
                    </w:rPr>
                  </w:pPr>
                </w:p>
                <w:p w:rsidR="008F0213" w:rsidRPr="008F0213" w:rsidRDefault="005240D9" w:rsidP="008F0213">
                  <w:pPr>
                    <w:rPr>
                      <w:rFonts w:asciiTheme="minorHAnsi" w:hAnsiTheme="minorHAnsi"/>
                    </w:rPr>
                  </w:pPr>
                  <w:r>
                    <w:rPr>
                      <w:rFonts w:asciiTheme="minorHAnsi" w:hAnsiTheme="minorHAnsi"/>
                      <w:sz w:val="20"/>
                    </w:rPr>
                    <w:t xml:space="preserve">3B - </w:t>
                  </w:r>
                  <w:r w:rsidR="008F0213" w:rsidRPr="008F0213">
                    <w:rPr>
                      <w:rFonts w:asciiTheme="minorHAnsi" w:hAnsiTheme="minorHAnsi"/>
                      <w:sz w:val="20"/>
                    </w:rPr>
                    <w:t xml:space="preserve">Distinguish between different forms of government and provide an example of each. </w:t>
                  </w:r>
                </w:p>
                <w:p w:rsidR="008E7B92" w:rsidRPr="008F0213" w:rsidRDefault="008E7B92" w:rsidP="008E7B92">
                  <w:pPr>
                    <w:rPr>
                      <w:rFonts w:asciiTheme="minorHAnsi" w:hAnsiTheme="minorHAnsi"/>
                      <w:sz w:val="20"/>
                      <w:szCs w:val="22"/>
                    </w:rPr>
                  </w:pPr>
                </w:p>
              </w:tc>
              <w:tc>
                <w:tcPr>
                  <w:tcW w:w="5130" w:type="dxa"/>
                </w:tcPr>
                <w:p w:rsidR="005E44F8" w:rsidRDefault="005E44F8" w:rsidP="008F0213">
                  <w:pPr>
                    <w:rPr>
                      <w:rFonts w:asciiTheme="minorHAnsi" w:hAnsiTheme="minorHAnsi"/>
                      <w:sz w:val="20"/>
                    </w:rPr>
                  </w:pPr>
                  <w:r>
                    <w:rPr>
                      <w:rFonts w:asciiTheme="minorHAnsi" w:hAnsiTheme="minorHAnsi"/>
                      <w:sz w:val="20"/>
                    </w:rPr>
                    <w:t xml:space="preserve">2A – boundaries, sovereignty, nations, states, nation-states, stateless nations, multinational states, multistate nations, autonomous regions, state morphology </w:t>
                  </w:r>
                  <w:r w:rsidR="00336878">
                    <w:rPr>
                      <w:rFonts w:asciiTheme="minorHAnsi" w:hAnsiTheme="minorHAnsi"/>
                      <w:sz w:val="20"/>
                    </w:rPr>
                    <w:t>(shapes of states)</w:t>
                  </w:r>
                </w:p>
                <w:p w:rsidR="005E44F8" w:rsidRDefault="005E44F8" w:rsidP="008F0213">
                  <w:pPr>
                    <w:rPr>
                      <w:rFonts w:asciiTheme="minorHAnsi" w:hAnsiTheme="minorHAnsi"/>
                      <w:sz w:val="20"/>
                    </w:rPr>
                  </w:pPr>
                </w:p>
                <w:p w:rsidR="008E7B92" w:rsidRPr="005E44F8" w:rsidRDefault="005E44F8" w:rsidP="005E44F8">
                  <w:pPr>
                    <w:rPr>
                      <w:rFonts w:asciiTheme="minorHAnsi" w:hAnsiTheme="minorHAnsi"/>
                      <w:sz w:val="20"/>
                    </w:rPr>
                  </w:pPr>
                  <w:r>
                    <w:rPr>
                      <w:rFonts w:asciiTheme="minorHAnsi" w:hAnsiTheme="minorHAnsi"/>
                      <w:sz w:val="20"/>
                    </w:rPr>
                    <w:t xml:space="preserve">2B – </w:t>
                  </w:r>
                  <w:r w:rsidR="008F0213" w:rsidRPr="008F0213">
                    <w:rPr>
                      <w:rFonts w:asciiTheme="minorHAnsi" w:hAnsiTheme="minorHAnsi"/>
                      <w:sz w:val="20"/>
                    </w:rPr>
                    <w:t>forms of government (federal, unitary); colonialism, imperialism; governance and scale (local, regional)</w:t>
                  </w:r>
                </w:p>
              </w:tc>
            </w:tr>
            <w:tr w:rsidR="008E7B92" w:rsidTr="005E44F8">
              <w:tc>
                <w:tcPr>
                  <w:tcW w:w="1680" w:type="dxa"/>
                  <w:shd w:val="clear" w:color="auto" w:fill="D9D9D9" w:themeFill="background1" w:themeFillShade="D9"/>
                </w:tcPr>
                <w:p w:rsidR="008E7B92" w:rsidRPr="00382194" w:rsidRDefault="008E7B92" w:rsidP="008E7B92">
                  <w:pPr>
                    <w:jc w:val="center"/>
                    <w:rPr>
                      <w:rFonts w:asciiTheme="minorHAnsi" w:hAnsiTheme="minorHAnsi"/>
                      <w:b/>
                      <w:szCs w:val="22"/>
                    </w:rPr>
                  </w:pPr>
                </w:p>
                <w:p w:rsidR="008E7B92" w:rsidRPr="00382194" w:rsidRDefault="008E7B92" w:rsidP="008E7B92">
                  <w:pPr>
                    <w:jc w:val="center"/>
                    <w:rPr>
                      <w:rFonts w:asciiTheme="minorHAnsi" w:hAnsiTheme="minorHAnsi"/>
                      <w:b/>
                      <w:szCs w:val="22"/>
                    </w:rPr>
                  </w:pPr>
                  <w:r w:rsidRPr="00382194">
                    <w:rPr>
                      <w:rFonts w:asciiTheme="minorHAnsi" w:hAnsiTheme="minorHAnsi"/>
                      <w:b/>
                      <w:szCs w:val="22"/>
                    </w:rPr>
                    <w:t>Cooperation and Conflict</w:t>
                  </w:r>
                </w:p>
              </w:tc>
              <w:tc>
                <w:tcPr>
                  <w:tcW w:w="3337" w:type="dxa"/>
                </w:tcPr>
                <w:p w:rsidR="000A0E7D" w:rsidRDefault="000A0E7D" w:rsidP="008E7B92">
                  <w:pPr>
                    <w:rPr>
                      <w:rFonts w:asciiTheme="minorHAnsi" w:hAnsiTheme="minorHAnsi"/>
                      <w:sz w:val="20"/>
                    </w:rPr>
                  </w:pPr>
                </w:p>
                <w:p w:rsidR="008E7B92" w:rsidRPr="00220D83" w:rsidRDefault="00220D83" w:rsidP="008E7B92">
                  <w:pPr>
                    <w:rPr>
                      <w:rFonts w:asciiTheme="minorHAnsi" w:hAnsiTheme="minorHAnsi"/>
                    </w:rPr>
                  </w:pPr>
                  <w:r w:rsidRPr="00835790">
                    <w:rPr>
                      <w:rFonts w:asciiTheme="minorHAnsi" w:hAnsiTheme="minorHAnsi"/>
                      <w:sz w:val="20"/>
                    </w:rPr>
                    <w:t xml:space="preserve">Discuss factors of political organization that lead to cooperation and conflict on a regional and a global scale. </w:t>
                  </w:r>
                </w:p>
              </w:tc>
              <w:tc>
                <w:tcPr>
                  <w:tcW w:w="4140" w:type="dxa"/>
                </w:tcPr>
                <w:p w:rsidR="00220D83" w:rsidRPr="00835790" w:rsidRDefault="005240D9" w:rsidP="00220D83">
                  <w:pPr>
                    <w:rPr>
                      <w:rFonts w:asciiTheme="minorHAnsi" w:hAnsiTheme="minorHAnsi"/>
                    </w:rPr>
                  </w:pPr>
                  <w:r>
                    <w:rPr>
                      <w:rFonts w:asciiTheme="minorHAnsi" w:hAnsiTheme="minorHAnsi"/>
                      <w:sz w:val="20"/>
                    </w:rPr>
                    <w:t xml:space="preserve">3A - </w:t>
                  </w:r>
                  <w:r w:rsidR="00220D83" w:rsidRPr="00835790">
                    <w:rPr>
                      <w:rFonts w:asciiTheme="minorHAnsi" w:hAnsiTheme="minorHAnsi"/>
                      <w:sz w:val="20"/>
                    </w:rPr>
                    <w:t xml:space="preserve">Explain examples of success and failure of political cooperation. </w:t>
                  </w:r>
                </w:p>
                <w:p w:rsidR="00220D83" w:rsidRPr="00835790" w:rsidRDefault="00220D83" w:rsidP="00220D83">
                  <w:pPr>
                    <w:rPr>
                      <w:rFonts w:asciiTheme="minorHAnsi" w:hAnsiTheme="minorHAnsi"/>
                    </w:rPr>
                  </w:pPr>
                </w:p>
                <w:p w:rsidR="00220D83" w:rsidRDefault="005240D9" w:rsidP="00220D83">
                  <w:pPr>
                    <w:rPr>
                      <w:rFonts w:asciiTheme="minorHAnsi" w:hAnsiTheme="minorHAnsi"/>
                    </w:rPr>
                  </w:pPr>
                  <w:r>
                    <w:rPr>
                      <w:rFonts w:asciiTheme="minorHAnsi" w:hAnsiTheme="minorHAnsi"/>
                      <w:sz w:val="20"/>
                    </w:rPr>
                    <w:t xml:space="preserve">3B - </w:t>
                  </w:r>
                  <w:r w:rsidR="00220D83" w:rsidRPr="00835790">
                    <w:rPr>
                      <w:rFonts w:asciiTheme="minorHAnsi" w:hAnsiTheme="minorHAnsi"/>
                      <w:sz w:val="20"/>
                    </w:rPr>
                    <w:t>Describe the process of devolution of states using a specific example (USSR, Balkans, etc.).</w:t>
                  </w:r>
                </w:p>
                <w:p w:rsidR="000A0E7D" w:rsidRPr="00835790" w:rsidRDefault="000A0E7D" w:rsidP="00220D83">
                  <w:pPr>
                    <w:rPr>
                      <w:rFonts w:asciiTheme="minorHAnsi" w:hAnsiTheme="minorHAnsi"/>
                    </w:rPr>
                  </w:pPr>
                </w:p>
                <w:p w:rsidR="00260F98" w:rsidRPr="00260F98" w:rsidRDefault="005240D9" w:rsidP="00220D83">
                  <w:pPr>
                    <w:rPr>
                      <w:rFonts w:asciiTheme="minorHAnsi" w:hAnsiTheme="minorHAnsi"/>
                      <w:sz w:val="20"/>
                    </w:rPr>
                  </w:pPr>
                  <w:r>
                    <w:rPr>
                      <w:rFonts w:asciiTheme="minorHAnsi" w:hAnsiTheme="minorHAnsi"/>
                      <w:sz w:val="20"/>
                    </w:rPr>
                    <w:t xml:space="preserve">3C </w:t>
                  </w:r>
                  <w:r w:rsidR="00455DC5">
                    <w:rPr>
                      <w:rFonts w:asciiTheme="minorHAnsi" w:hAnsiTheme="minorHAnsi"/>
                      <w:sz w:val="20"/>
                    </w:rPr>
                    <w:t>–</w:t>
                  </w:r>
                  <w:r>
                    <w:rPr>
                      <w:rFonts w:asciiTheme="minorHAnsi" w:hAnsiTheme="minorHAnsi"/>
                      <w:sz w:val="20"/>
                    </w:rPr>
                    <w:t xml:space="preserve"> </w:t>
                  </w:r>
                  <w:r w:rsidR="00220D83" w:rsidRPr="00835790">
                    <w:rPr>
                      <w:rFonts w:asciiTheme="minorHAnsi" w:hAnsiTheme="minorHAnsi"/>
                      <w:sz w:val="20"/>
                    </w:rPr>
                    <w:t>Explain</w:t>
                  </w:r>
                  <w:r w:rsidR="00455DC5">
                    <w:rPr>
                      <w:rFonts w:asciiTheme="minorHAnsi" w:hAnsiTheme="minorHAnsi"/>
                      <w:sz w:val="20"/>
                    </w:rPr>
                    <w:t xml:space="preserve"> contemporary</w:t>
                  </w:r>
                  <w:r w:rsidR="00220D83" w:rsidRPr="00835790">
                    <w:rPr>
                      <w:rFonts w:asciiTheme="minorHAnsi" w:hAnsiTheme="minorHAnsi"/>
                      <w:sz w:val="20"/>
                    </w:rPr>
                    <w:t xml:space="preserve"> examples of </w:t>
                  </w:r>
                  <w:r w:rsidR="00455DC5">
                    <w:rPr>
                      <w:rFonts w:asciiTheme="minorHAnsi" w:hAnsiTheme="minorHAnsi"/>
                      <w:sz w:val="20"/>
                    </w:rPr>
                    <w:t>geo</w:t>
                  </w:r>
                  <w:r w:rsidR="00220D83" w:rsidRPr="00835790">
                    <w:rPr>
                      <w:rFonts w:asciiTheme="minorHAnsi" w:hAnsiTheme="minorHAnsi"/>
                      <w:sz w:val="20"/>
                    </w:rPr>
                    <w:t>political conflict.</w:t>
                  </w:r>
                </w:p>
              </w:tc>
              <w:tc>
                <w:tcPr>
                  <w:tcW w:w="5130" w:type="dxa"/>
                </w:tcPr>
                <w:p w:rsidR="005E44F8" w:rsidRDefault="005E44F8" w:rsidP="00220D83">
                  <w:pPr>
                    <w:rPr>
                      <w:rFonts w:asciiTheme="minorHAnsi" w:hAnsiTheme="minorHAnsi"/>
                      <w:sz w:val="20"/>
                    </w:rPr>
                  </w:pPr>
                  <w:r>
                    <w:rPr>
                      <w:rFonts w:asciiTheme="minorHAnsi" w:hAnsiTheme="minorHAnsi"/>
                      <w:sz w:val="20"/>
                    </w:rPr>
                    <w:t>2A – supranationalism, international alliances, fragmentation, unification, cooperation</w:t>
                  </w:r>
                </w:p>
                <w:p w:rsidR="000A0E7D" w:rsidRDefault="000A0E7D" w:rsidP="00220D83">
                  <w:pPr>
                    <w:rPr>
                      <w:rFonts w:asciiTheme="minorHAnsi" w:hAnsiTheme="minorHAnsi"/>
                      <w:sz w:val="20"/>
                    </w:rPr>
                  </w:pPr>
                </w:p>
                <w:p w:rsidR="005E44F8" w:rsidRDefault="005E44F8" w:rsidP="00220D83">
                  <w:pPr>
                    <w:rPr>
                      <w:rFonts w:asciiTheme="minorHAnsi" w:hAnsiTheme="minorHAnsi"/>
                      <w:sz w:val="20"/>
                    </w:rPr>
                  </w:pPr>
                  <w:r>
                    <w:rPr>
                      <w:rFonts w:asciiTheme="minorHAnsi" w:hAnsiTheme="minorHAnsi"/>
                      <w:sz w:val="20"/>
                    </w:rPr>
                    <w:t xml:space="preserve">2B – </w:t>
                  </w:r>
                  <w:r w:rsidRPr="00835790">
                    <w:rPr>
                      <w:rFonts w:asciiTheme="minorHAnsi" w:hAnsiTheme="minorHAnsi"/>
                      <w:sz w:val="20"/>
                    </w:rPr>
                    <w:t>devolution of countries, centr</w:t>
                  </w:r>
                  <w:r>
                    <w:rPr>
                      <w:rFonts w:asciiTheme="minorHAnsi" w:hAnsiTheme="minorHAnsi"/>
                      <w:sz w:val="20"/>
                    </w:rPr>
                    <w:t>ipetal force, centrifugal force</w:t>
                  </w:r>
                </w:p>
                <w:p w:rsidR="000A0E7D" w:rsidRDefault="000A0E7D" w:rsidP="00220D83">
                  <w:pPr>
                    <w:rPr>
                      <w:rFonts w:asciiTheme="minorHAnsi" w:hAnsiTheme="minorHAnsi"/>
                      <w:sz w:val="20"/>
                    </w:rPr>
                  </w:pPr>
                </w:p>
                <w:p w:rsidR="000A0E7D" w:rsidRDefault="000A0E7D" w:rsidP="00220D83">
                  <w:pPr>
                    <w:rPr>
                      <w:rFonts w:asciiTheme="minorHAnsi" w:hAnsiTheme="minorHAnsi"/>
                      <w:sz w:val="20"/>
                    </w:rPr>
                  </w:pPr>
                </w:p>
                <w:p w:rsidR="005E44F8" w:rsidRDefault="005E44F8" w:rsidP="00220D83">
                  <w:pPr>
                    <w:rPr>
                      <w:rFonts w:asciiTheme="minorHAnsi" w:hAnsiTheme="minorHAnsi"/>
                      <w:sz w:val="20"/>
                    </w:rPr>
                  </w:pPr>
                  <w:r>
                    <w:rPr>
                      <w:rFonts w:asciiTheme="minorHAnsi" w:hAnsiTheme="minorHAnsi"/>
                      <w:sz w:val="20"/>
                    </w:rPr>
                    <w:t xml:space="preserve">2C – terrorism, armed conflicts </w:t>
                  </w:r>
                </w:p>
                <w:p w:rsidR="005E44F8" w:rsidRDefault="005E44F8" w:rsidP="00220D83">
                  <w:pPr>
                    <w:rPr>
                      <w:rFonts w:asciiTheme="minorHAnsi" w:hAnsiTheme="minorHAnsi"/>
                      <w:sz w:val="20"/>
                    </w:rPr>
                  </w:pPr>
                </w:p>
                <w:p w:rsidR="008E7B92" w:rsidRPr="00004D75" w:rsidRDefault="000A0E7D" w:rsidP="005E44F8">
                  <w:pPr>
                    <w:rPr>
                      <w:rFonts w:asciiTheme="minorHAnsi" w:hAnsiTheme="minorHAnsi"/>
                      <w:sz w:val="20"/>
                      <w:szCs w:val="22"/>
                    </w:rPr>
                  </w:pPr>
                  <w:r>
                    <w:rPr>
                      <w:rFonts w:asciiTheme="minorHAnsi" w:hAnsiTheme="minorHAnsi"/>
                      <w:sz w:val="20"/>
                    </w:rPr>
                    <w:t>*</w:t>
                  </w:r>
                  <w:r w:rsidR="00220D83" w:rsidRPr="00835790">
                    <w:rPr>
                      <w:rFonts w:asciiTheme="minorHAnsi" w:hAnsiTheme="minorHAnsi"/>
                      <w:sz w:val="20"/>
                    </w:rPr>
                    <w:t>territoriality (heartland, rimland, organic, Laws of the Sea) democratization</w:t>
                  </w:r>
                  <w:r w:rsidR="006E6551">
                    <w:rPr>
                      <w:rFonts w:asciiTheme="minorHAnsi" w:hAnsiTheme="minorHAnsi"/>
                      <w:sz w:val="20"/>
                    </w:rPr>
                    <w:t>; redistricting, gerrymandering</w:t>
                  </w:r>
                </w:p>
              </w:tc>
            </w:tr>
          </w:tbl>
          <w:p w:rsidR="00BB0554" w:rsidRPr="00157528" w:rsidRDefault="00BB0554" w:rsidP="001D0A1C"/>
        </w:tc>
      </w:tr>
      <w:tr w:rsidR="00BB0554" w:rsidRPr="00100400" w:rsidTr="00081133">
        <w:tc>
          <w:tcPr>
            <w:tcW w:w="14513"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BB0554" w:rsidRDefault="00BB0554" w:rsidP="001D0A1C">
            <w:pPr>
              <w:pStyle w:val="Heading1"/>
              <w:rPr>
                <w:rFonts w:asciiTheme="minorHAnsi" w:hAnsiTheme="minorHAnsi"/>
                <w:sz w:val="32"/>
                <w:szCs w:val="22"/>
              </w:rPr>
            </w:pPr>
          </w:p>
        </w:tc>
      </w:tr>
      <w:tr w:rsidR="00BB0554" w:rsidRPr="00100400" w:rsidTr="00081133">
        <w:tc>
          <w:tcPr>
            <w:tcW w:w="14513"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BB0554" w:rsidRPr="00100400" w:rsidRDefault="00BB0554" w:rsidP="00050285">
            <w:pPr>
              <w:pStyle w:val="Heading1"/>
              <w:rPr>
                <w:rFonts w:asciiTheme="minorHAnsi" w:hAnsiTheme="minorHAnsi"/>
                <w:sz w:val="32"/>
                <w:szCs w:val="22"/>
              </w:rPr>
            </w:pPr>
            <w:r>
              <w:rPr>
                <w:rFonts w:asciiTheme="minorHAnsi" w:hAnsiTheme="minorHAnsi"/>
                <w:sz w:val="32"/>
                <w:szCs w:val="22"/>
              </w:rPr>
              <w:t xml:space="preserve">Unit </w:t>
            </w:r>
            <w:r w:rsidR="00BD1445">
              <w:rPr>
                <w:rFonts w:asciiTheme="minorHAnsi" w:hAnsiTheme="minorHAnsi"/>
                <w:sz w:val="32"/>
                <w:szCs w:val="22"/>
              </w:rPr>
              <w:t>4</w:t>
            </w:r>
            <w:r w:rsidR="00050285">
              <w:rPr>
                <w:rFonts w:asciiTheme="minorHAnsi" w:hAnsiTheme="minorHAnsi"/>
                <w:sz w:val="32"/>
                <w:szCs w:val="22"/>
              </w:rPr>
              <w:t>: Agriculture</w:t>
            </w:r>
          </w:p>
        </w:tc>
      </w:tr>
      <w:tr w:rsidR="00BB0554" w:rsidRPr="00100400" w:rsidTr="00081133">
        <w:tc>
          <w:tcPr>
            <w:tcW w:w="145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B0554" w:rsidRPr="008425D3" w:rsidRDefault="00BB0554" w:rsidP="001D0A1C"/>
          <w:p w:rsidR="00BB0554" w:rsidRDefault="001475E5" w:rsidP="00410694">
            <w:pPr>
              <w:jc w:val="center"/>
              <w:rPr>
                <w:rFonts w:asciiTheme="minorHAnsi" w:hAnsiTheme="minorHAnsi"/>
              </w:rPr>
            </w:pPr>
            <w:r>
              <w:rPr>
                <w:rFonts w:asciiTheme="minorHAnsi" w:hAnsiTheme="minorHAnsi"/>
                <w:sz w:val="22"/>
              </w:rPr>
              <w:t xml:space="preserve">In what ways does agriculture influence people’s lives in different regions?     </w:t>
            </w:r>
            <w:r w:rsidR="00410694">
              <w:rPr>
                <w:rFonts w:asciiTheme="minorHAnsi" w:hAnsiTheme="minorHAnsi"/>
                <w:sz w:val="22"/>
              </w:rPr>
              <w:t>4-5 weeks</w:t>
            </w:r>
          </w:p>
          <w:p w:rsidR="00C14F66" w:rsidRPr="008425D3" w:rsidRDefault="00C14F66" w:rsidP="00410694">
            <w:pPr>
              <w:jc w:val="center"/>
            </w:pPr>
          </w:p>
        </w:tc>
      </w:tr>
      <w:tr w:rsidR="00BB0554" w:rsidRPr="00100400" w:rsidTr="000A0E7D">
        <w:tc>
          <w:tcPr>
            <w:tcW w:w="7020" w:type="dxa"/>
            <w:tcBorders>
              <w:bottom w:val="single" w:sz="4" w:space="0" w:color="auto"/>
            </w:tcBorders>
            <w:shd w:val="clear" w:color="auto" w:fill="D9D9D9" w:themeFill="background1" w:themeFillShade="D9"/>
          </w:tcPr>
          <w:p w:rsidR="00BB0554" w:rsidRPr="00382194" w:rsidRDefault="00BB0554" w:rsidP="00081133">
            <w:pPr>
              <w:pStyle w:val="Header"/>
              <w:tabs>
                <w:tab w:val="clear" w:pos="4320"/>
                <w:tab w:val="clear" w:pos="8640"/>
              </w:tabs>
              <w:jc w:val="center"/>
              <w:rPr>
                <w:rFonts w:asciiTheme="minorHAnsi" w:hAnsiTheme="minorHAnsi"/>
                <w:b/>
                <w:szCs w:val="22"/>
              </w:rPr>
            </w:pPr>
            <w:r w:rsidRPr="00382194">
              <w:rPr>
                <w:rFonts w:asciiTheme="minorHAnsi" w:hAnsiTheme="minorHAnsi"/>
                <w:b/>
                <w:szCs w:val="22"/>
              </w:rPr>
              <w:t>Enduring Understandings</w:t>
            </w:r>
          </w:p>
        </w:tc>
        <w:tc>
          <w:tcPr>
            <w:tcW w:w="7493" w:type="dxa"/>
            <w:tcBorders>
              <w:bottom w:val="single" w:sz="4" w:space="0" w:color="auto"/>
            </w:tcBorders>
            <w:shd w:val="clear" w:color="auto" w:fill="D9D9D9" w:themeFill="background1" w:themeFillShade="D9"/>
          </w:tcPr>
          <w:p w:rsidR="00BB0554" w:rsidRPr="00382194" w:rsidRDefault="00051B73" w:rsidP="00081133">
            <w:pPr>
              <w:jc w:val="center"/>
              <w:rPr>
                <w:rFonts w:asciiTheme="minorHAnsi" w:hAnsiTheme="minorHAnsi"/>
                <w:b/>
                <w:szCs w:val="22"/>
              </w:rPr>
            </w:pPr>
            <w:r w:rsidRPr="00382194">
              <w:rPr>
                <w:rFonts w:asciiTheme="minorHAnsi" w:hAnsiTheme="minorHAnsi"/>
                <w:b/>
                <w:szCs w:val="22"/>
              </w:rPr>
              <w:t>Suggested Texts and Resources</w:t>
            </w:r>
          </w:p>
        </w:tc>
      </w:tr>
      <w:tr w:rsidR="00BB0554" w:rsidRPr="00100400" w:rsidTr="000A0E7D">
        <w:tc>
          <w:tcPr>
            <w:tcW w:w="7020" w:type="dxa"/>
            <w:shd w:val="clear" w:color="auto" w:fill="FFFFFF" w:themeFill="background1"/>
          </w:tcPr>
          <w:p w:rsidR="00BB0554" w:rsidRPr="001475E5" w:rsidRDefault="001475E5" w:rsidP="00050285">
            <w:pPr>
              <w:rPr>
                <w:rFonts w:asciiTheme="minorHAnsi" w:hAnsiTheme="minorHAnsi" w:cs="Calibri"/>
                <w:shd w:val="clear" w:color="auto" w:fill="FFFFFF"/>
              </w:rPr>
            </w:pPr>
            <w:r>
              <w:rPr>
                <w:rFonts w:asciiTheme="minorHAnsi" w:hAnsiTheme="minorHAnsi" w:cs="Calibri"/>
                <w:sz w:val="22"/>
                <w:shd w:val="clear" w:color="auto" w:fill="FFFFFF"/>
              </w:rPr>
              <w:t xml:space="preserve">Students explore four themes: the origin and diffusion of agriculture; the characteristics and processes of the world’s agricultural production systems and land use; the impact of agricultural changes on quality of life and the environment; and issues in contemporary agriculture. Students examine major agricultural production regions of the world. </w:t>
            </w:r>
          </w:p>
        </w:tc>
        <w:tc>
          <w:tcPr>
            <w:tcW w:w="7493" w:type="dxa"/>
            <w:shd w:val="clear" w:color="auto" w:fill="FFFFFF" w:themeFill="background1"/>
          </w:tcPr>
          <w:p w:rsidR="002A5FAE" w:rsidRPr="002A5FAE" w:rsidRDefault="002A5FAE" w:rsidP="002A5FAE">
            <w:pPr>
              <w:rPr>
                <w:rFonts w:asciiTheme="minorHAnsi" w:hAnsiTheme="minorHAnsi"/>
                <w:szCs w:val="22"/>
              </w:rPr>
            </w:pPr>
            <w:r w:rsidRPr="002A5FAE">
              <w:rPr>
                <w:rFonts w:asciiTheme="minorHAnsi" w:hAnsiTheme="minorHAnsi"/>
                <w:i/>
                <w:sz w:val="22"/>
                <w:szCs w:val="22"/>
              </w:rPr>
              <w:t>The Cultural Landscape</w:t>
            </w:r>
            <w:r>
              <w:rPr>
                <w:rFonts w:asciiTheme="minorHAnsi" w:hAnsiTheme="minorHAnsi"/>
                <w:i/>
                <w:sz w:val="22"/>
                <w:szCs w:val="22"/>
              </w:rPr>
              <w:t>, 10</w:t>
            </w:r>
            <w:r w:rsidRPr="002A5FAE">
              <w:rPr>
                <w:rFonts w:asciiTheme="minorHAnsi" w:hAnsiTheme="minorHAnsi"/>
                <w:i/>
                <w:sz w:val="22"/>
                <w:szCs w:val="22"/>
                <w:vertAlign w:val="superscript"/>
              </w:rPr>
              <w:t>th</w:t>
            </w:r>
            <w:r>
              <w:rPr>
                <w:rFonts w:asciiTheme="minorHAnsi" w:hAnsiTheme="minorHAnsi"/>
                <w:i/>
                <w:sz w:val="22"/>
                <w:szCs w:val="22"/>
              </w:rPr>
              <w:t xml:space="preserve"> Edition </w:t>
            </w:r>
            <w:r>
              <w:rPr>
                <w:rFonts w:asciiTheme="minorHAnsi" w:hAnsiTheme="minorHAnsi"/>
                <w:sz w:val="22"/>
                <w:szCs w:val="22"/>
              </w:rPr>
              <w:t xml:space="preserve">   Chapter 10 </w:t>
            </w:r>
          </w:p>
          <w:p w:rsidR="002A5FAE" w:rsidRDefault="00DA654A" w:rsidP="002A5FAE">
            <w:pPr>
              <w:rPr>
                <w:rFonts w:asciiTheme="minorHAnsi" w:hAnsiTheme="minorHAnsi"/>
                <w:szCs w:val="22"/>
              </w:rPr>
            </w:pPr>
            <w:hyperlink r:id="rId19" w:history="1">
              <w:r w:rsidR="002A5FAE" w:rsidRPr="00340449">
                <w:rPr>
                  <w:rStyle w:val="Hyperlink"/>
                  <w:rFonts w:asciiTheme="minorHAnsi" w:hAnsiTheme="minorHAnsi"/>
                  <w:sz w:val="22"/>
                  <w:szCs w:val="22"/>
                </w:rPr>
                <w:t>http://wps.prenhall.com/wps/media/access/Pearson_Default/8844/9056971/login.html</w:t>
              </w:r>
            </w:hyperlink>
          </w:p>
          <w:p w:rsidR="002A5FAE" w:rsidRDefault="002A5FAE" w:rsidP="002A5FAE">
            <w:pPr>
              <w:rPr>
                <w:rFonts w:asciiTheme="minorHAnsi" w:hAnsiTheme="minorHAnsi"/>
                <w:szCs w:val="22"/>
              </w:rPr>
            </w:pPr>
          </w:p>
          <w:p w:rsidR="002A5FAE" w:rsidRDefault="002A5FAE" w:rsidP="002A5FAE">
            <w:pPr>
              <w:rPr>
                <w:rFonts w:asciiTheme="minorHAnsi" w:hAnsiTheme="minorHAnsi"/>
                <w:szCs w:val="22"/>
              </w:rPr>
            </w:pPr>
            <w:r>
              <w:rPr>
                <w:rFonts w:asciiTheme="minorHAnsi" w:hAnsiTheme="minorHAnsi"/>
                <w:sz w:val="22"/>
                <w:szCs w:val="22"/>
              </w:rPr>
              <w:t>National Geography: AP Human Geography Resources</w:t>
            </w:r>
          </w:p>
          <w:p w:rsidR="002A5FAE" w:rsidRDefault="00DA654A" w:rsidP="002A5FAE">
            <w:pPr>
              <w:rPr>
                <w:rStyle w:val="Hyperlink"/>
                <w:rFonts w:asciiTheme="minorHAnsi" w:hAnsiTheme="minorHAnsi"/>
                <w:szCs w:val="22"/>
              </w:rPr>
            </w:pPr>
            <w:hyperlink r:id="rId20" w:history="1">
              <w:r w:rsidR="002A5FAE" w:rsidRPr="00340449">
                <w:rPr>
                  <w:rStyle w:val="Hyperlink"/>
                  <w:rFonts w:asciiTheme="minorHAnsi" w:hAnsiTheme="minorHAnsi"/>
                  <w:sz w:val="22"/>
                  <w:szCs w:val="22"/>
                </w:rPr>
                <w:t>http://education.nationalgeographic.com/education/ap-human-geography/?ar_a=1</w:t>
              </w:r>
            </w:hyperlink>
          </w:p>
          <w:p w:rsidR="001475E5" w:rsidRDefault="001475E5" w:rsidP="002A5FAE">
            <w:pPr>
              <w:rPr>
                <w:rStyle w:val="Hyperlink"/>
                <w:rFonts w:asciiTheme="minorHAnsi" w:hAnsiTheme="minorHAnsi"/>
                <w:szCs w:val="22"/>
              </w:rPr>
            </w:pPr>
          </w:p>
          <w:p w:rsidR="00BB0554" w:rsidRPr="00A2622B" w:rsidRDefault="001475E5" w:rsidP="001D0A1C">
            <w:pPr>
              <w:rPr>
                <w:rFonts w:asciiTheme="minorHAnsi" w:hAnsiTheme="minorHAnsi"/>
                <w:i/>
                <w:szCs w:val="22"/>
              </w:rPr>
            </w:pPr>
            <w:r>
              <w:rPr>
                <w:rFonts w:asciiTheme="minorHAnsi" w:hAnsiTheme="minorHAnsi"/>
                <w:sz w:val="22"/>
                <w:szCs w:val="22"/>
              </w:rPr>
              <w:t xml:space="preserve">Film Clips:  </w:t>
            </w:r>
            <w:r>
              <w:rPr>
                <w:rFonts w:asciiTheme="minorHAnsi" w:hAnsiTheme="minorHAnsi"/>
                <w:i/>
                <w:sz w:val="22"/>
                <w:szCs w:val="22"/>
              </w:rPr>
              <w:t>Food Inc., Food Chains</w:t>
            </w:r>
          </w:p>
        </w:tc>
      </w:tr>
      <w:tr w:rsidR="00BB0554" w:rsidRPr="00100400" w:rsidTr="00081133">
        <w:tc>
          <w:tcPr>
            <w:tcW w:w="14513" w:type="dxa"/>
            <w:gridSpan w:val="2"/>
            <w:shd w:val="clear" w:color="auto" w:fill="D9D9D9" w:themeFill="background1" w:themeFillShade="D9"/>
          </w:tcPr>
          <w:p w:rsidR="00BB0554" w:rsidRDefault="00BB0554" w:rsidP="001D0A1C">
            <w:pPr>
              <w:pStyle w:val="Heading1"/>
              <w:rPr>
                <w:rFonts w:asciiTheme="minorHAnsi" w:hAnsiTheme="minorHAnsi"/>
                <w:sz w:val="22"/>
                <w:szCs w:val="22"/>
              </w:rPr>
            </w:pPr>
          </w:p>
          <w:p w:rsidR="00BB0554" w:rsidRPr="00100400" w:rsidRDefault="00BB0554" w:rsidP="001D0A1C">
            <w:pPr>
              <w:pStyle w:val="Heading1"/>
              <w:rPr>
                <w:rFonts w:asciiTheme="minorHAnsi" w:hAnsiTheme="minorHAnsi"/>
                <w:sz w:val="22"/>
                <w:szCs w:val="22"/>
              </w:rPr>
            </w:pPr>
            <w:r w:rsidRPr="00382194">
              <w:rPr>
                <w:rFonts w:asciiTheme="minorHAnsi" w:hAnsiTheme="minorHAnsi"/>
                <w:sz w:val="24"/>
                <w:szCs w:val="22"/>
              </w:rPr>
              <w:t>Scales</w:t>
            </w:r>
          </w:p>
        </w:tc>
      </w:tr>
      <w:tr w:rsidR="00BB0554" w:rsidRPr="00100400" w:rsidTr="00081133">
        <w:trPr>
          <w:trHeight w:val="85"/>
        </w:trPr>
        <w:tc>
          <w:tcPr>
            <w:tcW w:w="14513" w:type="dxa"/>
            <w:gridSpan w:val="2"/>
            <w:shd w:val="clear" w:color="auto" w:fill="FFFFFF" w:themeFill="background1"/>
          </w:tcPr>
          <w:tbl>
            <w:tblPr>
              <w:tblStyle w:val="TableGrid"/>
              <w:tblW w:w="14287" w:type="dxa"/>
              <w:tblLayout w:type="fixed"/>
              <w:tblLook w:val="04A0" w:firstRow="1" w:lastRow="0" w:firstColumn="1" w:lastColumn="0" w:noHBand="0" w:noVBand="1"/>
            </w:tblPr>
            <w:tblGrid>
              <w:gridCol w:w="1687"/>
              <w:gridCol w:w="3330"/>
              <w:gridCol w:w="4050"/>
              <w:gridCol w:w="5220"/>
            </w:tblGrid>
            <w:tr w:rsidR="00081133" w:rsidTr="000A0E7D">
              <w:tc>
                <w:tcPr>
                  <w:tcW w:w="1687" w:type="dxa"/>
                  <w:shd w:val="clear" w:color="auto" w:fill="D9D9D9" w:themeFill="background1" w:themeFillShade="D9"/>
                </w:tcPr>
                <w:p w:rsidR="00081133" w:rsidRPr="00382194" w:rsidRDefault="00081133" w:rsidP="000540A8">
                  <w:pPr>
                    <w:jc w:val="center"/>
                    <w:rPr>
                      <w:rFonts w:asciiTheme="minorHAnsi" w:hAnsiTheme="minorHAnsi"/>
                      <w:b/>
                    </w:rPr>
                  </w:pPr>
                  <w:r w:rsidRPr="00382194">
                    <w:rPr>
                      <w:rFonts w:asciiTheme="minorHAnsi" w:hAnsiTheme="minorHAnsi"/>
                      <w:b/>
                    </w:rPr>
                    <w:t>Topic</w:t>
                  </w:r>
                </w:p>
              </w:tc>
              <w:tc>
                <w:tcPr>
                  <w:tcW w:w="3330" w:type="dxa"/>
                  <w:shd w:val="clear" w:color="auto" w:fill="D9D9D9" w:themeFill="background1" w:themeFillShade="D9"/>
                </w:tcPr>
                <w:p w:rsidR="00081133" w:rsidRPr="00382194" w:rsidRDefault="00081133" w:rsidP="000540A8">
                  <w:pPr>
                    <w:jc w:val="center"/>
                    <w:rPr>
                      <w:rFonts w:asciiTheme="minorHAnsi" w:hAnsiTheme="minorHAnsi"/>
                      <w:b/>
                    </w:rPr>
                  </w:pPr>
                  <w:r w:rsidRPr="00382194">
                    <w:rPr>
                      <w:rFonts w:asciiTheme="minorHAnsi" w:hAnsiTheme="minorHAnsi"/>
                      <w:b/>
                    </w:rPr>
                    <w:t>4</w:t>
                  </w:r>
                </w:p>
              </w:tc>
              <w:tc>
                <w:tcPr>
                  <w:tcW w:w="4050" w:type="dxa"/>
                  <w:shd w:val="clear" w:color="auto" w:fill="D9D9D9" w:themeFill="background1" w:themeFillShade="D9"/>
                </w:tcPr>
                <w:p w:rsidR="00081133" w:rsidRPr="00382194" w:rsidRDefault="00081133" w:rsidP="000540A8">
                  <w:pPr>
                    <w:jc w:val="center"/>
                    <w:rPr>
                      <w:rFonts w:asciiTheme="minorHAnsi" w:hAnsiTheme="minorHAnsi"/>
                      <w:b/>
                    </w:rPr>
                  </w:pPr>
                  <w:r w:rsidRPr="00382194">
                    <w:rPr>
                      <w:rFonts w:asciiTheme="minorHAnsi" w:hAnsiTheme="minorHAnsi"/>
                      <w:b/>
                    </w:rPr>
                    <w:t>3</w:t>
                  </w:r>
                </w:p>
              </w:tc>
              <w:tc>
                <w:tcPr>
                  <w:tcW w:w="5220" w:type="dxa"/>
                  <w:shd w:val="clear" w:color="auto" w:fill="D9D9D9" w:themeFill="background1" w:themeFillShade="D9"/>
                </w:tcPr>
                <w:p w:rsidR="00081133" w:rsidRPr="00382194" w:rsidRDefault="00081133" w:rsidP="000540A8">
                  <w:pPr>
                    <w:jc w:val="center"/>
                    <w:rPr>
                      <w:rFonts w:asciiTheme="minorHAnsi" w:hAnsiTheme="minorHAnsi"/>
                      <w:b/>
                    </w:rPr>
                  </w:pPr>
                  <w:r w:rsidRPr="00382194">
                    <w:rPr>
                      <w:rFonts w:asciiTheme="minorHAnsi" w:hAnsiTheme="minorHAnsi"/>
                      <w:b/>
                    </w:rPr>
                    <w:t>2</w:t>
                  </w:r>
                </w:p>
              </w:tc>
            </w:tr>
            <w:tr w:rsidR="00081133" w:rsidTr="000A0E7D">
              <w:tc>
                <w:tcPr>
                  <w:tcW w:w="1687" w:type="dxa"/>
                  <w:shd w:val="clear" w:color="auto" w:fill="D9D9D9" w:themeFill="background1" w:themeFillShade="D9"/>
                </w:tcPr>
                <w:p w:rsidR="00081133" w:rsidRPr="00382194" w:rsidRDefault="00081133" w:rsidP="000540A8">
                  <w:pPr>
                    <w:jc w:val="center"/>
                    <w:rPr>
                      <w:rFonts w:asciiTheme="minorHAnsi" w:hAnsiTheme="minorHAnsi"/>
                      <w:b/>
                    </w:rPr>
                  </w:pPr>
                </w:p>
                <w:p w:rsidR="00081133" w:rsidRPr="00382194" w:rsidRDefault="00081133" w:rsidP="000540A8">
                  <w:pPr>
                    <w:jc w:val="center"/>
                    <w:rPr>
                      <w:rFonts w:asciiTheme="minorHAnsi" w:hAnsiTheme="minorHAnsi"/>
                      <w:b/>
                    </w:rPr>
                  </w:pPr>
                  <w:r w:rsidRPr="00382194">
                    <w:rPr>
                      <w:rFonts w:asciiTheme="minorHAnsi" w:hAnsiTheme="minorHAnsi"/>
                      <w:b/>
                    </w:rPr>
                    <w:t>History, Patterns, and Land Use</w:t>
                  </w:r>
                </w:p>
              </w:tc>
              <w:tc>
                <w:tcPr>
                  <w:tcW w:w="3330" w:type="dxa"/>
                </w:tcPr>
                <w:p w:rsidR="00081133" w:rsidRPr="003D6EC9" w:rsidRDefault="00081133" w:rsidP="000540A8">
                  <w:pPr>
                    <w:pStyle w:val="NoSpacing"/>
                    <w:ind w:right="113"/>
                    <w:rPr>
                      <w:rFonts w:ascii="Calibri Light" w:eastAsia="Calibri" w:hAnsi="Calibri Light" w:cs="Times New Roman"/>
                      <w:i/>
                      <w:sz w:val="20"/>
                    </w:rPr>
                  </w:pPr>
                </w:p>
                <w:p w:rsidR="00081133" w:rsidRPr="001475E5" w:rsidRDefault="00081133" w:rsidP="000540A8">
                  <w:pPr>
                    <w:rPr>
                      <w:rFonts w:asciiTheme="minorHAnsi" w:hAnsiTheme="minorHAnsi"/>
                      <w:sz w:val="20"/>
                    </w:rPr>
                  </w:pPr>
                  <w:r w:rsidRPr="001475E5">
                    <w:rPr>
                      <w:rFonts w:asciiTheme="minorHAnsi" w:hAnsiTheme="minorHAnsi"/>
                      <w:sz w:val="20"/>
                    </w:rPr>
                    <w:t xml:space="preserve">Evaluate the impact of agricultural change on the quality of life and the environment on a regional and global scale. </w:t>
                  </w:r>
                </w:p>
              </w:tc>
              <w:tc>
                <w:tcPr>
                  <w:tcW w:w="4050" w:type="dxa"/>
                </w:tcPr>
                <w:p w:rsidR="00081133" w:rsidRPr="001475E5" w:rsidRDefault="00081133" w:rsidP="000540A8">
                  <w:pPr>
                    <w:rPr>
                      <w:rFonts w:asciiTheme="minorHAnsi" w:hAnsiTheme="minorHAnsi"/>
                      <w:sz w:val="20"/>
                    </w:rPr>
                  </w:pPr>
                  <w:r>
                    <w:rPr>
                      <w:rFonts w:asciiTheme="minorHAnsi" w:hAnsiTheme="minorHAnsi"/>
                      <w:sz w:val="20"/>
                    </w:rPr>
                    <w:t xml:space="preserve">3A - </w:t>
                  </w:r>
                  <w:r w:rsidRPr="001475E5">
                    <w:rPr>
                      <w:rFonts w:asciiTheme="minorHAnsi" w:hAnsiTheme="minorHAnsi"/>
                      <w:sz w:val="20"/>
                    </w:rPr>
                    <w:t xml:space="preserve">Trace the development of agriculture over time. </w:t>
                  </w:r>
                </w:p>
                <w:p w:rsidR="00081133" w:rsidRPr="001475E5" w:rsidRDefault="00081133" w:rsidP="000540A8">
                  <w:pPr>
                    <w:rPr>
                      <w:rFonts w:asciiTheme="minorHAnsi" w:hAnsiTheme="minorHAnsi"/>
                      <w:sz w:val="20"/>
                    </w:rPr>
                  </w:pPr>
                </w:p>
                <w:p w:rsidR="00081133" w:rsidRPr="001475E5" w:rsidRDefault="00081133" w:rsidP="000540A8">
                  <w:pPr>
                    <w:rPr>
                      <w:rFonts w:asciiTheme="minorHAnsi" w:hAnsiTheme="minorHAnsi"/>
                      <w:sz w:val="20"/>
                    </w:rPr>
                  </w:pPr>
                  <w:r>
                    <w:rPr>
                      <w:rFonts w:asciiTheme="minorHAnsi" w:hAnsiTheme="minorHAnsi"/>
                      <w:sz w:val="20"/>
                    </w:rPr>
                    <w:t xml:space="preserve">3B - </w:t>
                  </w:r>
                  <w:r w:rsidRPr="001475E5">
                    <w:rPr>
                      <w:rFonts w:asciiTheme="minorHAnsi" w:hAnsiTheme="minorHAnsi"/>
                      <w:sz w:val="20"/>
                    </w:rPr>
                    <w:t xml:space="preserve">Explain different types of agricultural patterns in relation to a country’s overall development (LDCs/MDCs). </w:t>
                  </w:r>
                </w:p>
                <w:p w:rsidR="00081133" w:rsidRPr="001475E5" w:rsidRDefault="00081133" w:rsidP="000540A8">
                  <w:pPr>
                    <w:rPr>
                      <w:rFonts w:asciiTheme="minorHAnsi" w:hAnsiTheme="minorHAnsi"/>
                      <w:sz w:val="20"/>
                    </w:rPr>
                  </w:pPr>
                </w:p>
                <w:p w:rsidR="00081133" w:rsidRDefault="00081133" w:rsidP="000540A8">
                  <w:pPr>
                    <w:rPr>
                      <w:rFonts w:asciiTheme="minorHAnsi" w:hAnsiTheme="minorHAnsi"/>
                      <w:sz w:val="20"/>
                    </w:rPr>
                  </w:pPr>
                  <w:r>
                    <w:rPr>
                      <w:rFonts w:asciiTheme="minorHAnsi" w:hAnsiTheme="minorHAnsi"/>
                      <w:sz w:val="20"/>
                    </w:rPr>
                    <w:t>3C – Compare and contrast</w:t>
                  </w:r>
                  <w:r w:rsidRPr="001475E5">
                    <w:rPr>
                      <w:rFonts w:asciiTheme="minorHAnsi" w:hAnsiTheme="minorHAnsi"/>
                      <w:sz w:val="20"/>
                    </w:rPr>
                    <w:t xml:space="preserve"> how </w:t>
                  </w:r>
                  <w:r>
                    <w:rPr>
                      <w:rFonts w:asciiTheme="minorHAnsi" w:hAnsiTheme="minorHAnsi"/>
                      <w:sz w:val="20"/>
                    </w:rPr>
                    <w:t xml:space="preserve">specific </w:t>
                  </w:r>
                  <w:r w:rsidRPr="001475E5">
                    <w:rPr>
                      <w:rFonts w:asciiTheme="minorHAnsi" w:hAnsiTheme="minorHAnsi"/>
                      <w:sz w:val="20"/>
                    </w:rPr>
                    <w:t xml:space="preserve">agricultural patterns influence land use. </w:t>
                  </w:r>
                </w:p>
                <w:p w:rsidR="000A0E7D" w:rsidRPr="001475E5" w:rsidRDefault="000A0E7D" w:rsidP="000540A8">
                  <w:pPr>
                    <w:rPr>
                      <w:rFonts w:asciiTheme="minorHAnsi" w:hAnsiTheme="minorHAnsi"/>
                      <w:sz w:val="20"/>
                    </w:rPr>
                  </w:pPr>
                </w:p>
              </w:tc>
              <w:tc>
                <w:tcPr>
                  <w:tcW w:w="5220" w:type="dxa"/>
                </w:tcPr>
                <w:p w:rsidR="00081133" w:rsidRDefault="00081133" w:rsidP="000540A8">
                  <w:pPr>
                    <w:rPr>
                      <w:rFonts w:asciiTheme="minorHAnsi" w:hAnsiTheme="minorHAnsi"/>
                      <w:sz w:val="20"/>
                    </w:rPr>
                  </w:pPr>
                  <w:r>
                    <w:rPr>
                      <w:rFonts w:asciiTheme="minorHAnsi" w:hAnsiTheme="minorHAnsi"/>
                      <w:sz w:val="20"/>
                    </w:rPr>
                    <w:t xml:space="preserve">2A - </w:t>
                  </w:r>
                  <w:r w:rsidRPr="001475E5">
                    <w:rPr>
                      <w:rFonts w:asciiTheme="minorHAnsi" w:hAnsiTheme="minorHAnsi"/>
                      <w:i/>
                      <w:sz w:val="20"/>
                    </w:rPr>
                    <w:t>history of agriculture</w:t>
                  </w:r>
                  <w:r w:rsidRPr="001475E5">
                    <w:rPr>
                      <w:rFonts w:asciiTheme="minorHAnsi" w:hAnsiTheme="minorHAnsi"/>
                      <w:sz w:val="20"/>
                    </w:rPr>
                    <w:t>: agriculture, Neolithic Agricultural Revolution, Second Agricultural Revolution, Green Revolution</w:t>
                  </w:r>
                </w:p>
                <w:p w:rsidR="000A0E7D" w:rsidRPr="001475E5" w:rsidRDefault="000A0E7D" w:rsidP="000540A8">
                  <w:pPr>
                    <w:rPr>
                      <w:rFonts w:asciiTheme="minorHAnsi" w:hAnsiTheme="minorHAnsi"/>
                      <w:sz w:val="20"/>
                    </w:rPr>
                  </w:pPr>
                </w:p>
                <w:p w:rsidR="00081133" w:rsidRDefault="00081133" w:rsidP="000540A8">
                  <w:pPr>
                    <w:rPr>
                      <w:rFonts w:asciiTheme="minorHAnsi" w:hAnsiTheme="minorHAnsi"/>
                      <w:sz w:val="20"/>
                    </w:rPr>
                  </w:pPr>
                  <w:r>
                    <w:rPr>
                      <w:rFonts w:asciiTheme="minorHAnsi" w:hAnsiTheme="minorHAnsi"/>
                      <w:sz w:val="20"/>
                    </w:rPr>
                    <w:t xml:space="preserve">2B - </w:t>
                  </w:r>
                  <w:r w:rsidRPr="001475E5">
                    <w:rPr>
                      <w:rFonts w:asciiTheme="minorHAnsi" w:hAnsiTheme="minorHAnsi"/>
                      <w:i/>
                      <w:sz w:val="20"/>
                    </w:rPr>
                    <w:t>agricultural patterns</w:t>
                  </w:r>
                  <w:r w:rsidRPr="001475E5">
                    <w:rPr>
                      <w:rFonts w:asciiTheme="minorHAnsi" w:hAnsiTheme="minorHAnsi"/>
                      <w:sz w:val="20"/>
                    </w:rPr>
                    <w:t>: subsistence, cash cropping, plantation, mixed farming, monoculture, pastoralism, ranching, forestry, fishing, and aquaculture</w:t>
                  </w:r>
                </w:p>
                <w:p w:rsidR="000A0E7D" w:rsidRDefault="000A0E7D" w:rsidP="000540A8">
                  <w:pPr>
                    <w:rPr>
                      <w:rFonts w:asciiTheme="minorHAnsi" w:hAnsiTheme="minorHAnsi"/>
                      <w:sz w:val="20"/>
                    </w:rPr>
                  </w:pPr>
                </w:p>
                <w:p w:rsidR="00081133" w:rsidRPr="001475E5" w:rsidRDefault="00081133" w:rsidP="000540A8">
                  <w:pPr>
                    <w:rPr>
                      <w:rFonts w:asciiTheme="minorHAnsi" w:hAnsiTheme="minorHAnsi"/>
                      <w:sz w:val="20"/>
                    </w:rPr>
                  </w:pPr>
                  <w:r>
                    <w:rPr>
                      <w:rFonts w:asciiTheme="minorHAnsi" w:hAnsiTheme="minorHAnsi"/>
                      <w:sz w:val="20"/>
                    </w:rPr>
                    <w:t xml:space="preserve">2C - </w:t>
                  </w:r>
                  <w:r w:rsidRPr="001475E5">
                    <w:rPr>
                      <w:rFonts w:asciiTheme="minorHAnsi" w:hAnsiTheme="minorHAnsi"/>
                      <w:sz w:val="20"/>
                    </w:rPr>
                    <w:t>Von Thunen model; land use (irrigation, desertification, deforestation, wetland destruction, and conservation)</w:t>
                  </w:r>
                </w:p>
              </w:tc>
            </w:tr>
            <w:tr w:rsidR="00081133" w:rsidTr="000A0E7D">
              <w:tc>
                <w:tcPr>
                  <w:tcW w:w="1687" w:type="dxa"/>
                  <w:shd w:val="clear" w:color="auto" w:fill="D9D9D9" w:themeFill="background1" w:themeFillShade="D9"/>
                </w:tcPr>
                <w:p w:rsidR="00081133" w:rsidRPr="00382194" w:rsidRDefault="00081133" w:rsidP="000540A8">
                  <w:pPr>
                    <w:jc w:val="center"/>
                    <w:rPr>
                      <w:rFonts w:asciiTheme="minorHAnsi" w:hAnsiTheme="minorHAnsi"/>
                      <w:b/>
                    </w:rPr>
                  </w:pPr>
                </w:p>
                <w:p w:rsidR="00081133" w:rsidRPr="00382194" w:rsidRDefault="00081133" w:rsidP="000540A8">
                  <w:pPr>
                    <w:jc w:val="center"/>
                    <w:rPr>
                      <w:rFonts w:asciiTheme="minorHAnsi" w:hAnsiTheme="minorHAnsi"/>
                      <w:b/>
                    </w:rPr>
                  </w:pPr>
                  <w:r w:rsidRPr="00382194">
                    <w:rPr>
                      <w:rFonts w:asciiTheme="minorHAnsi" w:hAnsiTheme="minorHAnsi"/>
                      <w:b/>
                    </w:rPr>
                    <w:t>Contemporary Agriculture</w:t>
                  </w:r>
                </w:p>
              </w:tc>
              <w:tc>
                <w:tcPr>
                  <w:tcW w:w="3330" w:type="dxa"/>
                </w:tcPr>
                <w:p w:rsidR="000A0E7D" w:rsidRDefault="000A0E7D" w:rsidP="000540A8">
                  <w:pPr>
                    <w:rPr>
                      <w:rFonts w:asciiTheme="minorHAnsi" w:hAnsiTheme="minorHAnsi"/>
                      <w:sz w:val="20"/>
                    </w:rPr>
                  </w:pPr>
                </w:p>
                <w:p w:rsidR="00081133" w:rsidRPr="001475E5" w:rsidRDefault="00081133" w:rsidP="000540A8">
                  <w:pPr>
                    <w:rPr>
                      <w:rFonts w:asciiTheme="minorHAnsi" w:hAnsiTheme="minorHAnsi"/>
                      <w:sz w:val="20"/>
                    </w:rPr>
                  </w:pPr>
                  <w:r w:rsidRPr="001475E5">
                    <w:rPr>
                      <w:rFonts w:asciiTheme="minorHAnsi" w:hAnsiTheme="minorHAnsi"/>
                      <w:sz w:val="20"/>
                    </w:rPr>
                    <w:t xml:space="preserve">Assess the effect of contemporary agricultural practices on a localized, regional and global scale. </w:t>
                  </w:r>
                </w:p>
              </w:tc>
              <w:tc>
                <w:tcPr>
                  <w:tcW w:w="4050" w:type="dxa"/>
                </w:tcPr>
                <w:p w:rsidR="00081133" w:rsidRPr="001475E5" w:rsidRDefault="00081133" w:rsidP="000540A8">
                  <w:pPr>
                    <w:rPr>
                      <w:rFonts w:asciiTheme="minorHAnsi" w:hAnsiTheme="minorHAnsi"/>
                      <w:sz w:val="20"/>
                    </w:rPr>
                  </w:pPr>
                  <w:r>
                    <w:rPr>
                      <w:rFonts w:asciiTheme="minorHAnsi" w:hAnsiTheme="minorHAnsi"/>
                      <w:sz w:val="20"/>
                    </w:rPr>
                    <w:t xml:space="preserve">3A - </w:t>
                  </w:r>
                  <w:r w:rsidRPr="001475E5">
                    <w:rPr>
                      <w:rFonts w:asciiTheme="minorHAnsi" w:hAnsiTheme="minorHAnsi"/>
                      <w:sz w:val="20"/>
                    </w:rPr>
                    <w:t xml:space="preserve">Compare and contrast industrial and organic farming practices. </w:t>
                  </w:r>
                </w:p>
                <w:p w:rsidR="00081133" w:rsidRDefault="00081133" w:rsidP="000540A8">
                  <w:pPr>
                    <w:rPr>
                      <w:rFonts w:asciiTheme="minorHAnsi" w:hAnsiTheme="minorHAnsi"/>
                      <w:sz w:val="20"/>
                    </w:rPr>
                  </w:pPr>
                </w:p>
                <w:p w:rsidR="000A0E7D" w:rsidRPr="001475E5" w:rsidRDefault="000A0E7D" w:rsidP="000540A8">
                  <w:pPr>
                    <w:rPr>
                      <w:rFonts w:asciiTheme="minorHAnsi" w:hAnsiTheme="minorHAnsi"/>
                      <w:sz w:val="20"/>
                    </w:rPr>
                  </w:pPr>
                </w:p>
                <w:p w:rsidR="00081133" w:rsidRPr="001475E5" w:rsidRDefault="00081133" w:rsidP="000540A8">
                  <w:pPr>
                    <w:rPr>
                      <w:rFonts w:asciiTheme="minorHAnsi" w:hAnsiTheme="minorHAnsi"/>
                      <w:sz w:val="20"/>
                    </w:rPr>
                  </w:pPr>
                  <w:r>
                    <w:rPr>
                      <w:rFonts w:asciiTheme="minorHAnsi" w:hAnsiTheme="minorHAnsi"/>
                      <w:sz w:val="20"/>
                    </w:rPr>
                    <w:t xml:space="preserve">3B - </w:t>
                  </w:r>
                  <w:r w:rsidRPr="001475E5">
                    <w:rPr>
                      <w:rFonts w:asciiTheme="minorHAnsi" w:hAnsiTheme="minorHAnsi"/>
                      <w:sz w:val="20"/>
                    </w:rPr>
                    <w:t xml:space="preserve">Explain, with examples, the impact of contemporary agriculture practices on the environment. </w:t>
                  </w:r>
                </w:p>
              </w:tc>
              <w:tc>
                <w:tcPr>
                  <w:tcW w:w="5220" w:type="dxa"/>
                </w:tcPr>
                <w:p w:rsidR="00081133" w:rsidRDefault="00081133" w:rsidP="000540A8">
                  <w:pPr>
                    <w:rPr>
                      <w:rFonts w:asciiTheme="minorHAnsi" w:hAnsiTheme="minorHAnsi"/>
                      <w:sz w:val="20"/>
                    </w:rPr>
                  </w:pPr>
                  <w:r>
                    <w:rPr>
                      <w:rFonts w:asciiTheme="minorHAnsi" w:hAnsiTheme="minorHAnsi"/>
                      <w:sz w:val="20"/>
                    </w:rPr>
                    <w:t xml:space="preserve">2A – </w:t>
                  </w:r>
                  <w:r w:rsidRPr="001475E5">
                    <w:rPr>
                      <w:rFonts w:asciiTheme="minorHAnsi" w:hAnsiTheme="minorHAnsi"/>
                      <w:sz w:val="20"/>
                    </w:rPr>
                    <w:t>industrial agriculture, commercial (industrial vs organic) agriculture, agribusiness, genetically mo</w:t>
                  </w:r>
                  <w:r>
                    <w:rPr>
                      <w:rFonts w:asciiTheme="minorHAnsi" w:hAnsiTheme="minorHAnsi"/>
                      <w:sz w:val="20"/>
                    </w:rPr>
                    <w:t>dified organisms, biotechnology</w:t>
                  </w:r>
                </w:p>
                <w:p w:rsidR="000A0E7D" w:rsidRDefault="000A0E7D" w:rsidP="000540A8">
                  <w:pPr>
                    <w:rPr>
                      <w:rFonts w:asciiTheme="minorHAnsi" w:hAnsiTheme="minorHAnsi"/>
                      <w:sz w:val="20"/>
                    </w:rPr>
                  </w:pPr>
                </w:p>
                <w:p w:rsidR="00081133" w:rsidRDefault="00081133" w:rsidP="000540A8">
                  <w:pPr>
                    <w:rPr>
                      <w:rFonts w:asciiTheme="minorHAnsi" w:hAnsiTheme="minorHAnsi"/>
                      <w:sz w:val="20"/>
                    </w:rPr>
                  </w:pPr>
                  <w:r>
                    <w:rPr>
                      <w:rFonts w:asciiTheme="minorHAnsi" w:hAnsiTheme="minorHAnsi"/>
                      <w:sz w:val="20"/>
                    </w:rPr>
                    <w:t xml:space="preserve">2B - </w:t>
                  </w:r>
                  <w:r w:rsidRPr="001475E5">
                    <w:rPr>
                      <w:rFonts w:asciiTheme="minorHAnsi" w:hAnsiTheme="minorHAnsi"/>
                      <w:sz w:val="20"/>
                    </w:rPr>
                    <w:t xml:space="preserve">environmental  issues (soil degradation, overgrazing, water depletion, natural and industrial pollutants); organic farming, </w:t>
                  </w:r>
                  <w:r>
                    <w:rPr>
                      <w:rFonts w:asciiTheme="minorHAnsi" w:hAnsiTheme="minorHAnsi"/>
                      <w:sz w:val="20"/>
                    </w:rPr>
                    <w:t>crop rotation</w:t>
                  </w:r>
                </w:p>
                <w:p w:rsidR="00081133" w:rsidRPr="001475E5" w:rsidRDefault="00081133" w:rsidP="000540A8">
                  <w:pPr>
                    <w:rPr>
                      <w:rFonts w:asciiTheme="minorHAnsi" w:hAnsiTheme="minorHAnsi"/>
                      <w:sz w:val="20"/>
                    </w:rPr>
                  </w:pPr>
                  <w:r w:rsidRPr="001475E5">
                    <w:rPr>
                      <w:rFonts w:asciiTheme="minorHAnsi" w:hAnsiTheme="minorHAnsi"/>
                      <w:sz w:val="20"/>
                    </w:rPr>
                    <w:t>fair trade</w:t>
                  </w:r>
                  <w:r>
                    <w:rPr>
                      <w:rFonts w:asciiTheme="minorHAnsi" w:hAnsiTheme="minorHAnsi"/>
                      <w:sz w:val="20"/>
                    </w:rPr>
                    <w:t xml:space="preserve">, </w:t>
                  </w:r>
                  <w:r w:rsidRPr="001475E5">
                    <w:rPr>
                      <w:rFonts w:asciiTheme="minorHAnsi" w:hAnsiTheme="minorHAnsi"/>
                      <w:sz w:val="20"/>
                    </w:rPr>
                    <w:t>global food distribution, malnutrition, famine</w:t>
                  </w:r>
                </w:p>
              </w:tc>
            </w:tr>
          </w:tbl>
          <w:p w:rsidR="00BB0554" w:rsidRPr="00157528" w:rsidRDefault="00BB0554" w:rsidP="001D0A1C"/>
        </w:tc>
      </w:tr>
    </w:tbl>
    <w:p w:rsidR="000A0E7D" w:rsidRDefault="000A0E7D"/>
    <w:tbl>
      <w:tblPr>
        <w:tblW w:w="153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gridCol w:w="5940"/>
        <w:gridCol w:w="990"/>
      </w:tblGrid>
      <w:tr w:rsidR="002D682E" w:rsidRPr="00100400" w:rsidTr="00EC44A2">
        <w:trPr>
          <w:gridAfter w:val="1"/>
          <w:wAfter w:w="990" w:type="dxa"/>
        </w:trPr>
        <w:tc>
          <w:tcPr>
            <w:tcW w:w="14400"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2D682E" w:rsidRPr="002D682E" w:rsidRDefault="002D682E" w:rsidP="002D682E">
            <w:pPr>
              <w:rPr>
                <w:rFonts w:asciiTheme="minorHAnsi" w:hAnsiTheme="minorHAnsi"/>
              </w:rPr>
            </w:pPr>
          </w:p>
          <w:p w:rsidR="002D682E" w:rsidRPr="002D682E" w:rsidRDefault="002D682E" w:rsidP="002A5FAE">
            <w:pPr>
              <w:jc w:val="center"/>
              <w:rPr>
                <w:rFonts w:asciiTheme="minorHAnsi" w:hAnsiTheme="minorHAnsi"/>
                <w:b/>
              </w:rPr>
            </w:pPr>
            <w:r w:rsidRPr="002D682E">
              <w:rPr>
                <w:rFonts w:asciiTheme="minorHAnsi" w:hAnsiTheme="minorHAnsi"/>
                <w:b/>
                <w:sz w:val="32"/>
              </w:rPr>
              <w:t xml:space="preserve">Unit </w:t>
            </w:r>
            <w:r w:rsidR="00BD1445">
              <w:rPr>
                <w:rFonts w:asciiTheme="minorHAnsi" w:hAnsiTheme="minorHAnsi"/>
                <w:b/>
                <w:sz w:val="32"/>
              </w:rPr>
              <w:t>5</w:t>
            </w:r>
            <w:r>
              <w:rPr>
                <w:rFonts w:asciiTheme="minorHAnsi" w:hAnsiTheme="minorHAnsi"/>
                <w:b/>
                <w:sz w:val="32"/>
              </w:rPr>
              <w:t>: Industr</w:t>
            </w:r>
            <w:r w:rsidR="002A5FAE">
              <w:rPr>
                <w:rFonts w:asciiTheme="minorHAnsi" w:hAnsiTheme="minorHAnsi"/>
                <w:b/>
                <w:sz w:val="32"/>
              </w:rPr>
              <w:t>ialization</w:t>
            </w:r>
            <w:r>
              <w:rPr>
                <w:rFonts w:asciiTheme="minorHAnsi" w:hAnsiTheme="minorHAnsi"/>
                <w:b/>
                <w:sz w:val="32"/>
              </w:rPr>
              <w:t xml:space="preserve"> and Economic </w:t>
            </w:r>
            <w:r w:rsidR="002A5FAE">
              <w:rPr>
                <w:rFonts w:asciiTheme="minorHAnsi" w:hAnsiTheme="minorHAnsi"/>
                <w:b/>
                <w:sz w:val="32"/>
              </w:rPr>
              <w:t>Development</w:t>
            </w:r>
          </w:p>
        </w:tc>
      </w:tr>
      <w:tr w:rsidR="002D682E" w:rsidRPr="00100400" w:rsidTr="00EC44A2">
        <w:trPr>
          <w:gridAfter w:val="1"/>
          <w:wAfter w:w="990" w:type="dxa"/>
        </w:trPr>
        <w:tc>
          <w:tcPr>
            <w:tcW w:w="144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D682E" w:rsidRPr="002D682E" w:rsidRDefault="002D682E" w:rsidP="002D682E"/>
          <w:p w:rsidR="002D682E" w:rsidRDefault="00014A9C" w:rsidP="00410694">
            <w:pPr>
              <w:jc w:val="center"/>
              <w:rPr>
                <w:rFonts w:asciiTheme="minorHAnsi" w:hAnsiTheme="minorHAnsi"/>
              </w:rPr>
            </w:pPr>
            <w:r>
              <w:rPr>
                <w:rFonts w:asciiTheme="minorHAnsi" w:hAnsiTheme="minorHAnsi"/>
                <w:sz w:val="22"/>
              </w:rPr>
              <w:t xml:space="preserve">How does the development of a country or region influence its level of industrialization?    </w:t>
            </w:r>
            <w:r w:rsidR="00410694">
              <w:rPr>
                <w:rFonts w:asciiTheme="minorHAnsi" w:hAnsiTheme="minorHAnsi"/>
                <w:sz w:val="22"/>
              </w:rPr>
              <w:t>4-5 weeks</w:t>
            </w:r>
          </w:p>
          <w:p w:rsidR="008A571E" w:rsidRPr="002D682E" w:rsidRDefault="008A571E" w:rsidP="00410694">
            <w:pPr>
              <w:jc w:val="center"/>
            </w:pPr>
          </w:p>
        </w:tc>
      </w:tr>
      <w:tr w:rsidR="002D682E" w:rsidRPr="00100400" w:rsidTr="00EC44A2">
        <w:tc>
          <w:tcPr>
            <w:tcW w:w="8460" w:type="dxa"/>
            <w:tcBorders>
              <w:bottom w:val="single" w:sz="4" w:space="0" w:color="auto"/>
            </w:tcBorders>
            <w:shd w:val="clear" w:color="auto" w:fill="D9D9D9" w:themeFill="background1" w:themeFillShade="D9"/>
          </w:tcPr>
          <w:p w:rsidR="002D682E" w:rsidRPr="00382194" w:rsidRDefault="002D682E" w:rsidP="00130C94">
            <w:pPr>
              <w:pStyle w:val="Header"/>
              <w:tabs>
                <w:tab w:val="clear" w:pos="4320"/>
                <w:tab w:val="clear" w:pos="8640"/>
              </w:tabs>
              <w:jc w:val="center"/>
              <w:rPr>
                <w:rFonts w:asciiTheme="minorHAnsi" w:hAnsiTheme="minorHAnsi"/>
                <w:b/>
                <w:szCs w:val="22"/>
              </w:rPr>
            </w:pPr>
            <w:r w:rsidRPr="00382194">
              <w:rPr>
                <w:rFonts w:asciiTheme="minorHAnsi" w:hAnsiTheme="minorHAnsi"/>
                <w:b/>
                <w:szCs w:val="22"/>
              </w:rPr>
              <w:t>Enduring Understandings</w:t>
            </w:r>
          </w:p>
        </w:tc>
        <w:tc>
          <w:tcPr>
            <w:tcW w:w="6930" w:type="dxa"/>
            <w:gridSpan w:val="2"/>
            <w:tcBorders>
              <w:bottom w:val="single" w:sz="4" w:space="0" w:color="auto"/>
            </w:tcBorders>
            <w:shd w:val="clear" w:color="auto" w:fill="D9D9D9" w:themeFill="background1" w:themeFillShade="D9"/>
          </w:tcPr>
          <w:p w:rsidR="002D682E" w:rsidRPr="00382194" w:rsidRDefault="00051B73" w:rsidP="00130C94">
            <w:pPr>
              <w:jc w:val="center"/>
              <w:rPr>
                <w:rFonts w:asciiTheme="minorHAnsi" w:hAnsiTheme="minorHAnsi"/>
                <w:b/>
                <w:szCs w:val="22"/>
              </w:rPr>
            </w:pPr>
            <w:r w:rsidRPr="00382194">
              <w:rPr>
                <w:rFonts w:asciiTheme="minorHAnsi" w:hAnsiTheme="minorHAnsi"/>
                <w:b/>
                <w:szCs w:val="22"/>
              </w:rPr>
              <w:t>Suggested Texts and Resources</w:t>
            </w:r>
          </w:p>
        </w:tc>
      </w:tr>
      <w:tr w:rsidR="002D682E" w:rsidRPr="00100400" w:rsidTr="00EC44A2">
        <w:trPr>
          <w:gridAfter w:val="1"/>
          <w:wAfter w:w="990" w:type="dxa"/>
        </w:trPr>
        <w:tc>
          <w:tcPr>
            <w:tcW w:w="8460" w:type="dxa"/>
            <w:shd w:val="clear" w:color="auto" w:fill="FFFFFF" w:themeFill="background1"/>
          </w:tcPr>
          <w:p w:rsidR="002D682E" w:rsidRPr="00014A9C" w:rsidRDefault="00014A9C" w:rsidP="00014A9C">
            <w:pPr>
              <w:rPr>
                <w:rFonts w:asciiTheme="minorHAnsi" w:hAnsiTheme="minorHAnsi"/>
              </w:rPr>
            </w:pPr>
            <w:r>
              <w:rPr>
                <w:rFonts w:asciiTheme="minorHAnsi" w:hAnsiTheme="minorHAnsi"/>
                <w:sz w:val="22"/>
              </w:rPr>
              <w:t xml:space="preserve">Students learn models and measures of economic development to help them understand why the world is divided into a more-developed economic core and a less-developed periphery. Students analyze how countries, regions, and communities are forced to confront new patterns of economic inequity that are linked to geographies of interdependence in the world economy such as international financial crises, consumption patterns, the role of women/children in the labor force, etc. </w:t>
            </w:r>
          </w:p>
        </w:tc>
        <w:tc>
          <w:tcPr>
            <w:tcW w:w="5940" w:type="dxa"/>
            <w:shd w:val="clear" w:color="auto" w:fill="FFFFFF" w:themeFill="background1"/>
          </w:tcPr>
          <w:p w:rsidR="002A5FAE" w:rsidRPr="002A5FAE" w:rsidRDefault="002A5FAE" w:rsidP="002A5FAE">
            <w:pPr>
              <w:rPr>
                <w:rFonts w:asciiTheme="minorHAnsi" w:hAnsiTheme="minorHAnsi"/>
                <w:szCs w:val="22"/>
              </w:rPr>
            </w:pPr>
            <w:r w:rsidRPr="002A5FAE">
              <w:rPr>
                <w:rFonts w:asciiTheme="minorHAnsi" w:hAnsiTheme="minorHAnsi"/>
                <w:i/>
                <w:sz w:val="22"/>
                <w:szCs w:val="22"/>
              </w:rPr>
              <w:t>The Cultural Landscape</w:t>
            </w:r>
            <w:r>
              <w:rPr>
                <w:rFonts w:asciiTheme="minorHAnsi" w:hAnsiTheme="minorHAnsi"/>
                <w:i/>
                <w:sz w:val="22"/>
                <w:szCs w:val="22"/>
              </w:rPr>
              <w:t>, 10</w:t>
            </w:r>
            <w:r w:rsidRPr="002A5FAE">
              <w:rPr>
                <w:rFonts w:asciiTheme="minorHAnsi" w:hAnsiTheme="minorHAnsi"/>
                <w:i/>
                <w:sz w:val="22"/>
                <w:szCs w:val="22"/>
                <w:vertAlign w:val="superscript"/>
              </w:rPr>
              <w:t>th</w:t>
            </w:r>
            <w:r>
              <w:rPr>
                <w:rFonts w:asciiTheme="minorHAnsi" w:hAnsiTheme="minorHAnsi"/>
                <w:i/>
                <w:sz w:val="22"/>
                <w:szCs w:val="22"/>
              </w:rPr>
              <w:t xml:space="preserve"> Edition </w:t>
            </w:r>
            <w:r>
              <w:rPr>
                <w:rFonts w:asciiTheme="minorHAnsi" w:hAnsiTheme="minorHAnsi"/>
                <w:sz w:val="22"/>
                <w:szCs w:val="22"/>
              </w:rPr>
              <w:t xml:space="preserve">   Chapters 9 and 11 (12</w:t>
            </w:r>
            <w:r w:rsidR="00014A9C">
              <w:rPr>
                <w:rFonts w:asciiTheme="minorHAnsi" w:hAnsiTheme="minorHAnsi"/>
                <w:sz w:val="22"/>
                <w:szCs w:val="22"/>
              </w:rPr>
              <w:t xml:space="preserve"> optional</w:t>
            </w:r>
            <w:r>
              <w:rPr>
                <w:rFonts w:asciiTheme="minorHAnsi" w:hAnsiTheme="minorHAnsi"/>
                <w:sz w:val="22"/>
                <w:szCs w:val="22"/>
              </w:rPr>
              <w:t>)</w:t>
            </w:r>
          </w:p>
          <w:p w:rsidR="002A5FAE" w:rsidRDefault="00DA654A" w:rsidP="002A5FAE">
            <w:pPr>
              <w:rPr>
                <w:rFonts w:asciiTheme="minorHAnsi" w:hAnsiTheme="minorHAnsi"/>
                <w:szCs w:val="22"/>
              </w:rPr>
            </w:pPr>
            <w:hyperlink r:id="rId21" w:history="1">
              <w:r w:rsidR="002A5FAE" w:rsidRPr="00340449">
                <w:rPr>
                  <w:rStyle w:val="Hyperlink"/>
                  <w:rFonts w:asciiTheme="minorHAnsi" w:hAnsiTheme="minorHAnsi"/>
                  <w:sz w:val="22"/>
                  <w:szCs w:val="22"/>
                </w:rPr>
                <w:t>http://wps.prenhall.com/wps/media/access/Pearson_Default/8844/9056971/login.html</w:t>
              </w:r>
            </w:hyperlink>
          </w:p>
          <w:p w:rsidR="002A5FAE" w:rsidRDefault="002A5FAE" w:rsidP="002A5FAE">
            <w:pPr>
              <w:rPr>
                <w:rFonts w:asciiTheme="minorHAnsi" w:hAnsiTheme="minorHAnsi"/>
                <w:szCs w:val="22"/>
              </w:rPr>
            </w:pPr>
          </w:p>
          <w:p w:rsidR="002A5FAE" w:rsidRDefault="002A5FAE" w:rsidP="002A5FAE">
            <w:pPr>
              <w:rPr>
                <w:rFonts w:asciiTheme="minorHAnsi" w:hAnsiTheme="minorHAnsi"/>
                <w:szCs w:val="22"/>
              </w:rPr>
            </w:pPr>
            <w:r>
              <w:rPr>
                <w:rFonts w:asciiTheme="minorHAnsi" w:hAnsiTheme="minorHAnsi"/>
                <w:sz w:val="22"/>
                <w:szCs w:val="22"/>
              </w:rPr>
              <w:t>National Geography: AP Human Geography Resources</w:t>
            </w:r>
          </w:p>
          <w:p w:rsidR="002D682E" w:rsidRPr="00E47760" w:rsidRDefault="00DA654A" w:rsidP="001D0A1C">
            <w:pPr>
              <w:rPr>
                <w:rFonts w:asciiTheme="minorHAnsi" w:hAnsiTheme="minorHAnsi"/>
                <w:szCs w:val="22"/>
              </w:rPr>
            </w:pPr>
            <w:hyperlink r:id="rId22" w:history="1">
              <w:r w:rsidR="002A5FAE" w:rsidRPr="00340449">
                <w:rPr>
                  <w:rStyle w:val="Hyperlink"/>
                  <w:rFonts w:asciiTheme="minorHAnsi" w:hAnsiTheme="minorHAnsi"/>
                  <w:sz w:val="22"/>
                  <w:szCs w:val="22"/>
                </w:rPr>
                <w:t>http://education.nationalgeographic.com/education/ap-human-geography/?ar_a=1</w:t>
              </w:r>
            </w:hyperlink>
          </w:p>
        </w:tc>
      </w:tr>
      <w:tr w:rsidR="002D682E" w:rsidRPr="00100400" w:rsidTr="00EC44A2">
        <w:trPr>
          <w:gridAfter w:val="1"/>
          <w:wAfter w:w="990" w:type="dxa"/>
        </w:trPr>
        <w:tc>
          <w:tcPr>
            <w:tcW w:w="14400" w:type="dxa"/>
            <w:gridSpan w:val="2"/>
            <w:shd w:val="clear" w:color="auto" w:fill="D9D9D9" w:themeFill="background1" w:themeFillShade="D9"/>
          </w:tcPr>
          <w:p w:rsidR="002D682E" w:rsidRDefault="002D682E" w:rsidP="001D0A1C">
            <w:pPr>
              <w:pStyle w:val="Heading1"/>
              <w:rPr>
                <w:rFonts w:asciiTheme="minorHAnsi" w:hAnsiTheme="minorHAnsi"/>
                <w:sz w:val="22"/>
                <w:szCs w:val="22"/>
              </w:rPr>
            </w:pPr>
          </w:p>
          <w:p w:rsidR="002D682E" w:rsidRPr="00100400" w:rsidRDefault="002D682E" w:rsidP="001D0A1C">
            <w:pPr>
              <w:pStyle w:val="Heading1"/>
              <w:rPr>
                <w:rFonts w:asciiTheme="minorHAnsi" w:hAnsiTheme="minorHAnsi"/>
                <w:sz w:val="22"/>
                <w:szCs w:val="22"/>
              </w:rPr>
            </w:pPr>
            <w:r w:rsidRPr="00382194">
              <w:rPr>
                <w:rFonts w:asciiTheme="minorHAnsi" w:hAnsiTheme="minorHAnsi"/>
                <w:sz w:val="24"/>
                <w:szCs w:val="22"/>
              </w:rPr>
              <w:t>Scales</w:t>
            </w:r>
          </w:p>
        </w:tc>
      </w:tr>
      <w:tr w:rsidR="002D682E" w:rsidRPr="00100400" w:rsidTr="00EC44A2">
        <w:trPr>
          <w:gridAfter w:val="1"/>
          <w:wAfter w:w="990" w:type="dxa"/>
        </w:trPr>
        <w:tc>
          <w:tcPr>
            <w:tcW w:w="14400" w:type="dxa"/>
            <w:gridSpan w:val="2"/>
            <w:shd w:val="clear" w:color="auto" w:fill="FFFFFF" w:themeFill="background1"/>
          </w:tcPr>
          <w:p w:rsidR="002D682E" w:rsidRDefault="002D682E" w:rsidP="001D0A1C"/>
          <w:tbl>
            <w:tblPr>
              <w:tblStyle w:val="TableGrid"/>
              <w:tblW w:w="14197" w:type="dxa"/>
              <w:tblLayout w:type="fixed"/>
              <w:tblLook w:val="04A0" w:firstRow="1" w:lastRow="0" w:firstColumn="1" w:lastColumn="0" w:noHBand="0" w:noVBand="1"/>
            </w:tblPr>
            <w:tblGrid>
              <w:gridCol w:w="1867"/>
              <w:gridCol w:w="3420"/>
              <w:gridCol w:w="4050"/>
              <w:gridCol w:w="4860"/>
            </w:tblGrid>
            <w:tr w:rsidR="00A1469E" w:rsidTr="00EC44A2">
              <w:trPr>
                <w:trHeight w:val="440"/>
              </w:trPr>
              <w:tc>
                <w:tcPr>
                  <w:tcW w:w="1867" w:type="dxa"/>
                  <w:shd w:val="clear" w:color="auto" w:fill="D9D9D9" w:themeFill="background1" w:themeFillShade="D9"/>
                </w:tcPr>
                <w:p w:rsidR="00A1469E" w:rsidRPr="00382194" w:rsidRDefault="00A1469E" w:rsidP="00A1469E">
                  <w:pPr>
                    <w:jc w:val="center"/>
                    <w:rPr>
                      <w:rFonts w:asciiTheme="minorHAnsi" w:hAnsiTheme="minorHAnsi"/>
                      <w:b/>
                    </w:rPr>
                  </w:pPr>
                  <w:r w:rsidRPr="00382194">
                    <w:rPr>
                      <w:rFonts w:asciiTheme="minorHAnsi" w:hAnsiTheme="minorHAnsi"/>
                      <w:b/>
                    </w:rPr>
                    <w:t>Topic</w:t>
                  </w:r>
                </w:p>
              </w:tc>
              <w:tc>
                <w:tcPr>
                  <w:tcW w:w="3420" w:type="dxa"/>
                  <w:shd w:val="clear" w:color="auto" w:fill="D9D9D9" w:themeFill="background1" w:themeFillShade="D9"/>
                </w:tcPr>
                <w:p w:rsidR="00A1469E" w:rsidRPr="00382194" w:rsidRDefault="00A1469E" w:rsidP="00A1469E">
                  <w:pPr>
                    <w:jc w:val="center"/>
                    <w:rPr>
                      <w:rFonts w:asciiTheme="minorHAnsi" w:hAnsiTheme="minorHAnsi"/>
                      <w:b/>
                    </w:rPr>
                  </w:pPr>
                  <w:r w:rsidRPr="00382194">
                    <w:rPr>
                      <w:rFonts w:asciiTheme="minorHAnsi" w:hAnsiTheme="minorHAnsi"/>
                      <w:b/>
                    </w:rPr>
                    <w:t>4</w:t>
                  </w:r>
                </w:p>
              </w:tc>
              <w:tc>
                <w:tcPr>
                  <w:tcW w:w="4050" w:type="dxa"/>
                  <w:shd w:val="clear" w:color="auto" w:fill="D9D9D9" w:themeFill="background1" w:themeFillShade="D9"/>
                </w:tcPr>
                <w:p w:rsidR="00A1469E" w:rsidRPr="00382194" w:rsidRDefault="00A1469E" w:rsidP="00382194">
                  <w:pPr>
                    <w:jc w:val="center"/>
                    <w:rPr>
                      <w:rFonts w:asciiTheme="minorHAnsi" w:hAnsiTheme="minorHAnsi"/>
                      <w:b/>
                    </w:rPr>
                  </w:pPr>
                  <w:r w:rsidRPr="00382194">
                    <w:rPr>
                      <w:rFonts w:asciiTheme="minorHAnsi" w:hAnsiTheme="minorHAnsi"/>
                      <w:b/>
                    </w:rPr>
                    <w:t>3</w:t>
                  </w:r>
                </w:p>
              </w:tc>
              <w:tc>
                <w:tcPr>
                  <w:tcW w:w="4860" w:type="dxa"/>
                  <w:shd w:val="clear" w:color="auto" w:fill="D9D9D9" w:themeFill="background1" w:themeFillShade="D9"/>
                </w:tcPr>
                <w:p w:rsidR="00A1469E" w:rsidRPr="00382194" w:rsidRDefault="00A1469E" w:rsidP="00A1469E">
                  <w:pPr>
                    <w:jc w:val="center"/>
                    <w:rPr>
                      <w:rFonts w:asciiTheme="minorHAnsi" w:hAnsiTheme="minorHAnsi"/>
                      <w:b/>
                    </w:rPr>
                  </w:pPr>
                  <w:r w:rsidRPr="00382194">
                    <w:rPr>
                      <w:rFonts w:asciiTheme="minorHAnsi" w:hAnsiTheme="minorHAnsi"/>
                      <w:b/>
                    </w:rPr>
                    <w:t>2</w:t>
                  </w:r>
                </w:p>
              </w:tc>
            </w:tr>
            <w:tr w:rsidR="00A1469E" w:rsidTr="00EC44A2">
              <w:tc>
                <w:tcPr>
                  <w:tcW w:w="1867" w:type="dxa"/>
                  <w:shd w:val="clear" w:color="auto" w:fill="D9D9D9" w:themeFill="background1" w:themeFillShade="D9"/>
                </w:tcPr>
                <w:p w:rsidR="00A1469E" w:rsidRPr="00382194" w:rsidRDefault="00A1469E" w:rsidP="00A1469E">
                  <w:pPr>
                    <w:jc w:val="center"/>
                    <w:rPr>
                      <w:rFonts w:asciiTheme="minorHAnsi" w:hAnsiTheme="minorHAnsi"/>
                      <w:b/>
                    </w:rPr>
                  </w:pPr>
                </w:p>
                <w:p w:rsidR="00260F98" w:rsidRDefault="00260F98" w:rsidP="00A1469E">
                  <w:pPr>
                    <w:jc w:val="center"/>
                    <w:rPr>
                      <w:rFonts w:asciiTheme="minorHAnsi" w:hAnsiTheme="minorHAnsi"/>
                      <w:b/>
                    </w:rPr>
                  </w:pPr>
                </w:p>
                <w:p w:rsidR="00A1469E" w:rsidRPr="00382194" w:rsidRDefault="00A1469E" w:rsidP="00A1469E">
                  <w:pPr>
                    <w:jc w:val="center"/>
                    <w:rPr>
                      <w:rFonts w:asciiTheme="minorHAnsi" w:hAnsiTheme="minorHAnsi"/>
                      <w:b/>
                    </w:rPr>
                  </w:pPr>
                  <w:r w:rsidRPr="00382194">
                    <w:rPr>
                      <w:rFonts w:asciiTheme="minorHAnsi" w:hAnsiTheme="minorHAnsi"/>
                      <w:b/>
                    </w:rPr>
                    <w:t>Social and Economic Development</w:t>
                  </w:r>
                </w:p>
              </w:tc>
              <w:tc>
                <w:tcPr>
                  <w:tcW w:w="3420" w:type="dxa"/>
                </w:tcPr>
                <w:p w:rsidR="00EC44A2" w:rsidRDefault="00EC44A2" w:rsidP="00A1469E">
                  <w:pPr>
                    <w:rPr>
                      <w:rFonts w:asciiTheme="minorHAnsi" w:hAnsiTheme="minorHAnsi"/>
                      <w:sz w:val="20"/>
                    </w:rPr>
                  </w:pPr>
                </w:p>
                <w:p w:rsidR="00A1469E" w:rsidRPr="00014A9C" w:rsidRDefault="00A1469E" w:rsidP="00A1469E">
                  <w:pPr>
                    <w:rPr>
                      <w:rFonts w:asciiTheme="minorHAnsi" w:hAnsiTheme="minorHAnsi"/>
                      <w:sz w:val="20"/>
                    </w:rPr>
                  </w:pPr>
                  <w:r>
                    <w:rPr>
                      <w:rFonts w:asciiTheme="minorHAnsi" w:hAnsiTheme="minorHAnsi"/>
                      <w:sz w:val="20"/>
                    </w:rPr>
                    <w:t>Using</w:t>
                  </w:r>
                  <w:r w:rsidRPr="00014A9C">
                    <w:rPr>
                      <w:rFonts w:asciiTheme="minorHAnsi" w:hAnsiTheme="minorHAnsi"/>
                      <w:sz w:val="20"/>
                    </w:rPr>
                    <w:t xml:space="preserve"> the Ro</w:t>
                  </w:r>
                  <w:r>
                    <w:rPr>
                      <w:rFonts w:asciiTheme="minorHAnsi" w:hAnsiTheme="minorHAnsi"/>
                      <w:sz w:val="20"/>
                    </w:rPr>
                    <w:t xml:space="preserve">stow and/or Wallerstein model, evaluate the economic development of one of the following countries: India, Brazil, Germany, Uganda, or Mexico. </w:t>
                  </w:r>
                </w:p>
                <w:p w:rsidR="00A1469E" w:rsidRPr="00014A9C" w:rsidRDefault="00A1469E" w:rsidP="00A1469E">
                  <w:pPr>
                    <w:rPr>
                      <w:rFonts w:asciiTheme="minorHAnsi" w:hAnsiTheme="minorHAnsi"/>
                      <w:sz w:val="20"/>
                    </w:rPr>
                  </w:pPr>
                </w:p>
              </w:tc>
              <w:tc>
                <w:tcPr>
                  <w:tcW w:w="4050" w:type="dxa"/>
                </w:tcPr>
                <w:p w:rsidR="00A1469E" w:rsidRPr="00014A9C" w:rsidRDefault="005240D9" w:rsidP="00A1469E">
                  <w:pPr>
                    <w:rPr>
                      <w:rFonts w:asciiTheme="minorHAnsi" w:hAnsiTheme="minorHAnsi"/>
                      <w:sz w:val="20"/>
                    </w:rPr>
                  </w:pPr>
                  <w:r>
                    <w:rPr>
                      <w:rFonts w:asciiTheme="minorHAnsi" w:hAnsiTheme="minorHAnsi"/>
                      <w:sz w:val="20"/>
                    </w:rPr>
                    <w:t xml:space="preserve">3A - </w:t>
                  </w:r>
                  <w:r w:rsidR="00A1469E" w:rsidRPr="00014A9C">
                    <w:rPr>
                      <w:rFonts w:asciiTheme="minorHAnsi" w:hAnsiTheme="minorHAnsi"/>
                      <w:sz w:val="20"/>
                    </w:rPr>
                    <w:t>Explain, with examples, the effects of the Industrial Revolution.</w:t>
                  </w:r>
                </w:p>
                <w:p w:rsidR="00A1469E" w:rsidRPr="00014A9C" w:rsidRDefault="00A1469E" w:rsidP="00A1469E">
                  <w:pPr>
                    <w:rPr>
                      <w:rFonts w:asciiTheme="minorHAnsi" w:hAnsiTheme="minorHAnsi"/>
                      <w:sz w:val="20"/>
                    </w:rPr>
                  </w:pPr>
                </w:p>
                <w:p w:rsidR="00A1469E" w:rsidRPr="00014A9C" w:rsidRDefault="005240D9" w:rsidP="00A1469E">
                  <w:pPr>
                    <w:rPr>
                      <w:rFonts w:asciiTheme="minorHAnsi" w:hAnsiTheme="minorHAnsi"/>
                      <w:sz w:val="20"/>
                    </w:rPr>
                  </w:pPr>
                  <w:r>
                    <w:rPr>
                      <w:rFonts w:asciiTheme="minorHAnsi" w:hAnsiTheme="minorHAnsi"/>
                      <w:sz w:val="20"/>
                    </w:rPr>
                    <w:t xml:space="preserve">3B - </w:t>
                  </w:r>
                  <w:r w:rsidR="00A1469E" w:rsidRPr="00014A9C">
                    <w:rPr>
                      <w:rFonts w:asciiTheme="minorHAnsi" w:hAnsiTheme="minorHAnsi"/>
                      <w:sz w:val="20"/>
                    </w:rPr>
                    <w:t xml:space="preserve">Interpret economic and social indicators to determine the level of development for a </w:t>
                  </w:r>
                  <w:r w:rsidR="00355A2B">
                    <w:rPr>
                      <w:rFonts w:asciiTheme="minorHAnsi" w:hAnsiTheme="minorHAnsi"/>
                      <w:sz w:val="20"/>
                    </w:rPr>
                    <w:t>country</w:t>
                  </w:r>
                  <w:r w:rsidR="00A1469E" w:rsidRPr="00014A9C">
                    <w:rPr>
                      <w:rFonts w:asciiTheme="minorHAnsi" w:hAnsiTheme="minorHAnsi"/>
                      <w:sz w:val="20"/>
                    </w:rPr>
                    <w:t xml:space="preserve">. </w:t>
                  </w:r>
                </w:p>
                <w:p w:rsidR="00A1469E" w:rsidRPr="00014A9C" w:rsidRDefault="00A1469E" w:rsidP="00A1469E">
                  <w:pPr>
                    <w:rPr>
                      <w:rFonts w:asciiTheme="minorHAnsi" w:hAnsiTheme="minorHAnsi"/>
                      <w:sz w:val="20"/>
                    </w:rPr>
                  </w:pPr>
                </w:p>
                <w:p w:rsidR="00A1469E" w:rsidRPr="00014A9C" w:rsidRDefault="005240D9" w:rsidP="00A1469E">
                  <w:pPr>
                    <w:rPr>
                      <w:rFonts w:asciiTheme="minorHAnsi" w:hAnsiTheme="minorHAnsi"/>
                      <w:sz w:val="20"/>
                    </w:rPr>
                  </w:pPr>
                  <w:r>
                    <w:rPr>
                      <w:rFonts w:asciiTheme="minorHAnsi" w:hAnsiTheme="minorHAnsi"/>
                      <w:sz w:val="20"/>
                    </w:rPr>
                    <w:t xml:space="preserve">3C - </w:t>
                  </w:r>
                  <w:r w:rsidR="00A1469E" w:rsidRPr="00014A9C">
                    <w:rPr>
                      <w:rFonts w:asciiTheme="minorHAnsi" w:hAnsiTheme="minorHAnsi"/>
                      <w:sz w:val="20"/>
                    </w:rPr>
                    <w:t xml:space="preserve">Describe a model of economic development (Rostow or Wallerstein). </w:t>
                  </w:r>
                </w:p>
              </w:tc>
              <w:tc>
                <w:tcPr>
                  <w:tcW w:w="4860" w:type="dxa"/>
                </w:tcPr>
                <w:p w:rsidR="00E47760" w:rsidRDefault="00E47760" w:rsidP="00E47760">
                  <w:pPr>
                    <w:rPr>
                      <w:rFonts w:asciiTheme="minorHAnsi" w:hAnsiTheme="minorHAnsi"/>
                      <w:sz w:val="20"/>
                    </w:rPr>
                  </w:pPr>
                  <w:r>
                    <w:rPr>
                      <w:rFonts w:asciiTheme="minorHAnsi" w:hAnsiTheme="minorHAnsi"/>
                      <w:sz w:val="20"/>
                    </w:rPr>
                    <w:t xml:space="preserve">2A – </w:t>
                  </w:r>
                  <w:r w:rsidRPr="00014A9C">
                    <w:rPr>
                      <w:rFonts w:asciiTheme="minorHAnsi" w:hAnsiTheme="minorHAnsi"/>
                      <w:sz w:val="20"/>
                    </w:rPr>
                    <w:t>Industrial Revolution</w:t>
                  </w:r>
                </w:p>
                <w:p w:rsidR="00E47760" w:rsidRDefault="00E47760" w:rsidP="00E47760">
                  <w:pPr>
                    <w:rPr>
                      <w:rFonts w:asciiTheme="minorHAnsi" w:hAnsiTheme="minorHAnsi"/>
                      <w:sz w:val="20"/>
                    </w:rPr>
                  </w:pPr>
                </w:p>
                <w:p w:rsidR="00EC44A2" w:rsidRDefault="00EC44A2" w:rsidP="00A1469E">
                  <w:pPr>
                    <w:rPr>
                      <w:rFonts w:asciiTheme="minorHAnsi" w:hAnsiTheme="minorHAnsi"/>
                      <w:sz w:val="20"/>
                    </w:rPr>
                  </w:pPr>
                </w:p>
                <w:p w:rsidR="00E47760" w:rsidRDefault="00E47760" w:rsidP="00A1469E">
                  <w:pPr>
                    <w:rPr>
                      <w:rFonts w:asciiTheme="minorHAnsi" w:hAnsiTheme="minorHAnsi"/>
                      <w:sz w:val="20"/>
                    </w:rPr>
                  </w:pPr>
                  <w:r>
                    <w:rPr>
                      <w:rFonts w:asciiTheme="minorHAnsi" w:hAnsiTheme="minorHAnsi"/>
                      <w:sz w:val="20"/>
                    </w:rPr>
                    <w:t xml:space="preserve">2B – </w:t>
                  </w:r>
                  <w:r w:rsidRPr="00014A9C">
                    <w:rPr>
                      <w:rFonts w:asciiTheme="minorHAnsi" w:hAnsiTheme="minorHAnsi"/>
                      <w:sz w:val="20"/>
                    </w:rPr>
                    <w:t>economic and social indicators: GDP, GDP per capita, HDI, GII, Gini coefficient (income disparity), social factors (healthcare, education, sanitation, etc.)</w:t>
                  </w:r>
                </w:p>
                <w:p w:rsidR="00E47760" w:rsidRDefault="00E47760" w:rsidP="00A1469E">
                  <w:pPr>
                    <w:rPr>
                      <w:rFonts w:asciiTheme="minorHAnsi" w:hAnsiTheme="minorHAnsi"/>
                      <w:sz w:val="20"/>
                    </w:rPr>
                  </w:pPr>
                </w:p>
                <w:p w:rsidR="00A1469E" w:rsidRDefault="00E47760" w:rsidP="00E47760">
                  <w:pPr>
                    <w:rPr>
                      <w:rFonts w:asciiTheme="minorHAnsi" w:hAnsiTheme="minorHAnsi"/>
                      <w:sz w:val="20"/>
                    </w:rPr>
                  </w:pPr>
                  <w:r>
                    <w:rPr>
                      <w:rFonts w:asciiTheme="minorHAnsi" w:hAnsiTheme="minorHAnsi"/>
                      <w:sz w:val="20"/>
                    </w:rPr>
                    <w:t xml:space="preserve">2C – </w:t>
                  </w:r>
                  <w:r w:rsidRPr="00014A9C">
                    <w:rPr>
                      <w:rFonts w:asciiTheme="minorHAnsi" w:hAnsiTheme="minorHAnsi"/>
                      <w:sz w:val="20"/>
                    </w:rPr>
                    <w:t xml:space="preserve">models of economic development: Rostow, Wallerstein </w:t>
                  </w:r>
                </w:p>
                <w:p w:rsidR="00EC44A2" w:rsidRPr="00014A9C" w:rsidRDefault="00EC44A2" w:rsidP="00E47760">
                  <w:pPr>
                    <w:rPr>
                      <w:rFonts w:asciiTheme="minorHAnsi" w:hAnsiTheme="minorHAnsi"/>
                      <w:sz w:val="20"/>
                    </w:rPr>
                  </w:pPr>
                </w:p>
              </w:tc>
            </w:tr>
            <w:tr w:rsidR="00A1469E" w:rsidTr="00EC44A2">
              <w:tc>
                <w:tcPr>
                  <w:tcW w:w="1867" w:type="dxa"/>
                  <w:shd w:val="clear" w:color="auto" w:fill="D9D9D9" w:themeFill="background1" w:themeFillShade="D9"/>
                </w:tcPr>
                <w:p w:rsidR="00A1469E" w:rsidRPr="00382194" w:rsidRDefault="00A1469E" w:rsidP="00A1469E">
                  <w:pPr>
                    <w:jc w:val="center"/>
                    <w:rPr>
                      <w:rFonts w:asciiTheme="minorHAnsi" w:hAnsiTheme="minorHAnsi"/>
                      <w:b/>
                    </w:rPr>
                  </w:pPr>
                </w:p>
                <w:p w:rsidR="00260F98" w:rsidRDefault="00260F98" w:rsidP="00A1469E">
                  <w:pPr>
                    <w:jc w:val="center"/>
                    <w:rPr>
                      <w:rFonts w:asciiTheme="minorHAnsi" w:hAnsiTheme="minorHAnsi"/>
                      <w:b/>
                    </w:rPr>
                  </w:pPr>
                </w:p>
                <w:p w:rsidR="00A1469E" w:rsidRPr="00382194" w:rsidRDefault="00A1469E" w:rsidP="00A1469E">
                  <w:pPr>
                    <w:jc w:val="center"/>
                    <w:rPr>
                      <w:rFonts w:asciiTheme="minorHAnsi" w:hAnsiTheme="minorHAnsi"/>
                      <w:b/>
                    </w:rPr>
                  </w:pPr>
                  <w:r w:rsidRPr="00382194">
                    <w:rPr>
                      <w:rFonts w:asciiTheme="minorHAnsi" w:hAnsiTheme="minorHAnsi"/>
                      <w:b/>
                    </w:rPr>
                    <w:t>Industrialization and Impacts</w:t>
                  </w:r>
                </w:p>
              </w:tc>
              <w:tc>
                <w:tcPr>
                  <w:tcW w:w="3420" w:type="dxa"/>
                </w:tcPr>
                <w:p w:rsidR="00EC44A2" w:rsidRDefault="00EC44A2" w:rsidP="00A1469E">
                  <w:pPr>
                    <w:rPr>
                      <w:rFonts w:asciiTheme="minorHAnsi" w:hAnsiTheme="minorHAnsi"/>
                      <w:sz w:val="20"/>
                    </w:rPr>
                  </w:pPr>
                </w:p>
                <w:p w:rsidR="00A1469E" w:rsidRPr="00014A9C" w:rsidRDefault="00A1469E" w:rsidP="00A1469E">
                  <w:pPr>
                    <w:rPr>
                      <w:rFonts w:asciiTheme="minorHAnsi" w:hAnsiTheme="minorHAnsi"/>
                      <w:sz w:val="20"/>
                    </w:rPr>
                  </w:pPr>
                  <w:r w:rsidRPr="00014A9C">
                    <w:rPr>
                      <w:rFonts w:asciiTheme="minorHAnsi" w:hAnsiTheme="minorHAnsi"/>
                      <w:sz w:val="20"/>
                    </w:rPr>
                    <w:t xml:space="preserve">Assess how economic restructuring is transforming the world economy. </w:t>
                  </w:r>
                  <w:r>
                    <w:rPr>
                      <w:rFonts w:asciiTheme="minorHAnsi" w:hAnsiTheme="minorHAnsi"/>
                      <w:sz w:val="20"/>
                    </w:rPr>
                    <w:t xml:space="preserve">Use examples from both a regional and global scale. </w:t>
                  </w:r>
                </w:p>
              </w:tc>
              <w:tc>
                <w:tcPr>
                  <w:tcW w:w="4050" w:type="dxa"/>
                </w:tcPr>
                <w:p w:rsidR="00A1469E" w:rsidRPr="00014A9C" w:rsidRDefault="005240D9" w:rsidP="00A1469E">
                  <w:pPr>
                    <w:rPr>
                      <w:rFonts w:asciiTheme="minorHAnsi" w:hAnsiTheme="minorHAnsi"/>
                      <w:sz w:val="20"/>
                    </w:rPr>
                  </w:pPr>
                  <w:r>
                    <w:rPr>
                      <w:rFonts w:asciiTheme="minorHAnsi" w:hAnsiTheme="minorHAnsi"/>
                      <w:sz w:val="20"/>
                    </w:rPr>
                    <w:t xml:space="preserve">3A - </w:t>
                  </w:r>
                  <w:r w:rsidR="00A1469E" w:rsidRPr="00014A9C">
                    <w:rPr>
                      <w:rFonts w:asciiTheme="minorHAnsi" w:hAnsiTheme="minorHAnsi"/>
                      <w:sz w:val="20"/>
                    </w:rPr>
                    <w:t>Apply Weber’s model to an industry.</w:t>
                  </w:r>
                </w:p>
                <w:p w:rsidR="00A1469E" w:rsidRPr="00014A9C" w:rsidRDefault="00A1469E" w:rsidP="00A1469E">
                  <w:pPr>
                    <w:rPr>
                      <w:rFonts w:asciiTheme="minorHAnsi" w:hAnsiTheme="minorHAnsi"/>
                      <w:sz w:val="20"/>
                    </w:rPr>
                  </w:pPr>
                </w:p>
                <w:p w:rsidR="00A1469E" w:rsidRPr="00014A9C" w:rsidRDefault="005240D9" w:rsidP="00A1469E">
                  <w:pPr>
                    <w:rPr>
                      <w:rFonts w:asciiTheme="minorHAnsi" w:hAnsiTheme="minorHAnsi"/>
                      <w:sz w:val="20"/>
                    </w:rPr>
                  </w:pPr>
                  <w:r>
                    <w:rPr>
                      <w:rFonts w:asciiTheme="minorHAnsi" w:hAnsiTheme="minorHAnsi"/>
                      <w:sz w:val="20"/>
                    </w:rPr>
                    <w:t xml:space="preserve">3B </w:t>
                  </w:r>
                  <w:r w:rsidR="00E47760">
                    <w:rPr>
                      <w:rFonts w:asciiTheme="minorHAnsi" w:hAnsiTheme="minorHAnsi"/>
                      <w:sz w:val="20"/>
                    </w:rPr>
                    <w:t>–</w:t>
                  </w:r>
                  <w:r>
                    <w:rPr>
                      <w:rFonts w:asciiTheme="minorHAnsi" w:hAnsiTheme="minorHAnsi"/>
                      <w:sz w:val="20"/>
                    </w:rPr>
                    <w:t xml:space="preserve"> </w:t>
                  </w:r>
                  <w:r w:rsidR="00A1469E" w:rsidRPr="00014A9C">
                    <w:rPr>
                      <w:rFonts w:asciiTheme="minorHAnsi" w:hAnsiTheme="minorHAnsi"/>
                      <w:sz w:val="20"/>
                    </w:rPr>
                    <w:t>Explain</w:t>
                  </w:r>
                  <w:r w:rsidR="00E47760">
                    <w:rPr>
                      <w:rFonts w:asciiTheme="minorHAnsi" w:hAnsiTheme="minorHAnsi"/>
                      <w:sz w:val="20"/>
                    </w:rPr>
                    <w:t>, with examples,</w:t>
                  </w:r>
                  <w:r w:rsidR="00A1469E" w:rsidRPr="00014A9C">
                    <w:rPr>
                      <w:rFonts w:asciiTheme="minorHAnsi" w:hAnsiTheme="minorHAnsi"/>
                      <w:sz w:val="20"/>
                    </w:rPr>
                    <w:t xml:space="preserve"> </w:t>
                  </w:r>
                  <w:r w:rsidR="00E47760">
                    <w:rPr>
                      <w:rFonts w:asciiTheme="minorHAnsi" w:hAnsiTheme="minorHAnsi"/>
                      <w:sz w:val="20"/>
                    </w:rPr>
                    <w:t xml:space="preserve">the economic sectors that make up the world economy. </w:t>
                  </w:r>
                  <w:r w:rsidR="00A1469E" w:rsidRPr="00014A9C">
                    <w:rPr>
                      <w:rFonts w:asciiTheme="minorHAnsi" w:hAnsiTheme="minorHAnsi"/>
                      <w:sz w:val="20"/>
                    </w:rPr>
                    <w:t xml:space="preserve"> </w:t>
                  </w:r>
                </w:p>
                <w:p w:rsidR="00A1469E" w:rsidRPr="00014A9C" w:rsidRDefault="00A1469E" w:rsidP="00A1469E">
                  <w:pPr>
                    <w:rPr>
                      <w:rFonts w:asciiTheme="minorHAnsi" w:hAnsiTheme="minorHAnsi"/>
                      <w:sz w:val="20"/>
                    </w:rPr>
                  </w:pPr>
                </w:p>
                <w:p w:rsidR="00A1469E" w:rsidRPr="00014A9C" w:rsidRDefault="005240D9" w:rsidP="00355A2B">
                  <w:pPr>
                    <w:rPr>
                      <w:rFonts w:asciiTheme="minorHAnsi" w:hAnsiTheme="minorHAnsi"/>
                      <w:sz w:val="20"/>
                    </w:rPr>
                  </w:pPr>
                  <w:r>
                    <w:rPr>
                      <w:rFonts w:asciiTheme="minorHAnsi" w:hAnsiTheme="minorHAnsi"/>
                      <w:sz w:val="20"/>
                    </w:rPr>
                    <w:t xml:space="preserve">3C - </w:t>
                  </w:r>
                  <w:r w:rsidR="00355A2B">
                    <w:rPr>
                      <w:rFonts w:asciiTheme="minorHAnsi" w:hAnsiTheme="minorHAnsi"/>
                      <w:sz w:val="20"/>
                    </w:rPr>
                    <w:t>Analyze</w:t>
                  </w:r>
                  <w:r w:rsidR="00A1469E" w:rsidRPr="00014A9C">
                    <w:rPr>
                      <w:rFonts w:asciiTheme="minorHAnsi" w:hAnsiTheme="minorHAnsi"/>
                      <w:sz w:val="20"/>
                    </w:rPr>
                    <w:t xml:space="preserve"> the political, social and environmental </w:t>
                  </w:r>
                  <w:r w:rsidR="00355A2B">
                    <w:rPr>
                      <w:rFonts w:asciiTheme="minorHAnsi" w:hAnsiTheme="minorHAnsi"/>
                      <w:sz w:val="20"/>
                    </w:rPr>
                    <w:t>effects</w:t>
                  </w:r>
                  <w:r w:rsidR="00A1469E" w:rsidRPr="00014A9C">
                    <w:rPr>
                      <w:rFonts w:asciiTheme="minorHAnsi" w:hAnsiTheme="minorHAnsi"/>
                      <w:sz w:val="20"/>
                    </w:rPr>
                    <w:t xml:space="preserve"> of industrialization. </w:t>
                  </w:r>
                </w:p>
              </w:tc>
              <w:tc>
                <w:tcPr>
                  <w:tcW w:w="4860" w:type="dxa"/>
                </w:tcPr>
                <w:p w:rsidR="00E47760" w:rsidRDefault="00E47760" w:rsidP="00A1469E">
                  <w:pPr>
                    <w:rPr>
                      <w:rFonts w:asciiTheme="minorHAnsi" w:hAnsiTheme="minorHAnsi"/>
                      <w:sz w:val="20"/>
                    </w:rPr>
                  </w:pPr>
                  <w:r>
                    <w:rPr>
                      <w:rFonts w:asciiTheme="minorHAnsi" w:hAnsiTheme="minorHAnsi"/>
                      <w:sz w:val="20"/>
                    </w:rPr>
                    <w:t xml:space="preserve">2A – </w:t>
                  </w:r>
                  <w:r w:rsidRPr="00014A9C">
                    <w:rPr>
                      <w:rFonts w:asciiTheme="minorHAnsi" w:hAnsiTheme="minorHAnsi"/>
                      <w:sz w:val="20"/>
                    </w:rPr>
                    <w:t>geographic mode</w:t>
                  </w:r>
                  <w:r>
                    <w:rPr>
                      <w:rFonts w:asciiTheme="minorHAnsi" w:hAnsiTheme="minorHAnsi"/>
                      <w:sz w:val="20"/>
                    </w:rPr>
                    <w:t>ls of industry, Weber, bid rent</w:t>
                  </w:r>
                </w:p>
                <w:p w:rsidR="00EC44A2" w:rsidRDefault="00EC44A2" w:rsidP="00A1469E">
                  <w:pPr>
                    <w:rPr>
                      <w:rFonts w:asciiTheme="minorHAnsi" w:hAnsiTheme="minorHAnsi"/>
                      <w:sz w:val="20"/>
                    </w:rPr>
                  </w:pPr>
                </w:p>
                <w:p w:rsidR="00E47760" w:rsidRDefault="00E47760" w:rsidP="00A1469E">
                  <w:pPr>
                    <w:rPr>
                      <w:rFonts w:asciiTheme="minorHAnsi" w:hAnsiTheme="minorHAnsi"/>
                      <w:sz w:val="20"/>
                    </w:rPr>
                  </w:pPr>
                  <w:r>
                    <w:rPr>
                      <w:rFonts w:asciiTheme="minorHAnsi" w:hAnsiTheme="minorHAnsi"/>
                      <w:sz w:val="20"/>
                    </w:rPr>
                    <w:t xml:space="preserve">2B – </w:t>
                  </w:r>
                  <w:r w:rsidRPr="00014A9C">
                    <w:rPr>
                      <w:rFonts w:asciiTheme="minorHAnsi" w:hAnsiTheme="minorHAnsi"/>
                      <w:sz w:val="20"/>
                    </w:rPr>
                    <w:t>international division of labor: primary, secondary, tertiary, quaternary, quinary</w:t>
                  </w:r>
                </w:p>
                <w:p w:rsidR="00EC44A2" w:rsidRDefault="00EC44A2" w:rsidP="00A1469E">
                  <w:pPr>
                    <w:rPr>
                      <w:rFonts w:asciiTheme="minorHAnsi" w:hAnsiTheme="minorHAnsi"/>
                      <w:sz w:val="20"/>
                    </w:rPr>
                  </w:pPr>
                </w:p>
                <w:p w:rsidR="00A1469E" w:rsidRPr="00014A9C" w:rsidRDefault="00E47760" w:rsidP="00A1469E">
                  <w:pPr>
                    <w:rPr>
                      <w:rFonts w:asciiTheme="minorHAnsi" w:hAnsiTheme="minorHAnsi"/>
                      <w:sz w:val="20"/>
                    </w:rPr>
                  </w:pPr>
                  <w:r>
                    <w:rPr>
                      <w:rFonts w:asciiTheme="minorHAnsi" w:hAnsiTheme="minorHAnsi"/>
                      <w:sz w:val="20"/>
                    </w:rPr>
                    <w:t xml:space="preserve">2C – </w:t>
                  </w:r>
                  <w:r w:rsidR="00A1469E" w:rsidRPr="00014A9C">
                    <w:rPr>
                      <w:rFonts w:asciiTheme="minorHAnsi" w:hAnsiTheme="minorHAnsi"/>
                      <w:sz w:val="20"/>
                    </w:rPr>
                    <w:t>deindustrialization, resource depletion, sustainability, women and children in the workforce;</w:t>
                  </w:r>
                  <w:r w:rsidR="00A1469E">
                    <w:rPr>
                      <w:rFonts w:asciiTheme="minorHAnsi" w:hAnsiTheme="minorHAnsi"/>
                      <w:sz w:val="20"/>
                    </w:rPr>
                    <w:t xml:space="preserve"> </w:t>
                  </w:r>
                  <w:r w:rsidR="00A1469E" w:rsidRPr="00014A9C">
                    <w:rPr>
                      <w:rFonts w:asciiTheme="minorHAnsi" w:hAnsiTheme="minorHAnsi"/>
                      <w:sz w:val="20"/>
                    </w:rPr>
                    <w:t>government development initiatives (local, regional, national)</w:t>
                  </w:r>
                </w:p>
              </w:tc>
            </w:tr>
          </w:tbl>
          <w:p w:rsidR="002D682E" w:rsidRPr="00157528" w:rsidRDefault="002D682E" w:rsidP="001D0A1C"/>
        </w:tc>
      </w:tr>
      <w:tr w:rsidR="002D682E" w:rsidRPr="00100400" w:rsidTr="00EC44A2">
        <w:trPr>
          <w:gridAfter w:val="1"/>
          <w:wAfter w:w="990" w:type="dxa"/>
          <w:trHeight w:val="85"/>
        </w:trPr>
        <w:tc>
          <w:tcPr>
            <w:tcW w:w="14400"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2D682E" w:rsidRDefault="002D682E" w:rsidP="001D0A1C">
            <w:pPr>
              <w:pStyle w:val="Heading1"/>
              <w:rPr>
                <w:rFonts w:asciiTheme="minorHAnsi" w:hAnsiTheme="minorHAnsi"/>
                <w:sz w:val="32"/>
                <w:szCs w:val="22"/>
              </w:rPr>
            </w:pPr>
          </w:p>
        </w:tc>
      </w:tr>
      <w:tr w:rsidR="002D682E" w:rsidRPr="00100400" w:rsidTr="00EC44A2">
        <w:trPr>
          <w:gridAfter w:val="1"/>
          <w:wAfter w:w="990" w:type="dxa"/>
          <w:trHeight w:val="134"/>
        </w:trPr>
        <w:tc>
          <w:tcPr>
            <w:tcW w:w="14400"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2D682E" w:rsidRPr="00100400" w:rsidRDefault="00BD1445" w:rsidP="001D0A1C">
            <w:pPr>
              <w:pStyle w:val="Heading1"/>
              <w:rPr>
                <w:rFonts w:asciiTheme="minorHAnsi" w:hAnsiTheme="minorHAnsi"/>
                <w:sz w:val="32"/>
                <w:szCs w:val="22"/>
              </w:rPr>
            </w:pPr>
            <w:r>
              <w:rPr>
                <w:rFonts w:asciiTheme="minorHAnsi" w:hAnsiTheme="minorHAnsi"/>
                <w:sz w:val="32"/>
                <w:szCs w:val="22"/>
              </w:rPr>
              <w:t>Unit 6</w:t>
            </w:r>
            <w:r w:rsidR="00BF7581">
              <w:rPr>
                <w:rFonts w:asciiTheme="minorHAnsi" w:hAnsiTheme="minorHAnsi"/>
                <w:sz w:val="32"/>
                <w:szCs w:val="22"/>
              </w:rPr>
              <w:t>: Cities and Urban Land Use</w:t>
            </w:r>
          </w:p>
        </w:tc>
      </w:tr>
      <w:tr w:rsidR="002D682E" w:rsidRPr="00100400" w:rsidTr="00EC44A2">
        <w:trPr>
          <w:gridAfter w:val="1"/>
          <w:wAfter w:w="990" w:type="dxa"/>
        </w:trPr>
        <w:tc>
          <w:tcPr>
            <w:tcW w:w="144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D682E" w:rsidRPr="008425D3" w:rsidRDefault="002D682E" w:rsidP="001D0A1C"/>
          <w:p w:rsidR="002D682E" w:rsidRDefault="004B3536" w:rsidP="00410694">
            <w:pPr>
              <w:jc w:val="center"/>
              <w:rPr>
                <w:rFonts w:asciiTheme="minorHAnsi" w:hAnsiTheme="minorHAnsi"/>
              </w:rPr>
            </w:pPr>
            <w:r>
              <w:rPr>
                <w:rFonts w:asciiTheme="minorHAnsi" w:hAnsiTheme="minorHAnsi"/>
                <w:sz w:val="22"/>
              </w:rPr>
              <w:t xml:space="preserve"> Why are cities located and organized the way that they are?     </w:t>
            </w:r>
            <w:r w:rsidR="00410694">
              <w:rPr>
                <w:rFonts w:asciiTheme="minorHAnsi" w:hAnsiTheme="minorHAnsi"/>
                <w:sz w:val="22"/>
              </w:rPr>
              <w:t>3-4 weeks</w:t>
            </w:r>
          </w:p>
          <w:p w:rsidR="00AF48A6" w:rsidRPr="00410694" w:rsidRDefault="00AF48A6" w:rsidP="00410694">
            <w:pPr>
              <w:jc w:val="center"/>
              <w:rPr>
                <w:rFonts w:asciiTheme="minorHAnsi" w:hAnsiTheme="minorHAnsi"/>
              </w:rPr>
            </w:pPr>
          </w:p>
        </w:tc>
      </w:tr>
      <w:tr w:rsidR="002D682E" w:rsidRPr="00100400" w:rsidTr="00EC44A2">
        <w:trPr>
          <w:gridAfter w:val="1"/>
          <w:wAfter w:w="990" w:type="dxa"/>
        </w:trPr>
        <w:tc>
          <w:tcPr>
            <w:tcW w:w="8460" w:type="dxa"/>
            <w:tcBorders>
              <w:bottom w:val="single" w:sz="4" w:space="0" w:color="auto"/>
            </w:tcBorders>
            <w:shd w:val="clear" w:color="auto" w:fill="D9D9D9" w:themeFill="background1" w:themeFillShade="D9"/>
          </w:tcPr>
          <w:p w:rsidR="002D682E" w:rsidRPr="00382194" w:rsidRDefault="002D682E" w:rsidP="00130C94">
            <w:pPr>
              <w:pStyle w:val="Header"/>
              <w:tabs>
                <w:tab w:val="clear" w:pos="4320"/>
                <w:tab w:val="clear" w:pos="8640"/>
              </w:tabs>
              <w:jc w:val="center"/>
              <w:rPr>
                <w:rFonts w:asciiTheme="minorHAnsi" w:hAnsiTheme="minorHAnsi"/>
                <w:b/>
                <w:szCs w:val="22"/>
              </w:rPr>
            </w:pPr>
            <w:r w:rsidRPr="00382194">
              <w:rPr>
                <w:rFonts w:asciiTheme="minorHAnsi" w:hAnsiTheme="minorHAnsi"/>
                <w:b/>
                <w:szCs w:val="22"/>
              </w:rPr>
              <w:t>Enduring Understandings</w:t>
            </w:r>
          </w:p>
        </w:tc>
        <w:tc>
          <w:tcPr>
            <w:tcW w:w="5940" w:type="dxa"/>
            <w:tcBorders>
              <w:bottom w:val="single" w:sz="4" w:space="0" w:color="auto"/>
            </w:tcBorders>
            <w:shd w:val="clear" w:color="auto" w:fill="D9D9D9" w:themeFill="background1" w:themeFillShade="D9"/>
          </w:tcPr>
          <w:p w:rsidR="002D682E" w:rsidRPr="00382194" w:rsidRDefault="00051B73" w:rsidP="00130C94">
            <w:pPr>
              <w:jc w:val="center"/>
              <w:rPr>
                <w:rFonts w:asciiTheme="minorHAnsi" w:hAnsiTheme="minorHAnsi"/>
                <w:b/>
                <w:szCs w:val="22"/>
              </w:rPr>
            </w:pPr>
            <w:r w:rsidRPr="00382194">
              <w:rPr>
                <w:rFonts w:asciiTheme="minorHAnsi" w:hAnsiTheme="minorHAnsi"/>
                <w:b/>
                <w:szCs w:val="22"/>
              </w:rPr>
              <w:t>Suggested Texts and Resources</w:t>
            </w:r>
          </w:p>
        </w:tc>
      </w:tr>
      <w:tr w:rsidR="002D682E" w:rsidRPr="00100400" w:rsidTr="00EC44A2">
        <w:trPr>
          <w:gridAfter w:val="1"/>
          <w:wAfter w:w="990" w:type="dxa"/>
        </w:trPr>
        <w:tc>
          <w:tcPr>
            <w:tcW w:w="8460" w:type="dxa"/>
            <w:shd w:val="clear" w:color="auto" w:fill="FFFFFF" w:themeFill="background1"/>
          </w:tcPr>
          <w:p w:rsidR="002D682E" w:rsidRPr="004B3536" w:rsidRDefault="004B3536" w:rsidP="00BF7581">
            <w:pPr>
              <w:rPr>
                <w:rFonts w:asciiTheme="minorHAnsi" w:hAnsiTheme="minorHAnsi" w:cs="Calibri"/>
                <w:shd w:val="clear" w:color="auto" w:fill="FFFFFF"/>
              </w:rPr>
            </w:pPr>
            <w:r>
              <w:rPr>
                <w:rFonts w:asciiTheme="minorHAnsi" w:hAnsiTheme="minorHAnsi" w:cs="Calibri"/>
                <w:sz w:val="22"/>
                <w:shd w:val="clear" w:color="auto" w:fill="FFFFFF"/>
              </w:rPr>
              <w:t xml:space="preserve">Students study the systems of cities, focusing on where cities are located and why they are there. This involves exploring topics such as the distribution of cities; the political, economic, and cultural functions of cities; reasons for growth among cities; and types of transportation and communication linkages among cities. Students also examine the form, internal structure, and landscapes of cities and what cities are like as places in which to live and work. Topics such as urban land use, ethnic segregation, transportation, architecture, the environmental impact, and trends in urban development are explored. </w:t>
            </w:r>
          </w:p>
        </w:tc>
        <w:tc>
          <w:tcPr>
            <w:tcW w:w="5940" w:type="dxa"/>
            <w:shd w:val="clear" w:color="auto" w:fill="FFFFFF" w:themeFill="background1"/>
          </w:tcPr>
          <w:p w:rsidR="003E6843" w:rsidRPr="002A5FAE" w:rsidRDefault="003E6843" w:rsidP="003E6843">
            <w:pPr>
              <w:rPr>
                <w:rFonts w:asciiTheme="minorHAnsi" w:hAnsiTheme="minorHAnsi"/>
                <w:szCs w:val="22"/>
              </w:rPr>
            </w:pPr>
            <w:r w:rsidRPr="002A5FAE">
              <w:rPr>
                <w:rFonts w:asciiTheme="minorHAnsi" w:hAnsiTheme="minorHAnsi"/>
                <w:i/>
                <w:sz w:val="22"/>
                <w:szCs w:val="22"/>
              </w:rPr>
              <w:t>The Cultural Landscape</w:t>
            </w:r>
            <w:r>
              <w:rPr>
                <w:rFonts w:asciiTheme="minorHAnsi" w:hAnsiTheme="minorHAnsi"/>
                <w:i/>
                <w:sz w:val="22"/>
                <w:szCs w:val="22"/>
              </w:rPr>
              <w:t>, 10</w:t>
            </w:r>
            <w:r w:rsidRPr="002A5FAE">
              <w:rPr>
                <w:rFonts w:asciiTheme="minorHAnsi" w:hAnsiTheme="minorHAnsi"/>
                <w:i/>
                <w:sz w:val="22"/>
                <w:szCs w:val="22"/>
                <w:vertAlign w:val="superscript"/>
              </w:rPr>
              <w:t>th</w:t>
            </w:r>
            <w:r>
              <w:rPr>
                <w:rFonts w:asciiTheme="minorHAnsi" w:hAnsiTheme="minorHAnsi"/>
                <w:i/>
                <w:sz w:val="22"/>
                <w:szCs w:val="22"/>
              </w:rPr>
              <w:t xml:space="preserve"> Edition </w:t>
            </w:r>
            <w:r>
              <w:rPr>
                <w:rFonts w:asciiTheme="minorHAnsi" w:hAnsiTheme="minorHAnsi"/>
                <w:sz w:val="22"/>
                <w:szCs w:val="22"/>
              </w:rPr>
              <w:t xml:space="preserve">   Chapter 13</w:t>
            </w:r>
          </w:p>
          <w:p w:rsidR="003E6843" w:rsidRDefault="00DA654A" w:rsidP="003E6843">
            <w:pPr>
              <w:rPr>
                <w:rFonts w:asciiTheme="minorHAnsi" w:hAnsiTheme="minorHAnsi"/>
                <w:szCs w:val="22"/>
              </w:rPr>
            </w:pPr>
            <w:hyperlink r:id="rId23" w:history="1">
              <w:r w:rsidR="003E6843" w:rsidRPr="00340449">
                <w:rPr>
                  <w:rStyle w:val="Hyperlink"/>
                  <w:rFonts w:asciiTheme="minorHAnsi" w:hAnsiTheme="minorHAnsi"/>
                  <w:sz w:val="22"/>
                  <w:szCs w:val="22"/>
                </w:rPr>
                <w:t>http://wps.prenhall.com/wps/media/access/Pearson_Default/8844/9056971/login.html</w:t>
              </w:r>
            </w:hyperlink>
          </w:p>
          <w:p w:rsidR="003E6843" w:rsidRDefault="003E6843" w:rsidP="003E6843">
            <w:pPr>
              <w:rPr>
                <w:rFonts w:asciiTheme="minorHAnsi" w:hAnsiTheme="minorHAnsi"/>
                <w:szCs w:val="22"/>
              </w:rPr>
            </w:pPr>
          </w:p>
          <w:p w:rsidR="003E6843" w:rsidRDefault="003E6843" w:rsidP="003E6843">
            <w:pPr>
              <w:rPr>
                <w:rFonts w:asciiTheme="minorHAnsi" w:hAnsiTheme="minorHAnsi"/>
                <w:szCs w:val="22"/>
              </w:rPr>
            </w:pPr>
            <w:r>
              <w:rPr>
                <w:rFonts w:asciiTheme="minorHAnsi" w:hAnsiTheme="minorHAnsi"/>
                <w:sz w:val="22"/>
                <w:szCs w:val="22"/>
              </w:rPr>
              <w:t>National Geography: AP Human Geography Resources</w:t>
            </w:r>
          </w:p>
          <w:p w:rsidR="003E6843" w:rsidRDefault="00DA654A" w:rsidP="003E6843">
            <w:pPr>
              <w:rPr>
                <w:rFonts w:asciiTheme="minorHAnsi" w:hAnsiTheme="minorHAnsi"/>
                <w:szCs w:val="22"/>
              </w:rPr>
            </w:pPr>
            <w:hyperlink r:id="rId24" w:history="1">
              <w:r w:rsidR="003E6843" w:rsidRPr="00340449">
                <w:rPr>
                  <w:rStyle w:val="Hyperlink"/>
                  <w:rFonts w:asciiTheme="minorHAnsi" w:hAnsiTheme="minorHAnsi"/>
                  <w:sz w:val="22"/>
                  <w:szCs w:val="22"/>
                </w:rPr>
                <w:t>http://education.nationalgeographic.com/education/ap-human-geography/?ar_a=1</w:t>
              </w:r>
            </w:hyperlink>
          </w:p>
          <w:p w:rsidR="002D682E" w:rsidRPr="0070509E" w:rsidRDefault="002D682E" w:rsidP="001D0A1C">
            <w:pPr>
              <w:rPr>
                <w:rFonts w:asciiTheme="minorHAnsi" w:hAnsiTheme="minorHAnsi"/>
                <w:b/>
                <w:szCs w:val="22"/>
              </w:rPr>
            </w:pPr>
          </w:p>
        </w:tc>
      </w:tr>
      <w:tr w:rsidR="002D682E" w:rsidRPr="00100400" w:rsidTr="00EC44A2">
        <w:trPr>
          <w:gridAfter w:val="1"/>
          <w:wAfter w:w="990" w:type="dxa"/>
        </w:trPr>
        <w:tc>
          <w:tcPr>
            <w:tcW w:w="14400" w:type="dxa"/>
            <w:gridSpan w:val="2"/>
            <w:shd w:val="clear" w:color="auto" w:fill="D9D9D9" w:themeFill="background1" w:themeFillShade="D9"/>
          </w:tcPr>
          <w:p w:rsidR="002D682E" w:rsidRDefault="002D682E" w:rsidP="001D0A1C">
            <w:pPr>
              <w:pStyle w:val="Heading1"/>
              <w:rPr>
                <w:rFonts w:asciiTheme="minorHAnsi" w:hAnsiTheme="minorHAnsi"/>
                <w:sz w:val="22"/>
                <w:szCs w:val="22"/>
              </w:rPr>
            </w:pPr>
          </w:p>
          <w:p w:rsidR="002D682E" w:rsidRPr="00100400" w:rsidRDefault="002D682E" w:rsidP="001D0A1C">
            <w:pPr>
              <w:pStyle w:val="Heading1"/>
              <w:rPr>
                <w:rFonts w:asciiTheme="minorHAnsi" w:hAnsiTheme="minorHAnsi"/>
                <w:sz w:val="22"/>
                <w:szCs w:val="22"/>
              </w:rPr>
            </w:pPr>
            <w:r w:rsidRPr="00382194">
              <w:rPr>
                <w:rFonts w:asciiTheme="minorHAnsi" w:hAnsiTheme="minorHAnsi"/>
                <w:sz w:val="24"/>
                <w:szCs w:val="22"/>
              </w:rPr>
              <w:t>Scales</w:t>
            </w:r>
          </w:p>
        </w:tc>
      </w:tr>
      <w:tr w:rsidR="002D682E" w:rsidRPr="00100400" w:rsidTr="00EC44A2">
        <w:trPr>
          <w:gridAfter w:val="1"/>
          <w:wAfter w:w="990" w:type="dxa"/>
        </w:trPr>
        <w:tc>
          <w:tcPr>
            <w:tcW w:w="14400" w:type="dxa"/>
            <w:gridSpan w:val="2"/>
            <w:shd w:val="clear" w:color="auto" w:fill="FFFFFF" w:themeFill="background1"/>
          </w:tcPr>
          <w:p w:rsidR="002D682E" w:rsidRDefault="002D682E" w:rsidP="001D0A1C"/>
          <w:tbl>
            <w:tblPr>
              <w:tblStyle w:val="TableGrid"/>
              <w:tblW w:w="14197" w:type="dxa"/>
              <w:tblLayout w:type="fixed"/>
              <w:tblLook w:val="04A0" w:firstRow="1" w:lastRow="0" w:firstColumn="1" w:lastColumn="0" w:noHBand="0" w:noVBand="1"/>
            </w:tblPr>
            <w:tblGrid>
              <w:gridCol w:w="1597"/>
              <w:gridCol w:w="3060"/>
              <w:gridCol w:w="3960"/>
              <w:gridCol w:w="5580"/>
            </w:tblGrid>
            <w:tr w:rsidR="00AF48A6" w:rsidTr="00821F59">
              <w:tc>
                <w:tcPr>
                  <w:tcW w:w="1597" w:type="dxa"/>
                  <w:shd w:val="clear" w:color="auto" w:fill="D9D9D9" w:themeFill="background1" w:themeFillShade="D9"/>
                </w:tcPr>
                <w:p w:rsidR="00AF48A6" w:rsidRPr="00382194" w:rsidRDefault="00AF48A6" w:rsidP="00AF48A6">
                  <w:pPr>
                    <w:jc w:val="center"/>
                    <w:rPr>
                      <w:rFonts w:asciiTheme="minorHAnsi" w:hAnsiTheme="minorHAnsi"/>
                      <w:b/>
                    </w:rPr>
                  </w:pPr>
                  <w:r w:rsidRPr="00382194">
                    <w:rPr>
                      <w:rFonts w:asciiTheme="minorHAnsi" w:hAnsiTheme="minorHAnsi"/>
                      <w:b/>
                    </w:rPr>
                    <w:t>Topic</w:t>
                  </w:r>
                </w:p>
              </w:tc>
              <w:tc>
                <w:tcPr>
                  <w:tcW w:w="3060" w:type="dxa"/>
                  <w:shd w:val="clear" w:color="auto" w:fill="D9D9D9" w:themeFill="background1" w:themeFillShade="D9"/>
                </w:tcPr>
                <w:p w:rsidR="00AF48A6" w:rsidRPr="00382194" w:rsidRDefault="00AF48A6" w:rsidP="00AF48A6">
                  <w:pPr>
                    <w:jc w:val="center"/>
                    <w:rPr>
                      <w:rFonts w:asciiTheme="minorHAnsi" w:hAnsiTheme="minorHAnsi"/>
                      <w:b/>
                    </w:rPr>
                  </w:pPr>
                  <w:r w:rsidRPr="00382194">
                    <w:rPr>
                      <w:rFonts w:asciiTheme="minorHAnsi" w:hAnsiTheme="minorHAnsi"/>
                      <w:b/>
                    </w:rPr>
                    <w:t>4</w:t>
                  </w:r>
                </w:p>
              </w:tc>
              <w:tc>
                <w:tcPr>
                  <w:tcW w:w="3960" w:type="dxa"/>
                  <w:shd w:val="clear" w:color="auto" w:fill="D9D9D9" w:themeFill="background1" w:themeFillShade="D9"/>
                </w:tcPr>
                <w:p w:rsidR="00AF48A6" w:rsidRPr="00382194" w:rsidRDefault="00AF48A6" w:rsidP="00382194">
                  <w:pPr>
                    <w:jc w:val="center"/>
                    <w:rPr>
                      <w:rFonts w:asciiTheme="minorHAnsi" w:hAnsiTheme="minorHAnsi"/>
                      <w:b/>
                    </w:rPr>
                  </w:pPr>
                  <w:r w:rsidRPr="00382194">
                    <w:rPr>
                      <w:rFonts w:asciiTheme="minorHAnsi" w:hAnsiTheme="minorHAnsi"/>
                      <w:b/>
                    </w:rPr>
                    <w:t>3</w:t>
                  </w:r>
                </w:p>
              </w:tc>
              <w:tc>
                <w:tcPr>
                  <w:tcW w:w="5580" w:type="dxa"/>
                  <w:shd w:val="clear" w:color="auto" w:fill="D9D9D9" w:themeFill="background1" w:themeFillShade="D9"/>
                </w:tcPr>
                <w:p w:rsidR="00AF48A6" w:rsidRPr="00382194" w:rsidRDefault="00AF48A6" w:rsidP="00AF48A6">
                  <w:pPr>
                    <w:jc w:val="center"/>
                    <w:rPr>
                      <w:rFonts w:asciiTheme="minorHAnsi" w:hAnsiTheme="minorHAnsi"/>
                      <w:b/>
                    </w:rPr>
                  </w:pPr>
                  <w:r w:rsidRPr="00382194">
                    <w:rPr>
                      <w:rFonts w:asciiTheme="minorHAnsi" w:hAnsiTheme="minorHAnsi"/>
                      <w:b/>
                    </w:rPr>
                    <w:t>2</w:t>
                  </w:r>
                </w:p>
              </w:tc>
            </w:tr>
            <w:tr w:rsidR="00AF48A6" w:rsidTr="00821F59">
              <w:tc>
                <w:tcPr>
                  <w:tcW w:w="1597" w:type="dxa"/>
                  <w:shd w:val="clear" w:color="auto" w:fill="D9D9D9" w:themeFill="background1" w:themeFillShade="D9"/>
                </w:tcPr>
                <w:p w:rsidR="00AF48A6" w:rsidRPr="00382194" w:rsidRDefault="00AF48A6" w:rsidP="00AF48A6">
                  <w:pPr>
                    <w:jc w:val="center"/>
                    <w:rPr>
                      <w:rFonts w:asciiTheme="minorHAnsi" w:hAnsiTheme="minorHAnsi"/>
                      <w:b/>
                      <w:szCs w:val="22"/>
                    </w:rPr>
                  </w:pPr>
                </w:p>
                <w:p w:rsidR="00AF48A6" w:rsidRPr="00382194" w:rsidRDefault="00AF48A6" w:rsidP="00AF48A6">
                  <w:pPr>
                    <w:jc w:val="center"/>
                    <w:rPr>
                      <w:rFonts w:asciiTheme="minorHAnsi" w:hAnsiTheme="minorHAnsi"/>
                      <w:b/>
                      <w:szCs w:val="22"/>
                    </w:rPr>
                  </w:pPr>
                  <w:r w:rsidRPr="00382194">
                    <w:rPr>
                      <w:rFonts w:asciiTheme="minorHAnsi" w:hAnsiTheme="minorHAnsi"/>
                      <w:b/>
                      <w:szCs w:val="22"/>
                    </w:rPr>
                    <w:t>Urban Development and Models</w:t>
                  </w:r>
                </w:p>
              </w:tc>
              <w:tc>
                <w:tcPr>
                  <w:tcW w:w="3060" w:type="dxa"/>
                </w:tcPr>
                <w:p w:rsidR="00821F59" w:rsidRDefault="00821F59" w:rsidP="00AF48A6">
                  <w:pPr>
                    <w:rPr>
                      <w:rFonts w:asciiTheme="minorHAnsi" w:hAnsiTheme="minorHAnsi"/>
                      <w:sz w:val="20"/>
                      <w:szCs w:val="22"/>
                    </w:rPr>
                  </w:pPr>
                </w:p>
                <w:p w:rsidR="00AF48A6" w:rsidRPr="004B3536" w:rsidRDefault="00AF48A6" w:rsidP="00AF48A6">
                  <w:pPr>
                    <w:rPr>
                      <w:rFonts w:asciiTheme="minorHAnsi" w:hAnsiTheme="minorHAnsi"/>
                      <w:sz w:val="20"/>
                      <w:szCs w:val="22"/>
                    </w:rPr>
                  </w:pPr>
                  <w:r>
                    <w:rPr>
                      <w:rFonts w:asciiTheme="minorHAnsi" w:hAnsiTheme="minorHAnsi"/>
                      <w:sz w:val="20"/>
                      <w:szCs w:val="22"/>
                    </w:rPr>
                    <w:t xml:space="preserve">How do urban spaces grow? Discuss their development on a local, regional, and global scale. </w:t>
                  </w:r>
                </w:p>
                <w:p w:rsidR="00AF48A6" w:rsidRPr="004B3536" w:rsidRDefault="00AF48A6" w:rsidP="00AF48A6">
                  <w:pPr>
                    <w:rPr>
                      <w:rFonts w:asciiTheme="minorHAnsi" w:hAnsiTheme="minorHAnsi"/>
                      <w:sz w:val="20"/>
                      <w:szCs w:val="22"/>
                    </w:rPr>
                  </w:pPr>
                  <w:r w:rsidRPr="004B3536">
                    <w:rPr>
                      <w:rFonts w:asciiTheme="minorHAnsi" w:hAnsiTheme="minorHAnsi"/>
                      <w:sz w:val="20"/>
                      <w:szCs w:val="22"/>
                    </w:rPr>
                    <w:t xml:space="preserve">Use models of urban development to demonstrate understandings.  </w:t>
                  </w:r>
                </w:p>
              </w:tc>
              <w:tc>
                <w:tcPr>
                  <w:tcW w:w="3960" w:type="dxa"/>
                </w:tcPr>
                <w:p w:rsidR="00AF48A6" w:rsidRPr="004B3536" w:rsidRDefault="005240D9" w:rsidP="00AF48A6">
                  <w:pPr>
                    <w:rPr>
                      <w:rFonts w:asciiTheme="minorHAnsi" w:hAnsiTheme="minorHAnsi"/>
                      <w:sz w:val="20"/>
                      <w:szCs w:val="22"/>
                    </w:rPr>
                  </w:pPr>
                  <w:r>
                    <w:rPr>
                      <w:rFonts w:asciiTheme="minorHAnsi" w:hAnsiTheme="minorHAnsi"/>
                      <w:sz w:val="20"/>
                      <w:szCs w:val="22"/>
                    </w:rPr>
                    <w:t xml:space="preserve">3A - </w:t>
                  </w:r>
                  <w:r w:rsidR="00081133">
                    <w:rPr>
                      <w:rFonts w:asciiTheme="minorHAnsi" w:hAnsiTheme="minorHAnsi"/>
                      <w:sz w:val="20"/>
                      <w:szCs w:val="22"/>
                    </w:rPr>
                    <w:t>Trace</w:t>
                  </w:r>
                  <w:r w:rsidR="00AF48A6" w:rsidRPr="004B3536">
                    <w:rPr>
                      <w:rFonts w:asciiTheme="minorHAnsi" w:hAnsiTheme="minorHAnsi"/>
                      <w:sz w:val="20"/>
                      <w:szCs w:val="22"/>
                    </w:rPr>
                    <w:t xml:space="preserve"> the </w:t>
                  </w:r>
                  <w:r w:rsidR="006F72EF">
                    <w:rPr>
                      <w:rFonts w:asciiTheme="minorHAnsi" w:hAnsiTheme="minorHAnsi"/>
                      <w:sz w:val="20"/>
                      <w:szCs w:val="22"/>
                    </w:rPr>
                    <w:t>origin and development of modern cities using the level two vocabulary</w:t>
                  </w:r>
                  <w:r w:rsidR="00AF48A6" w:rsidRPr="004B3536">
                    <w:rPr>
                      <w:rFonts w:asciiTheme="minorHAnsi" w:hAnsiTheme="minorHAnsi"/>
                      <w:sz w:val="20"/>
                      <w:szCs w:val="22"/>
                    </w:rPr>
                    <w:t xml:space="preserve">. </w:t>
                  </w:r>
                </w:p>
                <w:p w:rsidR="00AF48A6" w:rsidRPr="004B3536" w:rsidRDefault="00AF48A6" w:rsidP="00AF48A6">
                  <w:pPr>
                    <w:rPr>
                      <w:rFonts w:asciiTheme="minorHAnsi" w:hAnsiTheme="minorHAnsi"/>
                      <w:sz w:val="20"/>
                      <w:szCs w:val="22"/>
                    </w:rPr>
                  </w:pPr>
                </w:p>
                <w:p w:rsidR="00AF48A6" w:rsidRPr="004B3536" w:rsidRDefault="005240D9" w:rsidP="00AF48A6">
                  <w:pPr>
                    <w:rPr>
                      <w:rFonts w:asciiTheme="minorHAnsi" w:hAnsiTheme="minorHAnsi"/>
                      <w:sz w:val="20"/>
                      <w:szCs w:val="22"/>
                    </w:rPr>
                  </w:pPr>
                  <w:r>
                    <w:rPr>
                      <w:rFonts w:asciiTheme="minorHAnsi" w:hAnsiTheme="minorHAnsi"/>
                      <w:sz w:val="20"/>
                      <w:szCs w:val="22"/>
                    </w:rPr>
                    <w:t xml:space="preserve">3B - </w:t>
                  </w:r>
                  <w:r w:rsidR="00AF48A6" w:rsidRPr="004B3536">
                    <w:rPr>
                      <w:rFonts w:asciiTheme="minorHAnsi" w:hAnsiTheme="minorHAnsi"/>
                      <w:sz w:val="20"/>
                      <w:szCs w:val="22"/>
                    </w:rPr>
                    <w:t xml:space="preserve">Compare and contrast </w:t>
                  </w:r>
                  <w:r w:rsidR="006F72EF">
                    <w:rPr>
                      <w:rFonts w:asciiTheme="minorHAnsi" w:hAnsiTheme="minorHAnsi"/>
                      <w:sz w:val="20"/>
                      <w:szCs w:val="22"/>
                    </w:rPr>
                    <w:t xml:space="preserve">two of </w:t>
                  </w:r>
                  <w:r w:rsidR="00AF48A6" w:rsidRPr="004B3536">
                    <w:rPr>
                      <w:rFonts w:asciiTheme="minorHAnsi" w:hAnsiTheme="minorHAnsi"/>
                      <w:sz w:val="20"/>
                      <w:szCs w:val="22"/>
                    </w:rPr>
                    <w:t xml:space="preserve">the following models of urban development: Burgess, Hoyt, Harris and Ullman and Galactic. </w:t>
                  </w:r>
                </w:p>
                <w:p w:rsidR="00AF48A6" w:rsidRPr="004B3536" w:rsidRDefault="00AF48A6" w:rsidP="00AF48A6">
                  <w:pPr>
                    <w:rPr>
                      <w:rFonts w:asciiTheme="minorHAnsi" w:hAnsiTheme="minorHAnsi"/>
                      <w:sz w:val="20"/>
                      <w:szCs w:val="22"/>
                    </w:rPr>
                  </w:pPr>
                </w:p>
                <w:p w:rsidR="00AF48A6" w:rsidRDefault="005240D9" w:rsidP="00AF48A6">
                  <w:pPr>
                    <w:rPr>
                      <w:rFonts w:asciiTheme="minorHAnsi" w:hAnsiTheme="minorHAnsi"/>
                      <w:sz w:val="20"/>
                      <w:szCs w:val="22"/>
                    </w:rPr>
                  </w:pPr>
                  <w:r>
                    <w:rPr>
                      <w:rFonts w:asciiTheme="minorHAnsi" w:hAnsiTheme="minorHAnsi"/>
                      <w:sz w:val="20"/>
                      <w:szCs w:val="22"/>
                    </w:rPr>
                    <w:t xml:space="preserve">3C - </w:t>
                  </w:r>
                  <w:r w:rsidR="006F72EF">
                    <w:rPr>
                      <w:rFonts w:asciiTheme="minorHAnsi" w:hAnsiTheme="minorHAnsi"/>
                      <w:sz w:val="20"/>
                      <w:szCs w:val="22"/>
                    </w:rPr>
                    <w:t>Apply the gravity model or</w:t>
                  </w:r>
                  <w:r w:rsidR="00AF48A6" w:rsidRPr="004B3536">
                    <w:rPr>
                      <w:rFonts w:asciiTheme="minorHAnsi" w:hAnsiTheme="minorHAnsi"/>
                      <w:sz w:val="20"/>
                      <w:szCs w:val="22"/>
                    </w:rPr>
                    <w:t xml:space="preserve"> central place theory to a current business or service.  </w:t>
                  </w:r>
                </w:p>
                <w:p w:rsidR="00821F59" w:rsidRPr="004B3536" w:rsidRDefault="00821F59" w:rsidP="00AF48A6">
                  <w:pPr>
                    <w:rPr>
                      <w:rFonts w:asciiTheme="minorHAnsi" w:hAnsiTheme="minorHAnsi"/>
                      <w:sz w:val="20"/>
                      <w:szCs w:val="22"/>
                    </w:rPr>
                  </w:pPr>
                </w:p>
              </w:tc>
              <w:tc>
                <w:tcPr>
                  <w:tcW w:w="5580" w:type="dxa"/>
                </w:tcPr>
                <w:p w:rsidR="0057321D" w:rsidRDefault="0057321D" w:rsidP="00AF48A6">
                  <w:pPr>
                    <w:rPr>
                      <w:rFonts w:asciiTheme="minorHAnsi" w:hAnsiTheme="minorHAnsi"/>
                      <w:sz w:val="20"/>
                      <w:szCs w:val="22"/>
                    </w:rPr>
                  </w:pPr>
                  <w:r>
                    <w:rPr>
                      <w:rFonts w:asciiTheme="minorHAnsi" w:hAnsiTheme="minorHAnsi"/>
                      <w:sz w:val="20"/>
                      <w:szCs w:val="22"/>
                    </w:rPr>
                    <w:t xml:space="preserve">2A – </w:t>
                  </w:r>
                  <w:r w:rsidRPr="004B3536">
                    <w:rPr>
                      <w:rFonts w:asciiTheme="minorHAnsi" w:hAnsiTheme="minorHAnsi"/>
                      <w:i/>
                      <w:sz w:val="20"/>
                      <w:szCs w:val="22"/>
                    </w:rPr>
                    <w:t>origins of cities;</w:t>
                  </w:r>
                  <w:r w:rsidRPr="004B3536">
                    <w:rPr>
                      <w:rFonts w:asciiTheme="minorHAnsi" w:hAnsiTheme="minorHAnsi"/>
                      <w:sz w:val="20"/>
                      <w:szCs w:val="22"/>
                    </w:rPr>
                    <w:t xml:space="preserve"> site and situation characteristics, urbanization, suburbanization, megacities, world cities</w:t>
                  </w:r>
                  <w:r>
                    <w:rPr>
                      <w:rFonts w:asciiTheme="minorHAnsi" w:hAnsiTheme="minorHAnsi"/>
                      <w:sz w:val="20"/>
                      <w:szCs w:val="22"/>
                    </w:rPr>
                    <w:t>,</w:t>
                  </w:r>
                  <w:r w:rsidRPr="004B3536">
                    <w:rPr>
                      <w:rFonts w:asciiTheme="minorHAnsi" w:hAnsiTheme="minorHAnsi"/>
                      <w:sz w:val="20"/>
                      <w:szCs w:val="22"/>
                    </w:rPr>
                    <w:t xml:space="preserve"> </w:t>
                  </w:r>
                  <w:r>
                    <w:rPr>
                      <w:rFonts w:asciiTheme="minorHAnsi" w:hAnsiTheme="minorHAnsi"/>
                      <w:sz w:val="20"/>
                      <w:szCs w:val="22"/>
                    </w:rPr>
                    <w:t>Borchert</w:t>
                  </w:r>
                </w:p>
                <w:p w:rsidR="00B21CF5" w:rsidRDefault="00B21CF5" w:rsidP="00AF48A6">
                  <w:pPr>
                    <w:rPr>
                      <w:rFonts w:asciiTheme="minorHAnsi" w:hAnsiTheme="minorHAnsi"/>
                      <w:sz w:val="20"/>
                      <w:szCs w:val="22"/>
                    </w:rPr>
                  </w:pPr>
                </w:p>
                <w:p w:rsidR="0057321D" w:rsidRDefault="0057321D" w:rsidP="00AF48A6">
                  <w:pPr>
                    <w:rPr>
                      <w:rFonts w:asciiTheme="minorHAnsi" w:hAnsiTheme="minorHAnsi"/>
                      <w:sz w:val="20"/>
                      <w:szCs w:val="22"/>
                    </w:rPr>
                  </w:pPr>
                  <w:r>
                    <w:rPr>
                      <w:rFonts w:asciiTheme="minorHAnsi" w:hAnsiTheme="minorHAnsi"/>
                      <w:sz w:val="20"/>
                      <w:szCs w:val="22"/>
                    </w:rPr>
                    <w:t xml:space="preserve">2B – </w:t>
                  </w:r>
                  <w:r w:rsidRPr="004B3536">
                    <w:rPr>
                      <w:rFonts w:asciiTheme="minorHAnsi" w:hAnsiTheme="minorHAnsi"/>
                      <w:i/>
                      <w:sz w:val="20"/>
                      <w:szCs w:val="22"/>
                    </w:rPr>
                    <w:t>models of urban development</w:t>
                  </w:r>
                  <w:r w:rsidRPr="004B3536">
                    <w:rPr>
                      <w:rFonts w:asciiTheme="minorHAnsi" w:hAnsiTheme="minorHAnsi"/>
                      <w:sz w:val="20"/>
                      <w:szCs w:val="22"/>
                    </w:rPr>
                    <w:t>: rank-size rule vs. primate cities, Burgess concentric zone model,  Hoyt sector model, Harris and Ullman multiple nuclei model, Galactic city model; international models</w:t>
                  </w:r>
                </w:p>
                <w:p w:rsidR="00B21CF5" w:rsidRDefault="00B21CF5" w:rsidP="00AF48A6">
                  <w:pPr>
                    <w:rPr>
                      <w:rFonts w:asciiTheme="minorHAnsi" w:hAnsiTheme="minorHAnsi"/>
                      <w:sz w:val="20"/>
                      <w:szCs w:val="22"/>
                    </w:rPr>
                  </w:pPr>
                </w:p>
                <w:p w:rsidR="00AF48A6" w:rsidRDefault="0057321D" w:rsidP="0057321D">
                  <w:pPr>
                    <w:rPr>
                      <w:rFonts w:asciiTheme="minorHAnsi" w:hAnsiTheme="minorHAnsi"/>
                      <w:sz w:val="20"/>
                      <w:szCs w:val="22"/>
                    </w:rPr>
                  </w:pPr>
                  <w:r>
                    <w:rPr>
                      <w:rFonts w:asciiTheme="minorHAnsi" w:hAnsiTheme="minorHAnsi"/>
                      <w:sz w:val="20"/>
                      <w:szCs w:val="22"/>
                    </w:rPr>
                    <w:t xml:space="preserve">2C – </w:t>
                  </w:r>
                  <w:r w:rsidRPr="004B3536">
                    <w:rPr>
                      <w:rFonts w:asciiTheme="minorHAnsi" w:hAnsiTheme="minorHAnsi"/>
                      <w:sz w:val="20"/>
                      <w:szCs w:val="22"/>
                    </w:rPr>
                    <w:t>gravity model, Chr</w:t>
                  </w:r>
                  <w:r>
                    <w:rPr>
                      <w:rFonts w:asciiTheme="minorHAnsi" w:hAnsiTheme="minorHAnsi"/>
                      <w:sz w:val="20"/>
                      <w:szCs w:val="22"/>
                    </w:rPr>
                    <w:t>istaller’s central place theory</w:t>
                  </w:r>
                </w:p>
                <w:p w:rsidR="0057321D" w:rsidRPr="004B3536" w:rsidRDefault="0057321D" w:rsidP="0057321D">
                  <w:pPr>
                    <w:rPr>
                      <w:rFonts w:asciiTheme="minorHAnsi" w:hAnsiTheme="minorHAnsi"/>
                      <w:sz w:val="20"/>
                      <w:szCs w:val="22"/>
                    </w:rPr>
                  </w:pPr>
                </w:p>
              </w:tc>
            </w:tr>
            <w:tr w:rsidR="00AF48A6" w:rsidTr="00821F59">
              <w:tc>
                <w:tcPr>
                  <w:tcW w:w="1597" w:type="dxa"/>
                  <w:shd w:val="clear" w:color="auto" w:fill="D9D9D9" w:themeFill="background1" w:themeFillShade="D9"/>
                </w:tcPr>
                <w:p w:rsidR="00AF48A6" w:rsidRPr="00382194" w:rsidRDefault="00AF48A6" w:rsidP="00AF48A6">
                  <w:pPr>
                    <w:jc w:val="center"/>
                    <w:rPr>
                      <w:rFonts w:asciiTheme="minorHAnsi" w:hAnsiTheme="minorHAnsi"/>
                      <w:b/>
                    </w:rPr>
                  </w:pPr>
                </w:p>
                <w:p w:rsidR="00AF48A6" w:rsidRPr="00382194" w:rsidRDefault="00AF48A6" w:rsidP="00AF48A6">
                  <w:pPr>
                    <w:jc w:val="center"/>
                    <w:rPr>
                      <w:rFonts w:asciiTheme="minorHAnsi" w:hAnsiTheme="minorHAnsi"/>
                      <w:b/>
                    </w:rPr>
                  </w:pPr>
                  <w:r w:rsidRPr="00382194">
                    <w:rPr>
                      <w:rFonts w:asciiTheme="minorHAnsi" w:hAnsiTheme="minorHAnsi"/>
                      <w:b/>
                    </w:rPr>
                    <w:t>Urban Issues and Challenges</w:t>
                  </w:r>
                </w:p>
              </w:tc>
              <w:tc>
                <w:tcPr>
                  <w:tcW w:w="3060" w:type="dxa"/>
                </w:tcPr>
                <w:p w:rsidR="00821F59" w:rsidRDefault="00821F59" w:rsidP="00AF48A6">
                  <w:pPr>
                    <w:rPr>
                      <w:rFonts w:asciiTheme="minorHAnsi" w:hAnsiTheme="minorHAnsi"/>
                      <w:sz w:val="20"/>
                    </w:rPr>
                  </w:pPr>
                </w:p>
                <w:p w:rsidR="00AF48A6" w:rsidRPr="004B3536" w:rsidRDefault="00AF48A6" w:rsidP="00AF48A6">
                  <w:pPr>
                    <w:rPr>
                      <w:rFonts w:asciiTheme="minorHAnsi" w:hAnsiTheme="minorHAnsi"/>
                      <w:sz w:val="20"/>
                    </w:rPr>
                  </w:pPr>
                  <w:r w:rsidRPr="004B3536">
                    <w:rPr>
                      <w:rFonts w:asciiTheme="minorHAnsi" w:hAnsiTheme="minorHAnsi"/>
                      <w:sz w:val="20"/>
                    </w:rPr>
                    <w:t xml:space="preserve">Design a city. </w:t>
                  </w:r>
                  <w:r>
                    <w:rPr>
                      <w:rFonts w:asciiTheme="minorHAnsi" w:hAnsiTheme="minorHAnsi"/>
                      <w:sz w:val="20"/>
                    </w:rPr>
                    <w:t xml:space="preserve">Use 1 or 2 urban models to justify the city’s design. </w:t>
                  </w:r>
                </w:p>
              </w:tc>
              <w:tc>
                <w:tcPr>
                  <w:tcW w:w="3960" w:type="dxa"/>
                </w:tcPr>
                <w:p w:rsidR="00AF48A6" w:rsidRPr="004B3536" w:rsidRDefault="005240D9" w:rsidP="00AF48A6">
                  <w:pPr>
                    <w:rPr>
                      <w:rFonts w:asciiTheme="minorHAnsi" w:hAnsiTheme="minorHAnsi"/>
                      <w:sz w:val="20"/>
                    </w:rPr>
                  </w:pPr>
                  <w:r>
                    <w:rPr>
                      <w:rFonts w:asciiTheme="minorHAnsi" w:hAnsiTheme="minorHAnsi"/>
                      <w:sz w:val="20"/>
                    </w:rPr>
                    <w:t xml:space="preserve">3A - </w:t>
                  </w:r>
                  <w:r w:rsidR="00AF48A6" w:rsidRPr="004B3536">
                    <w:rPr>
                      <w:rFonts w:asciiTheme="minorHAnsi" w:hAnsiTheme="minorHAnsi"/>
                      <w:sz w:val="20"/>
                    </w:rPr>
                    <w:t xml:space="preserve">Describe factors that influence urban planning and design. </w:t>
                  </w:r>
                </w:p>
                <w:p w:rsidR="00AF48A6" w:rsidRDefault="00AF48A6" w:rsidP="00AF48A6">
                  <w:pPr>
                    <w:rPr>
                      <w:rFonts w:asciiTheme="minorHAnsi" w:hAnsiTheme="minorHAnsi"/>
                      <w:sz w:val="20"/>
                    </w:rPr>
                  </w:pPr>
                </w:p>
                <w:p w:rsidR="00821F59" w:rsidRPr="004B3536" w:rsidRDefault="00821F59" w:rsidP="00AF48A6">
                  <w:pPr>
                    <w:rPr>
                      <w:rFonts w:asciiTheme="minorHAnsi" w:hAnsiTheme="minorHAnsi"/>
                      <w:sz w:val="20"/>
                    </w:rPr>
                  </w:pPr>
                  <w:bookmarkStart w:id="0" w:name="_GoBack"/>
                  <w:bookmarkEnd w:id="0"/>
                </w:p>
                <w:p w:rsidR="00AF48A6" w:rsidRPr="004B3536" w:rsidRDefault="005240D9" w:rsidP="00AF48A6">
                  <w:pPr>
                    <w:rPr>
                      <w:rFonts w:asciiTheme="minorHAnsi" w:hAnsiTheme="minorHAnsi"/>
                      <w:sz w:val="20"/>
                    </w:rPr>
                  </w:pPr>
                  <w:r>
                    <w:rPr>
                      <w:rFonts w:asciiTheme="minorHAnsi" w:hAnsiTheme="minorHAnsi"/>
                      <w:sz w:val="20"/>
                    </w:rPr>
                    <w:t xml:space="preserve">3B - </w:t>
                  </w:r>
                  <w:r w:rsidR="00AF48A6" w:rsidRPr="004B3536">
                    <w:rPr>
                      <w:rFonts w:asciiTheme="minorHAnsi" w:hAnsiTheme="minorHAnsi"/>
                      <w:sz w:val="20"/>
                    </w:rPr>
                    <w:t xml:space="preserve">Explain, with examples, contemporary urban issues. </w:t>
                  </w:r>
                </w:p>
              </w:tc>
              <w:tc>
                <w:tcPr>
                  <w:tcW w:w="5580" w:type="dxa"/>
                </w:tcPr>
                <w:p w:rsidR="00B21CF5" w:rsidRDefault="0057321D" w:rsidP="00AF48A6">
                  <w:pPr>
                    <w:rPr>
                      <w:rFonts w:asciiTheme="minorHAnsi" w:hAnsiTheme="minorHAnsi"/>
                      <w:sz w:val="20"/>
                    </w:rPr>
                  </w:pPr>
                  <w:r>
                    <w:rPr>
                      <w:rFonts w:asciiTheme="minorHAnsi" w:hAnsiTheme="minorHAnsi"/>
                      <w:sz w:val="20"/>
                    </w:rPr>
                    <w:t xml:space="preserve">2A – </w:t>
                  </w:r>
                  <w:r w:rsidRPr="004B3536">
                    <w:rPr>
                      <w:rFonts w:asciiTheme="minorHAnsi" w:hAnsiTheme="minorHAnsi"/>
                      <w:sz w:val="20"/>
                    </w:rPr>
                    <w:t>urban planning and design</w:t>
                  </w:r>
                  <w:r>
                    <w:rPr>
                      <w:rFonts w:asciiTheme="minorHAnsi" w:hAnsiTheme="minorHAnsi"/>
                      <w:sz w:val="20"/>
                    </w:rPr>
                    <w:t xml:space="preserve">: </w:t>
                  </w:r>
                  <w:r w:rsidRPr="004B3536">
                    <w:rPr>
                      <w:rFonts w:asciiTheme="minorHAnsi" w:hAnsiTheme="minorHAnsi"/>
                      <w:sz w:val="20"/>
                    </w:rPr>
                    <w:t>types of residential buildings, infrastructure, transportation, political organization, diversity of urban spaces, edge cities</w:t>
                  </w:r>
                </w:p>
                <w:p w:rsidR="00821F59" w:rsidRDefault="00821F59" w:rsidP="00AF48A6">
                  <w:pPr>
                    <w:rPr>
                      <w:rFonts w:asciiTheme="minorHAnsi" w:hAnsiTheme="minorHAnsi"/>
                      <w:sz w:val="20"/>
                    </w:rPr>
                  </w:pPr>
                </w:p>
                <w:p w:rsidR="0057321D" w:rsidRPr="004B3536" w:rsidRDefault="0057321D" w:rsidP="00AF48A6">
                  <w:pPr>
                    <w:rPr>
                      <w:rFonts w:asciiTheme="minorHAnsi" w:hAnsiTheme="minorHAnsi"/>
                      <w:sz w:val="20"/>
                    </w:rPr>
                  </w:pPr>
                  <w:r>
                    <w:rPr>
                      <w:rFonts w:asciiTheme="minorHAnsi" w:hAnsiTheme="minorHAnsi"/>
                      <w:sz w:val="20"/>
                    </w:rPr>
                    <w:t xml:space="preserve">2B – </w:t>
                  </w:r>
                  <w:r w:rsidRPr="004B3536">
                    <w:rPr>
                      <w:rFonts w:asciiTheme="minorHAnsi" w:hAnsiTheme="minorHAnsi"/>
                      <w:sz w:val="20"/>
                    </w:rPr>
                    <w:t>contemporary urban issues</w:t>
                  </w:r>
                  <w:r>
                    <w:rPr>
                      <w:rFonts w:asciiTheme="minorHAnsi" w:hAnsiTheme="minorHAnsi"/>
                      <w:sz w:val="20"/>
                    </w:rPr>
                    <w:t xml:space="preserve">: </w:t>
                  </w:r>
                  <w:r w:rsidRPr="004B3536">
                    <w:rPr>
                      <w:rFonts w:asciiTheme="minorHAnsi" w:hAnsiTheme="minorHAnsi"/>
                      <w:sz w:val="20"/>
                    </w:rPr>
                    <w:t>discrimination, access to food, employment, social structures, gentrification, suburban sprawl, urban sustainability, urban environmental issues</w:t>
                  </w:r>
                </w:p>
              </w:tc>
            </w:tr>
          </w:tbl>
          <w:p w:rsidR="002D682E" w:rsidRPr="00157528" w:rsidRDefault="002D682E" w:rsidP="001D0A1C"/>
        </w:tc>
      </w:tr>
    </w:tbl>
    <w:p w:rsidR="00772DCF" w:rsidRDefault="00772DCF"/>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0"/>
      </w:tblGrid>
      <w:tr w:rsidR="00075DF9" w:rsidRPr="00100400" w:rsidTr="00075DF9">
        <w:tc>
          <w:tcPr>
            <w:tcW w:w="14400" w:type="dxa"/>
            <w:tcBorders>
              <w:top w:val="single" w:sz="4" w:space="0" w:color="auto"/>
              <w:left w:val="single" w:sz="4" w:space="0" w:color="auto"/>
              <w:bottom w:val="single" w:sz="4" w:space="0" w:color="auto"/>
              <w:right w:val="single" w:sz="4" w:space="0" w:color="auto"/>
            </w:tcBorders>
            <w:shd w:val="clear" w:color="auto" w:fill="000000" w:themeFill="text1"/>
          </w:tcPr>
          <w:p w:rsidR="00075DF9" w:rsidRPr="00075DF9" w:rsidRDefault="00075DF9" w:rsidP="00075DF9">
            <w:pPr>
              <w:jc w:val="center"/>
              <w:rPr>
                <w:rFonts w:asciiTheme="minorHAnsi" w:hAnsiTheme="minorHAnsi"/>
                <w:b/>
              </w:rPr>
            </w:pPr>
            <w:r>
              <w:rPr>
                <w:rFonts w:asciiTheme="minorHAnsi" w:hAnsiTheme="minorHAnsi"/>
                <w:b/>
                <w:sz w:val="32"/>
              </w:rPr>
              <w:t>Reoccurring Standards 2016-17</w:t>
            </w:r>
          </w:p>
        </w:tc>
      </w:tr>
      <w:tr w:rsidR="00075DF9" w:rsidRPr="00100400" w:rsidTr="001D0A1C">
        <w:tc>
          <w:tcPr>
            <w:tcW w:w="14400" w:type="dxa"/>
            <w:shd w:val="clear" w:color="auto" w:fill="D9D9D9" w:themeFill="background1" w:themeFillShade="D9"/>
          </w:tcPr>
          <w:p w:rsidR="00075DF9" w:rsidRDefault="00075DF9" w:rsidP="001D0A1C">
            <w:pPr>
              <w:pStyle w:val="Heading1"/>
              <w:rPr>
                <w:rFonts w:asciiTheme="minorHAnsi" w:hAnsiTheme="minorHAnsi"/>
                <w:sz w:val="22"/>
                <w:szCs w:val="22"/>
              </w:rPr>
            </w:pPr>
          </w:p>
          <w:p w:rsidR="00075DF9" w:rsidRPr="00100400" w:rsidRDefault="00075DF9" w:rsidP="001D0A1C">
            <w:pPr>
              <w:pStyle w:val="Heading1"/>
              <w:rPr>
                <w:rFonts w:asciiTheme="minorHAnsi" w:hAnsiTheme="minorHAnsi"/>
                <w:sz w:val="22"/>
                <w:szCs w:val="22"/>
              </w:rPr>
            </w:pPr>
            <w:r w:rsidRPr="00382194">
              <w:rPr>
                <w:rFonts w:asciiTheme="minorHAnsi" w:hAnsiTheme="minorHAnsi"/>
                <w:sz w:val="24"/>
                <w:szCs w:val="22"/>
              </w:rPr>
              <w:t>Scales</w:t>
            </w:r>
          </w:p>
        </w:tc>
      </w:tr>
      <w:tr w:rsidR="00075DF9" w:rsidRPr="00157528" w:rsidTr="001D0A1C">
        <w:tc>
          <w:tcPr>
            <w:tcW w:w="14400" w:type="dxa"/>
            <w:shd w:val="clear" w:color="auto" w:fill="FFFFFF" w:themeFill="background1"/>
          </w:tcPr>
          <w:p w:rsidR="00075DF9" w:rsidRDefault="00075DF9" w:rsidP="001D0A1C"/>
          <w:tbl>
            <w:tblPr>
              <w:tblStyle w:val="TableGrid"/>
              <w:tblW w:w="14197" w:type="dxa"/>
              <w:tblLayout w:type="fixed"/>
              <w:tblLook w:val="04A0" w:firstRow="1" w:lastRow="0" w:firstColumn="1" w:lastColumn="0" w:noHBand="0" w:noVBand="1"/>
            </w:tblPr>
            <w:tblGrid>
              <w:gridCol w:w="1427"/>
              <w:gridCol w:w="4310"/>
              <w:gridCol w:w="4320"/>
              <w:gridCol w:w="4140"/>
            </w:tblGrid>
            <w:tr w:rsidR="00075DF9" w:rsidTr="001D0A1C">
              <w:tc>
                <w:tcPr>
                  <w:tcW w:w="1427" w:type="dxa"/>
                  <w:shd w:val="clear" w:color="auto" w:fill="D9D9D9" w:themeFill="background1" w:themeFillShade="D9"/>
                </w:tcPr>
                <w:p w:rsidR="00075DF9" w:rsidRPr="00382194" w:rsidRDefault="00075DF9" w:rsidP="001D0A1C">
                  <w:pPr>
                    <w:jc w:val="center"/>
                    <w:rPr>
                      <w:rFonts w:asciiTheme="minorHAnsi" w:hAnsiTheme="minorHAnsi"/>
                      <w:b/>
                    </w:rPr>
                  </w:pPr>
                  <w:r w:rsidRPr="00382194">
                    <w:rPr>
                      <w:rFonts w:asciiTheme="minorHAnsi" w:hAnsiTheme="minorHAnsi"/>
                      <w:b/>
                    </w:rPr>
                    <w:t>Topic</w:t>
                  </w:r>
                </w:p>
              </w:tc>
              <w:tc>
                <w:tcPr>
                  <w:tcW w:w="4310" w:type="dxa"/>
                  <w:shd w:val="clear" w:color="auto" w:fill="D9D9D9" w:themeFill="background1" w:themeFillShade="D9"/>
                </w:tcPr>
                <w:p w:rsidR="00075DF9" w:rsidRPr="00382194" w:rsidRDefault="00075DF9" w:rsidP="001D0A1C">
                  <w:pPr>
                    <w:jc w:val="center"/>
                    <w:rPr>
                      <w:rFonts w:asciiTheme="minorHAnsi" w:hAnsiTheme="minorHAnsi"/>
                      <w:b/>
                    </w:rPr>
                  </w:pPr>
                  <w:r w:rsidRPr="00382194">
                    <w:rPr>
                      <w:rFonts w:asciiTheme="minorHAnsi" w:hAnsiTheme="minorHAnsi"/>
                      <w:b/>
                    </w:rPr>
                    <w:t>4</w:t>
                  </w:r>
                </w:p>
              </w:tc>
              <w:tc>
                <w:tcPr>
                  <w:tcW w:w="4320" w:type="dxa"/>
                  <w:shd w:val="clear" w:color="auto" w:fill="D9D9D9" w:themeFill="background1" w:themeFillShade="D9"/>
                </w:tcPr>
                <w:p w:rsidR="00075DF9" w:rsidRPr="00382194" w:rsidRDefault="00075DF9" w:rsidP="00382194">
                  <w:pPr>
                    <w:jc w:val="center"/>
                    <w:rPr>
                      <w:rFonts w:asciiTheme="minorHAnsi" w:hAnsiTheme="minorHAnsi"/>
                      <w:b/>
                    </w:rPr>
                  </w:pPr>
                  <w:r w:rsidRPr="00382194">
                    <w:rPr>
                      <w:rFonts w:asciiTheme="minorHAnsi" w:hAnsiTheme="minorHAnsi"/>
                      <w:b/>
                    </w:rPr>
                    <w:t>3</w:t>
                  </w:r>
                </w:p>
              </w:tc>
              <w:tc>
                <w:tcPr>
                  <w:tcW w:w="4140" w:type="dxa"/>
                  <w:shd w:val="clear" w:color="auto" w:fill="D9D9D9" w:themeFill="background1" w:themeFillShade="D9"/>
                </w:tcPr>
                <w:p w:rsidR="00075DF9" w:rsidRPr="00382194" w:rsidRDefault="00075DF9" w:rsidP="001D0A1C">
                  <w:pPr>
                    <w:jc w:val="center"/>
                    <w:rPr>
                      <w:rFonts w:asciiTheme="minorHAnsi" w:hAnsiTheme="minorHAnsi"/>
                      <w:b/>
                    </w:rPr>
                  </w:pPr>
                  <w:r w:rsidRPr="00382194">
                    <w:rPr>
                      <w:rFonts w:asciiTheme="minorHAnsi" w:hAnsiTheme="minorHAnsi"/>
                      <w:b/>
                    </w:rPr>
                    <w:t>2</w:t>
                  </w:r>
                </w:p>
              </w:tc>
            </w:tr>
            <w:tr w:rsidR="00075DF9" w:rsidTr="001D0A1C">
              <w:tc>
                <w:tcPr>
                  <w:tcW w:w="1427" w:type="dxa"/>
                  <w:shd w:val="clear" w:color="auto" w:fill="D9D9D9" w:themeFill="background1" w:themeFillShade="D9"/>
                </w:tcPr>
                <w:p w:rsidR="00075DF9" w:rsidRPr="00382194" w:rsidRDefault="00075DF9" w:rsidP="001D0A1C">
                  <w:pPr>
                    <w:jc w:val="center"/>
                    <w:rPr>
                      <w:rFonts w:asciiTheme="minorHAnsi" w:hAnsiTheme="minorHAnsi"/>
                      <w:b/>
                      <w:szCs w:val="22"/>
                    </w:rPr>
                  </w:pPr>
                </w:p>
                <w:p w:rsidR="001D0A1C" w:rsidRPr="00382194" w:rsidRDefault="001D0A1C" w:rsidP="001D0A1C">
                  <w:pPr>
                    <w:jc w:val="center"/>
                    <w:rPr>
                      <w:rFonts w:asciiTheme="minorHAnsi" w:hAnsiTheme="minorHAnsi"/>
                      <w:b/>
                    </w:rPr>
                  </w:pPr>
                </w:p>
                <w:p w:rsidR="00075DF9" w:rsidRPr="00382194" w:rsidRDefault="00075DF9" w:rsidP="001D0A1C">
                  <w:pPr>
                    <w:jc w:val="center"/>
                    <w:rPr>
                      <w:rFonts w:asciiTheme="minorHAnsi" w:hAnsiTheme="minorHAnsi"/>
                      <w:b/>
                    </w:rPr>
                  </w:pPr>
                  <w:r w:rsidRPr="00382194">
                    <w:rPr>
                      <w:rFonts w:asciiTheme="minorHAnsi" w:hAnsiTheme="minorHAnsi"/>
                      <w:b/>
                    </w:rPr>
                    <w:t>Writing Informative Text</w:t>
                  </w:r>
                </w:p>
                <w:p w:rsidR="004B6B82" w:rsidRPr="00382194" w:rsidRDefault="004B6B82" w:rsidP="001D0A1C">
                  <w:pPr>
                    <w:jc w:val="center"/>
                    <w:rPr>
                      <w:rFonts w:asciiTheme="minorHAnsi" w:hAnsiTheme="minorHAnsi"/>
                      <w:b/>
                    </w:rPr>
                  </w:pPr>
                </w:p>
                <w:p w:rsidR="004B6B82" w:rsidRPr="00382194" w:rsidRDefault="004B6B82" w:rsidP="001D0A1C">
                  <w:pPr>
                    <w:jc w:val="center"/>
                    <w:rPr>
                      <w:rFonts w:asciiTheme="minorHAnsi" w:hAnsiTheme="minorHAnsi"/>
                      <w:b/>
                      <w:szCs w:val="22"/>
                    </w:rPr>
                  </w:pPr>
                  <w:r w:rsidRPr="00382194">
                    <w:rPr>
                      <w:rFonts w:asciiTheme="minorHAnsi" w:hAnsiTheme="minorHAnsi"/>
                      <w:i/>
                    </w:rPr>
                    <w:t>Semester 1 and 2</w:t>
                  </w:r>
                </w:p>
              </w:tc>
              <w:tc>
                <w:tcPr>
                  <w:tcW w:w="4310" w:type="dxa"/>
                </w:tcPr>
                <w:p w:rsidR="00075DF9" w:rsidRPr="00075DF9" w:rsidRDefault="00075DF9" w:rsidP="00075DF9">
                  <w:pPr>
                    <w:shd w:val="clear" w:color="auto" w:fill="FFFFFF"/>
                    <w:spacing w:before="100" w:beforeAutospacing="1" w:after="150"/>
                    <w:rPr>
                      <w:rFonts w:asciiTheme="minorHAnsi" w:hAnsiTheme="minorHAnsi" w:cstheme="minorHAnsi"/>
                      <w:i/>
                      <w:sz w:val="20"/>
                      <w:szCs w:val="22"/>
                    </w:rPr>
                  </w:pPr>
                  <w:r w:rsidRPr="00075DF9">
                    <w:rPr>
                      <w:rFonts w:asciiTheme="minorHAnsi" w:hAnsiTheme="minorHAnsi" w:cstheme="minorHAnsi"/>
                      <w:i/>
                      <w:sz w:val="20"/>
                      <w:szCs w:val="22"/>
                    </w:rPr>
                    <w:t xml:space="preserve">In addition to meeting the learning goal,  the writing goes beyond the grade level expectation by connecting the information to one or more of the following: </w:t>
                  </w:r>
                </w:p>
                <w:p w:rsidR="00075DF9" w:rsidRPr="00075DF9" w:rsidRDefault="00075DF9" w:rsidP="00075DF9">
                  <w:pPr>
                    <w:shd w:val="clear" w:color="auto" w:fill="FFFFFF"/>
                    <w:spacing w:before="100" w:beforeAutospacing="1" w:after="150"/>
                    <w:rPr>
                      <w:rFonts w:asciiTheme="minorHAnsi" w:hAnsiTheme="minorHAnsi" w:cstheme="minorHAnsi"/>
                      <w:sz w:val="20"/>
                      <w:szCs w:val="22"/>
                    </w:rPr>
                  </w:pPr>
                  <w:r w:rsidRPr="00075DF9">
                    <w:rPr>
                      <w:rFonts w:asciiTheme="minorHAnsi" w:hAnsiTheme="minorHAnsi" w:cstheme="minorHAnsi"/>
                      <w:sz w:val="20"/>
                      <w:szCs w:val="22"/>
                    </w:rPr>
                    <w:t xml:space="preserve">-a </w:t>
                  </w:r>
                  <w:r w:rsidR="00265612">
                    <w:rPr>
                      <w:rFonts w:asciiTheme="minorHAnsi" w:hAnsiTheme="minorHAnsi" w:cstheme="minorHAnsi"/>
                      <w:sz w:val="20"/>
                      <w:szCs w:val="22"/>
                    </w:rPr>
                    <w:t xml:space="preserve">development </w:t>
                  </w:r>
                  <w:r w:rsidRPr="00075DF9">
                    <w:rPr>
                      <w:rFonts w:asciiTheme="minorHAnsi" w:hAnsiTheme="minorHAnsi" w:cstheme="minorHAnsi"/>
                      <w:sz w:val="20"/>
                      <w:szCs w:val="22"/>
                    </w:rPr>
                    <w:t>from a different time period</w:t>
                  </w:r>
                  <w:r w:rsidR="00025C7C">
                    <w:rPr>
                      <w:rFonts w:asciiTheme="minorHAnsi" w:hAnsiTheme="minorHAnsi" w:cstheme="minorHAnsi"/>
                      <w:sz w:val="20"/>
                      <w:szCs w:val="22"/>
                    </w:rPr>
                    <w:t>, scale,</w:t>
                  </w:r>
                  <w:r w:rsidRPr="00075DF9">
                    <w:rPr>
                      <w:rFonts w:asciiTheme="minorHAnsi" w:hAnsiTheme="minorHAnsi" w:cstheme="minorHAnsi"/>
                      <w:sz w:val="20"/>
                      <w:szCs w:val="22"/>
                    </w:rPr>
                    <w:t xml:space="preserve"> or geographical area</w:t>
                  </w:r>
                </w:p>
                <w:p w:rsidR="00075DF9" w:rsidRDefault="00075DF9" w:rsidP="00265612">
                  <w:pPr>
                    <w:rPr>
                      <w:rFonts w:asciiTheme="minorHAnsi" w:hAnsiTheme="minorHAnsi" w:cstheme="minorHAnsi"/>
                      <w:sz w:val="20"/>
                      <w:szCs w:val="22"/>
                    </w:rPr>
                  </w:pPr>
                  <w:r w:rsidRPr="00075DF9">
                    <w:rPr>
                      <w:rFonts w:asciiTheme="minorHAnsi" w:hAnsiTheme="minorHAnsi" w:cstheme="minorHAnsi"/>
                      <w:sz w:val="20"/>
                      <w:szCs w:val="22"/>
                    </w:rPr>
                    <w:t xml:space="preserve">-a </w:t>
                  </w:r>
                  <w:r w:rsidR="00265612">
                    <w:rPr>
                      <w:rFonts w:asciiTheme="minorHAnsi" w:hAnsiTheme="minorHAnsi" w:cstheme="minorHAnsi"/>
                      <w:sz w:val="20"/>
                      <w:szCs w:val="22"/>
                    </w:rPr>
                    <w:t>link</w:t>
                  </w:r>
                  <w:r w:rsidRPr="00075DF9">
                    <w:rPr>
                      <w:rFonts w:asciiTheme="minorHAnsi" w:hAnsiTheme="minorHAnsi" w:cstheme="minorHAnsi"/>
                      <w:sz w:val="20"/>
                      <w:szCs w:val="22"/>
                    </w:rPr>
                    <w:t xml:space="preserve"> to a course theme or approach to </w:t>
                  </w:r>
                  <w:r w:rsidR="00265612">
                    <w:rPr>
                      <w:rFonts w:asciiTheme="minorHAnsi" w:hAnsiTheme="minorHAnsi" w:cstheme="minorHAnsi"/>
                      <w:sz w:val="20"/>
                      <w:szCs w:val="22"/>
                    </w:rPr>
                    <w:t>geography</w:t>
                  </w:r>
                  <w:r w:rsidRPr="00075DF9">
                    <w:rPr>
                      <w:rFonts w:asciiTheme="minorHAnsi" w:hAnsiTheme="minorHAnsi" w:cstheme="minorHAnsi"/>
                      <w:sz w:val="20"/>
                      <w:szCs w:val="22"/>
                    </w:rPr>
                    <w:t xml:space="preserve"> that is not the focus of the writing (such as political, economic, s</w:t>
                  </w:r>
                  <w:r w:rsidR="00265612">
                    <w:rPr>
                      <w:rFonts w:asciiTheme="minorHAnsi" w:hAnsiTheme="minorHAnsi" w:cstheme="minorHAnsi"/>
                      <w:sz w:val="20"/>
                      <w:szCs w:val="22"/>
                    </w:rPr>
                    <w:t>ocial, cultural geography</w:t>
                  </w:r>
                  <w:r w:rsidRPr="00075DF9">
                    <w:rPr>
                      <w:rFonts w:asciiTheme="minorHAnsi" w:hAnsiTheme="minorHAnsi" w:cstheme="minorHAnsi"/>
                      <w:sz w:val="20"/>
                      <w:szCs w:val="22"/>
                    </w:rPr>
                    <w:t>).</w:t>
                  </w:r>
                </w:p>
                <w:p w:rsidR="00265612" w:rsidRPr="00075DF9" w:rsidRDefault="00265612" w:rsidP="00265612">
                  <w:pPr>
                    <w:rPr>
                      <w:rFonts w:asciiTheme="minorHAnsi" w:hAnsiTheme="minorHAnsi"/>
                      <w:sz w:val="20"/>
                      <w:szCs w:val="22"/>
                    </w:rPr>
                  </w:pPr>
                </w:p>
              </w:tc>
              <w:tc>
                <w:tcPr>
                  <w:tcW w:w="4320" w:type="dxa"/>
                </w:tcPr>
                <w:p w:rsidR="00075DF9" w:rsidRPr="00075DF9" w:rsidRDefault="00075DF9" w:rsidP="00075DF9">
                  <w:pPr>
                    <w:shd w:val="clear" w:color="auto" w:fill="FFFFFF"/>
                    <w:rPr>
                      <w:rFonts w:asciiTheme="minorHAnsi" w:hAnsiTheme="minorHAnsi" w:cstheme="minorHAnsi"/>
                      <w:sz w:val="20"/>
                      <w:szCs w:val="22"/>
                    </w:rPr>
                  </w:pPr>
                  <w:r w:rsidRPr="00075DF9">
                    <w:rPr>
                      <w:rFonts w:asciiTheme="minorHAnsi" w:hAnsiTheme="minorHAnsi" w:cstheme="minorHAnsi"/>
                      <w:sz w:val="20"/>
                      <w:szCs w:val="22"/>
                    </w:rPr>
                    <w:t>3A - Address all parts of the prompt</w:t>
                  </w:r>
                </w:p>
                <w:p w:rsidR="00075DF9" w:rsidRPr="00075DF9" w:rsidRDefault="00075DF9" w:rsidP="00075DF9">
                  <w:pPr>
                    <w:shd w:val="clear" w:color="auto" w:fill="FFFFFF"/>
                    <w:rPr>
                      <w:rFonts w:asciiTheme="minorHAnsi" w:hAnsiTheme="minorHAnsi" w:cstheme="minorHAnsi"/>
                      <w:sz w:val="20"/>
                      <w:szCs w:val="22"/>
                    </w:rPr>
                  </w:pPr>
                </w:p>
                <w:p w:rsidR="00075DF9" w:rsidRPr="00075DF9" w:rsidRDefault="00075DF9" w:rsidP="00075DF9">
                  <w:pPr>
                    <w:shd w:val="clear" w:color="auto" w:fill="FFFFFF"/>
                    <w:rPr>
                      <w:rFonts w:asciiTheme="minorHAnsi" w:hAnsiTheme="minorHAnsi" w:cstheme="minorHAnsi"/>
                      <w:sz w:val="20"/>
                      <w:szCs w:val="22"/>
                    </w:rPr>
                  </w:pPr>
                  <w:r w:rsidRPr="00075DF9">
                    <w:rPr>
                      <w:rFonts w:asciiTheme="minorHAnsi" w:hAnsiTheme="minorHAnsi" w:cstheme="minorHAnsi"/>
                      <w:sz w:val="20"/>
                      <w:szCs w:val="22"/>
                    </w:rPr>
                    <w:t>3B - Organize ideas and concepts (chronologically or thematically)</w:t>
                  </w:r>
                </w:p>
                <w:p w:rsidR="00075DF9" w:rsidRPr="00075DF9" w:rsidRDefault="00075DF9" w:rsidP="00075DF9">
                  <w:pPr>
                    <w:shd w:val="clear" w:color="auto" w:fill="FFFFFF"/>
                    <w:rPr>
                      <w:rFonts w:asciiTheme="minorHAnsi" w:hAnsiTheme="minorHAnsi" w:cstheme="minorHAnsi"/>
                      <w:sz w:val="20"/>
                      <w:szCs w:val="22"/>
                    </w:rPr>
                  </w:pPr>
                </w:p>
                <w:p w:rsidR="00075DF9" w:rsidRPr="00075DF9" w:rsidRDefault="00265612" w:rsidP="00075DF9">
                  <w:pPr>
                    <w:shd w:val="clear" w:color="auto" w:fill="FFFFFF"/>
                    <w:rPr>
                      <w:rFonts w:asciiTheme="minorHAnsi" w:hAnsiTheme="minorHAnsi" w:cstheme="minorHAnsi"/>
                      <w:sz w:val="20"/>
                      <w:szCs w:val="22"/>
                    </w:rPr>
                  </w:pPr>
                  <w:r>
                    <w:rPr>
                      <w:rFonts w:asciiTheme="minorHAnsi" w:hAnsiTheme="minorHAnsi" w:cstheme="minorHAnsi"/>
                      <w:sz w:val="20"/>
                      <w:szCs w:val="22"/>
                    </w:rPr>
                    <w:t>3C – Accurately d</w:t>
                  </w:r>
                  <w:r w:rsidR="00075DF9" w:rsidRPr="00075DF9">
                    <w:rPr>
                      <w:rFonts w:asciiTheme="minorHAnsi" w:hAnsiTheme="minorHAnsi" w:cstheme="minorHAnsi"/>
                      <w:sz w:val="20"/>
                      <w:szCs w:val="22"/>
                    </w:rPr>
                    <w:t>evelop</w:t>
                  </w:r>
                  <w:r>
                    <w:rPr>
                      <w:rFonts w:asciiTheme="minorHAnsi" w:hAnsiTheme="minorHAnsi" w:cstheme="minorHAnsi"/>
                      <w:sz w:val="20"/>
                      <w:szCs w:val="22"/>
                    </w:rPr>
                    <w:t>s</w:t>
                  </w:r>
                  <w:r w:rsidR="00075DF9" w:rsidRPr="00075DF9">
                    <w:rPr>
                      <w:rFonts w:asciiTheme="minorHAnsi" w:hAnsiTheme="minorHAnsi" w:cstheme="minorHAnsi"/>
                      <w:sz w:val="20"/>
                      <w:szCs w:val="22"/>
                    </w:rPr>
                    <w:t xml:space="preserve"> the topic with relevant facts, evidence, and extended definitions of content-specific terminology that are appropriate to the prompt </w:t>
                  </w:r>
                </w:p>
                <w:p w:rsidR="00075DF9" w:rsidRPr="00075DF9" w:rsidRDefault="00075DF9" w:rsidP="001D0A1C">
                  <w:pPr>
                    <w:rPr>
                      <w:rFonts w:asciiTheme="minorHAnsi" w:hAnsiTheme="minorHAnsi"/>
                      <w:sz w:val="20"/>
                      <w:szCs w:val="22"/>
                    </w:rPr>
                  </w:pPr>
                </w:p>
              </w:tc>
              <w:tc>
                <w:tcPr>
                  <w:tcW w:w="4140" w:type="dxa"/>
                </w:tcPr>
                <w:p w:rsidR="00075DF9" w:rsidRPr="00075DF9" w:rsidRDefault="00075DF9" w:rsidP="00075DF9">
                  <w:pPr>
                    <w:shd w:val="clear" w:color="auto" w:fill="FFFFFF"/>
                    <w:rPr>
                      <w:rFonts w:asciiTheme="minorHAnsi" w:hAnsiTheme="minorHAnsi" w:cstheme="minorHAnsi"/>
                      <w:sz w:val="20"/>
                      <w:szCs w:val="22"/>
                    </w:rPr>
                  </w:pPr>
                  <w:r w:rsidRPr="00075DF9">
                    <w:rPr>
                      <w:rFonts w:asciiTheme="minorHAnsi" w:hAnsiTheme="minorHAnsi" w:cstheme="minorHAnsi"/>
                      <w:sz w:val="20"/>
                      <w:szCs w:val="22"/>
                    </w:rPr>
                    <w:t>A level 2 writing sample fails to meet the learning goal in two areas:</w:t>
                  </w:r>
                </w:p>
                <w:p w:rsidR="00075DF9" w:rsidRPr="00075DF9" w:rsidRDefault="00075DF9" w:rsidP="00075DF9">
                  <w:pPr>
                    <w:shd w:val="clear" w:color="auto" w:fill="FFFFFF"/>
                    <w:rPr>
                      <w:rFonts w:asciiTheme="minorHAnsi" w:hAnsiTheme="minorHAnsi" w:cstheme="minorHAnsi"/>
                      <w:sz w:val="20"/>
                      <w:szCs w:val="22"/>
                    </w:rPr>
                  </w:pPr>
                </w:p>
                <w:p w:rsidR="00075DF9" w:rsidRPr="00075DF9" w:rsidRDefault="00075DF9" w:rsidP="00075DF9">
                  <w:pPr>
                    <w:shd w:val="clear" w:color="auto" w:fill="FFFFFF"/>
                    <w:rPr>
                      <w:rFonts w:asciiTheme="minorHAnsi" w:hAnsiTheme="minorHAnsi" w:cstheme="minorHAnsi"/>
                      <w:sz w:val="20"/>
                      <w:szCs w:val="22"/>
                    </w:rPr>
                  </w:pPr>
                  <w:r w:rsidRPr="00075DF9">
                    <w:rPr>
                      <w:rFonts w:asciiTheme="minorHAnsi" w:hAnsiTheme="minorHAnsi" w:cstheme="minorHAnsi"/>
                      <w:sz w:val="20"/>
                      <w:szCs w:val="22"/>
                    </w:rPr>
                    <w:t>-Introduction addresses part of the prompt</w:t>
                  </w:r>
                </w:p>
                <w:p w:rsidR="00075DF9" w:rsidRPr="00075DF9" w:rsidRDefault="00075DF9" w:rsidP="00075DF9">
                  <w:pPr>
                    <w:shd w:val="clear" w:color="auto" w:fill="FFFFFF"/>
                    <w:rPr>
                      <w:rFonts w:asciiTheme="minorHAnsi" w:hAnsiTheme="minorHAnsi" w:cstheme="minorHAnsi"/>
                      <w:sz w:val="20"/>
                      <w:szCs w:val="22"/>
                    </w:rPr>
                  </w:pPr>
                </w:p>
                <w:p w:rsidR="00075DF9" w:rsidRPr="00075DF9" w:rsidRDefault="00075DF9" w:rsidP="00075DF9">
                  <w:pPr>
                    <w:shd w:val="clear" w:color="auto" w:fill="FFFFFF"/>
                    <w:rPr>
                      <w:rFonts w:asciiTheme="minorHAnsi" w:hAnsiTheme="minorHAnsi" w:cstheme="minorHAnsi"/>
                      <w:sz w:val="20"/>
                      <w:szCs w:val="22"/>
                    </w:rPr>
                  </w:pPr>
                  <w:r w:rsidRPr="00075DF9">
                    <w:rPr>
                      <w:rFonts w:asciiTheme="minorHAnsi" w:hAnsiTheme="minorHAnsi" w:cstheme="minorHAnsi"/>
                      <w:sz w:val="20"/>
                      <w:szCs w:val="22"/>
                    </w:rPr>
                    <w:t>-Organization of concepts is attempted</w:t>
                  </w:r>
                </w:p>
                <w:p w:rsidR="00075DF9" w:rsidRPr="00075DF9" w:rsidRDefault="00075DF9" w:rsidP="00075DF9">
                  <w:pPr>
                    <w:shd w:val="clear" w:color="auto" w:fill="FFFFFF"/>
                    <w:rPr>
                      <w:rFonts w:asciiTheme="minorHAnsi" w:hAnsiTheme="minorHAnsi" w:cstheme="minorHAnsi"/>
                      <w:sz w:val="20"/>
                      <w:szCs w:val="22"/>
                    </w:rPr>
                  </w:pPr>
                </w:p>
                <w:p w:rsidR="00075DF9" w:rsidRPr="00075DF9" w:rsidRDefault="00075DF9" w:rsidP="00075DF9">
                  <w:pPr>
                    <w:shd w:val="clear" w:color="auto" w:fill="FFFFFF"/>
                    <w:rPr>
                      <w:rFonts w:asciiTheme="minorHAnsi" w:hAnsiTheme="minorHAnsi" w:cstheme="minorHAnsi"/>
                      <w:sz w:val="20"/>
                      <w:szCs w:val="22"/>
                    </w:rPr>
                  </w:pPr>
                  <w:r w:rsidRPr="00075DF9">
                    <w:rPr>
                      <w:rFonts w:asciiTheme="minorHAnsi" w:hAnsiTheme="minorHAnsi" w:cstheme="minorHAnsi"/>
                      <w:sz w:val="20"/>
                      <w:szCs w:val="22"/>
                    </w:rPr>
                    <w:t>-Some use of relevant evidence</w:t>
                  </w:r>
                </w:p>
                <w:p w:rsidR="00075DF9" w:rsidRPr="00075DF9" w:rsidRDefault="00075DF9" w:rsidP="001D0A1C">
                  <w:pPr>
                    <w:rPr>
                      <w:rFonts w:asciiTheme="minorHAnsi" w:hAnsiTheme="minorHAnsi"/>
                      <w:sz w:val="20"/>
                      <w:szCs w:val="22"/>
                    </w:rPr>
                  </w:pPr>
                </w:p>
              </w:tc>
            </w:tr>
          </w:tbl>
          <w:p w:rsidR="00075DF9" w:rsidRPr="00157528" w:rsidRDefault="00075DF9" w:rsidP="001D0A1C"/>
        </w:tc>
      </w:tr>
    </w:tbl>
    <w:p w:rsidR="00D462BA" w:rsidRDefault="00D462BA"/>
    <w:p w:rsidR="00BD1445" w:rsidRDefault="00BD1445" w:rsidP="00BD1445">
      <w:pPr>
        <w:rPr>
          <w:b/>
        </w:rPr>
      </w:pPr>
    </w:p>
    <w:p w:rsidR="00BD1445" w:rsidRDefault="00BD1445" w:rsidP="00BD1445"/>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0"/>
      </w:tblGrid>
      <w:tr w:rsidR="00BD1445" w:rsidRPr="00100400" w:rsidTr="000540A8">
        <w:tc>
          <w:tcPr>
            <w:tcW w:w="14400" w:type="dxa"/>
            <w:shd w:val="clear" w:color="auto" w:fill="000000" w:themeFill="text1"/>
          </w:tcPr>
          <w:p w:rsidR="00BD1445" w:rsidRPr="00100400" w:rsidRDefault="00BD1445" w:rsidP="00130C94">
            <w:pPr>
              <w:pStyle w:val="Heading1"/>
              <w:rPr>
                <w:rFonts w:asciiTheme="minorHAnsi" w:hAnsiTheme="minorHAnsi"/>
                <w:sz w:val="32"/>
                <w:szCs w:val="22"/>
              </w:rPr>
            </w:pPr>
            <w:r>
              <w:rPr>
                <w:rFonts w:asciiTheme="minorHAnsi" w:hAnsiTheme="minorHAnsi"/>
                <w:sz w:val="32"/>
                <w:szCs w:val="22"/>
              </w:rPr>
              <w:t xml:space="preserve">AP Readiness: </w:t>
            </w:r>
            <w:r w:rsidRPr="00100400">
              <w:rPr>
                <w:rFonts w:asciiTheme="minorHAnsi" w:hAnsiTheme="minorHAnsi"/>
                <w:sz w:val="32"/>
                <w:szCs w:val="22"/>
              </w:rPr>
              <w:t>Geograph</w:t>
            </w:r>
            <w:r w:rsidR="00130C94">
              <w:rPr>
                <w:rFonts w:asciiTheme="minorHAnsi" w:hAnsiTheme="minorHAnsi"/>
                <w:sz w:val="32"/>
                <w:szCs w:val="22"/>
              </w:rPr>
              <w:t>ic Skills</w:t>
            </w:r>
          </w:p>
        </w:tc>
      </w:tr>
      <w:tr w:rsidR="00BD1445" w:rsidRPr="00100400" w:rsidTr="000540A8">
        <w:tc>
          <w:tcPr>
            <w:tcW w:w="14400" w:type="dxa"/>
            <w:shd w:val="clear" w:color="auto" w:fill="D9D9D9" w:themeFill="background1" w:themeFillShade="D9"/>
          </w:tcPr>
          <w:p w:rsidR="00BD1445" w:rsidRPr="00382194" w:rsidRDefault="00BD1445" w:rsidP="000540A8">
            <w:pPr>
              <w:pStyle w:val="Heading1"/>
              <w:rPr>
                <w:rFonts w:asciiTheme="minorHAnsi" w:hAnsiTheme="minorHAnsi"/>
                <w:sz w:val="24"/>
                <w:szCs w:val="22"/>
              </w:rPr>
            </w:pPr>
          </w:p>
          <w:p w:rsidR="00BD1445" w:rsidRPr="00100400" w:rsidRDefault="00BD1445" w:rsidP="000540A8">
            <w:pPr>
              <w:pStyle w:val="Heading1"/>
              <w:rPr>
                <w:rFonts w:asciiTheme="minorHAnsi" w:hAnsiTheme="minorHAnsi"/>
                <w:sz w:val="22"/>
                <w:szCs w:val="22"/>
              </w:rPr>
            </w:pPr>
            <w:r w:rsidRPr="00382194">
              <w:rPr>
                <w:rFonts w:asciiTheme="minorHAnsi" w:hAnsiTheme="minorHAnsi"/>
                <w:sz w:val="24"/>
                <w:szCs w:val="22"/>
              </w:rPr>
              <w:t>Scales</w:t>
            </w:r>
          </w:p>
        </w:tc>
      </w:tr>
      <w:tr w:rsidR="00BD1445" w:rsidRPr="00100400" w:rsidTr="000540A8">
        <w:tc>
          <w:tcPr>
            <w:tcW w:w="14400" w:type="dxa"/>
            <w:shd w:val="clear" w:color="auto" w:fill="FFFFFF" w:themeFill="background1"/>
          </w:tcPr>
          <w:p w:rsidR="00BD1445" w:rsidRDefault="00BD1445" w:rsidP="000540A8"/>
          <w:tbl>
            <w:tblPr>
              <w:tblStyle w:val="TableGrid"/>
              <w:tblW w:w="0" w:type="auto"/>
              <w:tblLayout w:type="fixed"/>
              <w:tblLook w:val="04A0" w:firstRow="1" w:lastRow="0" w:firstColumn="1" w:lastColumn="0" w:noHBand="0" w:noVBand="1"/>
            </w:tblPr>
            <w:tblGrid>
              <w:gridCol w:w="1840"/>
              <w:gridCol w:w="4089"/>
              <w:gridCol w:w="4089"/>
              <w:gridCol w:w="4083"/>
            </w:tblGrid>
            <w:tr w:rsidR="00BD1445" w:rsidTr="000540A8">
              <w:tc>
                <w:tcPr>
                  <w:tcW w:w="1840" w:type="dxa"/>
                  <w:shd w:val="clear" w:color="auto" w:fill="D9D9D9" w:themeFill="background1" w:themeFillShade="D9"/>
                </w:tcPr>
                <w:p w:rsidR="00BD1445" w:rsidRPr="00382194" w:rsidRDefault="00BD1445" w:rsidP="000540A8">
                  <w:pPr>
                    <w:jc w:val="center"/>
                    <w:rPr>
                      <w:rFonts w:asciiTheme="minorHAnsi" w:hAnsiTheme="minorHAnsi"/>
                      <w:b/>
                      <w:szCs w:val="24"/>
                    </w:rPr>
                  </w:pPr>
                  <w:r w:rsidRPr="00382194">
                    <w:rPr>
                      <w:rFonts w:asciiTheme="minorHAnsi" w:hAnsiTheme="minorHAnsi"/>
                      <w:b/>
                      <w:szCs w:val="24"/>
                    </w:rPr>
                    <w:t>Topic</w:t>
                  </w:r>
                </w:p>
              </w:tc>
              <w:tc>
                <w:tcPr>
                  <w:tcW w:w="4089" w:type="dxa"/>
                  <w:shd w:val="clear" w:color="auto" w:fill="D9D9D9" w:themeFill="background1" w:themeFillShade="D9"/>
                </w:tcPr>
                <w:p w:rsidR="00BD1445" w:rsidRPr="00382194" w:rsidRDefault="00BD1445" w:rsidP="000540A8">
                  <w:pPr>
                    <w:jc w:val="center"/>
                    <w:rPr>
                      <w:rFonts w:asciiTheme="minorHAnsi" w:hAnsiTheme="minorHAnsi"/>
                      <w:b/>
                    </w:rPr>
                  </w:pPr>
                  <w:r w:rsidRPr="00382194">
                    <w:rPr>
                      <w:rFonts w:asciiTheme="minorHAnsi" w:hAnsiTheme="minorHAnsi"/>
                      <w:b/>
                    </w:rPr>
                    <w:t>4</w:t>
                  </w:r>
                </w:p>
              </w:tc>
              <w:tc>
                <w:tcPr>
                  <w:tcW w:w="4089" w:type="dxa"/>
                  <w:shd w:val="clear" w:color="auto" w:fill="D9D9D9" w:themeFill="background1" w:themeFillShade="D9"/>
                </w:tcPr>
                <w:p w:rsidR="00BD1445" w:rsidRPr="00382194" w:rsidRDefault="00BD1445" w:rsidP="000540A8">
                  <w:pPr>
                    <w:jc w:val="center"/>
                    <w:rPr>
                      <w:rFonts w:asciiTheme="minorHAnsi" w:hAnsiTheme="minorHAnsi"/>
                      <w:b/>
                    </w:rPr>
                  </w:pPr>
                  <w:r w:rsidRPr="00382194">
                    <w:rPr>
                      <w:rFonts w:asciiTheme="minorHAnsi" w:hAnsiTheme="minorHAnsi"/>
                      <w:b/>
                    </w:rPr>
                    <w:t>3</w:t>
                  </w:r>
                </w:p>
              </w:tc>
              <w:tc>
                <w:tcPr>
                  <w:tcW w:w="4083" w:type="dxa"/>
                  <w:shd w:val="clear" w:color="auto" w:fill="D9D9D9" w:themeFill="background1" w:themeFillShade="D9"/>
                </w:tcPr>
                <w:p w:rsidR="00BD1445" w:rsidRPr="00382194" w:rsidRDefault="00BD1445" w:rsidP="000540A8">
                  <w:pPr>
                    <w:jc w:val="center"/>
                    <w:rPr>
                      <w:rFonts w:asciiTheme="minorHAnsi" w:hAnsiTheme="minorHAnsi"/>
                      <w:b/>
                    </w:rPr>
                  </w:pPr>
                  <w:r w:rsidRPr="00382194">
                    <w:rPr>
                      <w:rFonts w:asciiTheme="minorHAnsi" w:hAnsiTheme="minorHAnsi"/>
                      <w:b/>
                    </w:rPr>
                    <w:t>2</w:t>
                  </w:r>
                </w:p>
              </w:tc>
            </w:tr>
            <w:tr w:rsidR="00BD1445" w:rsidTr="000540A8">
              <w:tc>
                <w:tcPr>
                  <w:tcW w:w="1840" w:type="dxa"/>
                  <w:shd w:val="clear" w:color="auto" w:fill="D9D9D9" w:themeFill="background1" w:themeFillShade="D9"/>
                </w:tcPr>
                <w:p w:rsidR="00BD1445" w:rsidRPr="00382194" w:rsidRDefault="00BD1445" w:rsidP="000540A8">
                  <w:pPr>
                    <w:jc w:val="center"/>
                    <w:rPr>
                      <w:rFonts w:asciiTheme="minorHAnsi" w:hAnsiTheme="minorHAnsi"/>
                      <w:b/>
                      <w:szCs w:val="24"/>
                    </w:rPr>
                  </w:pPr>
                </w:p>
                <w:p w:rsidR="00BD1445" w:rsidRPr="00382194" w:rsidRDefault="00BD1445" w:rsidP="000540A8">
                  <w:pPr>
                    <w:jc w:val="center"/>
                    <w:rPr>
                      <w:rFonts w:asciiTheme="minorHAnsi" w:hAnsiTheme="minorHAnsi"/>
                      <w:b/>
                      <w:szCs w:val="24"/>
                    </w:rPr>
                  </w:pPr>
                  <w:r w:rsidRPr="00382194">
                    <w:rPr>
                      <w:rFonts w:asciiTheme="minorHAnsi" w:hAnsiTheme="minorHAnsi"/>
                      <w:b/>
                      <w:szCs w:val="24"/>
                    </w:rPr>
                    <w:t>Geographic Skills</w:t>
                  </w:r>
                </w:p>
              </w:tc>
              <w:tc>
                <w:tcPr>
                  <w:tcW w:w="4089" w:type="dxa"/>
                </w:tcPr>
                <w:p w:rsidR="00BD1445" w:rsidRPr="00622ACA" w:rsidRDefault="00BD1445" w:rsidP="000540A8">
                  <w:pPr>
                    <w:rPr>
                      <w:rFonts w:asciiTheme="minorHAnsi" w:hAnsiTheme="minorHAnsi"/>
                      <w:sz w:val="20"/>
                    </w:rPr>
                  </w:pPr>
                  <w:r w:rsidRPr="00622ACA">
                    <w:rPr>
                      <w:rFonts w:asciiTheme="minorHAnsi" w:hAnsiTheme="minorHAnsi"/>
                      <w:sz w:val="20"/>
                    </w:rPr>
                    <w:t xml:space="preserve">In addition to meeting the learning goal, map themes are interpreted and discussed using content-specific vocabulary. </w:t>
                  </w:r>
                </w:p>
                <w:p w:rsidR="00BD1445" w:rsidRPr="00622ACA" w:rsidRDefault="00BD1445" w:rsidP="000540A8">
                  <w:pPr>
                    <w:rPr>
                      <w:rFonts w:asciiTheme="minorHAnsi" w:hAnsiTheme="minorHAnsi"/>
                      <w:sz w:val="20"/>
                    </w:rPr>
                  </w:pPr>
                </w:p>
                <w:p w:rsidR="00BD1445" w:rsidRPr="00622ACA" w:rsidRDefault="00BD1445" w:rsidP="000540A8">
                  <w:pPr>
                    <w:rPr>
                      <w:rFonts w:asciiTheme="minorHAnsi" w:hAnsiTheme="minorHAnsi"/>
                      <w:sz w:val="20"/>
                    </w:rPr>
                  </w:pPr>
                </w:p>
              </w:tc>
              <w:tc>
                <w:tcPr>
                  <w:tcW w:w="4089" w:type="dxa"/>
                </w:tcPr>
                <w:p w:rsidR="00BD1445" w:rsidRPr="00622ACA" w:rsidRDefault="00BD1445" w:rsidP="000540A8">
                  <w:pPr>
                    <w:rPr>
                      <w:rFonts w:asciiTheme="minorHAnsi" w:hAnsiTheme="minorHAnsi"/>
                      <w:sz w:val="20"/>
                    </w:rPr>
                  </w:pPr>
                  <w:r w:rsidRPr="00622ACA">
                    <w:rPr>
                      <w:rFonts w:asciiTheme="minorHAnsi" w:hAnsiTheme="minorHAnsi"/>
                      <w:sz w:val="20"/>
                    </w:rPr>
                    <w:t xml:space="preserve">Accurately label and/or interpret maps at different scales.  </w:t>
                  </w:r>
                </w:p>
              </w:tc>
              <w:tc>
                <w:tcPr>
                  <w:tcW w:w="4083" w:type="dxa"/>
                </w:tcPr>
                <w:p w:rsidR="00BD1445" w:rsidRPr="00622ACA" w:rsidRDefault="00BD1445" w:rsidP="000540A8">
                  <w:pPr>
                    <w:rPr>
                      <w:rFonts w:asciiTheme="minorHAnsi" w:hAnsiTheme="minorHAnsi"/>
                      <w:sz w:val="20"/>
                    </w:rPr>
                  </w:pPr>
                  <w:r w:rsidRPr="00622ACA">
                    <w:rPr>
                      <w:rFonts w:asciiTheme="minorHAnsi" w:hAnsiTheme="minorHAnsi"/>
                      <w:sz w:val="20"/>
                    </w:rPr>
                    <w:t xml:space="preserve">Attempts to label and/or interpret maps at different scales with at least 50% accuracy. </w:t>
                  </w:r>
                </w:p>
                <w:p w:rsidR="00BD1445" w:rsidRPr="00622ACA" w:rsidRDefault="00BD1445" w:rsidP="000540A8">
                  <w:pPr>
                    <w:rPr>
                      <w:rFonts w:asciiTheme="minorHAnsi" w:hAnsiTheme="minorHAnsi"/>
                      <w:sz w:val="20"/>
                    </w:rPr>
                  </w:pPr>
                </w:p>
              </w:tc>
            </w:tr>
          </w:tbl>
          <w:p w:rsidR="00BD1445" w:rsidRPr="00157528" w:rsidRDefault="00BD1445" w:rsidP="000540A8"/>
        </w:tc>
      </w:tr>
    </w:tbl>
    <w:p w:rsidR="00943565" w:rsidRDefault="00943565"/>
    <w:p w:rsidR="00B21CF5" w:rsidRDefault="00B21CF5"/>
    <w:p w:rsidR="00B21CF5" w:rsidRDefault="00B21CF5"/>
    <w:p w:rsidR="00B21CF5" w:rsidRDefault="00B21CF5"/>
    <w:p w:rsidR="00B21CF5" w:rsidRDefault="00B21CF5"/>
    <w:p w:rsidR="00B21CF5" w:rsidRDefault="00B21CF5"/>
    <w:p w:rsidR="00943565" w:rsidRDefault="00943565"/>
    <w:tbl>
      <w:tblPr>
        <w:tblStyle w:val="LightList"/>
        <w:tblW w:w="14400" w:type="dxa"/>
        <w:tblInd w:w="-370" w:type="dxa"/>
        <w:tblLayout w:type="fixed"/>
        <w:tblLook w:val="04A0" w:firstRow="1" w:lastRow="0" w:firstColumn="1" w:lastColumn="0" w:noHBand="0" w:noVBand="1"/>
      </w:tblPr>
      <w:tblGrid>
        <w:gridCol w:w="1890"/>
        <w:gridCol w:w="9360"/>
        <w:gridCol w:w="3150"/>
      </w:tblGrid>
      <w:tr w:rsidR="00943565" w:rsidRPr="004B3768" w:rsidTr="009274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bottom w:val="single" w:sz="4" w:space="0" w:color="auto"/>
            </w:tcBorders>
            <w:vAlign w:val="center"/>
          </w:tcPr>
          <w:p w:rsidR="00943565" w:rsidRPr="00E94979" w:rsidRDefault="00943565" w:rsidP="0092741E">
            <w:pPr>
              <w:rPr>
                <w:rFonts w:ascii="Gill Sans" w:hAnsi="Gill Sans" w:cs="Gill Sans"/>
                <w:bCs w:val="0"/>
              </w:rPr>
            </w:pPr>
          </w:p>
        </w:tc>
        <w:tc>
          <w:tcPr>
            <w:tcW w:w="9360" w:type="dxa"/>
            <w:tcBorders>
              <w:bottom w:val="single" w:sz="4" w:space="0" w:color="auto"/>
            </w:tcBorders>
            <w:vAlign w:val="center"/>
          </w:tcPr>
          <w:p w:rsidR="00943565" w:rsidRPr="004B3768" w:rsidRDefault="00943565" w:rsidP="0094356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b w:val="0"/>
                <w:bCs w:val="0"/>
                <w:sz w:val="36"/>
                <w:szCs w:val="36"/>
              </w:rPr>
            </w:pPr>
            <w:r w:rsidRPr="004B3768">
              <w:rPr>
                <w:rFonts w:asciiTheme="minorHAnsi" w:hAnsiTheme="minorHAnsi" w:cs="Gill Sans"/>
                <w:sz w:val="36"/>
                <w:szCs w:val="36"/>
              </w:rPr>
              <w:t xml:space="preserve"> Topic:</w:t>
            </w:r>
            <w:r w:rsidRPr="004B3768">
              <w:rPr>
                <w:rFonts w:asciiTheme="minorHAnsi" w:hAnsiTheme="minorHAnsi" w:cs="Gill Sans"/>
                <w:sz w:val="36"/>
                <w:szCs w:val="36"/>
              </w:rPr>
              <w:br/>
              <w:t>AP-Style Assessments</w:t>
            </w:r>
          </w:p>
        </w:tc>
        <w:tc>
          <w:tcPr>
            <w:tcW w:w="3150" w:type="dxa"/>
            <w:tcBorders>
              <w:bottom w:val="nil"/>
            </w:tcBorders>
            <w:vAlign w:val="center"/>
          </w:tcPr>
          <w:p w:rsidR="00943565" w:rsidRDefault="00943565" w:rsidP="009274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sz w:val="32"/>
              </w:rPr>
            </w:pPr>
            <w:r>
              <w:rPr>
                <w:rFonts w:asciiTheme="minorHAnsi" w:hAnsiTheme="minorHAnsi" w:cs="Gill Sans"/>
                <w:sz w:val="32"/>
              </w:rPr>
              <w:t>AP Exam</w:t>
            </w:r>
          </w:p>
          <w:p w:rsidR="00943565" w:rsidRPr="004B3768" w:rsidRDefault="00943565" w:rsidP="009274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rPr>
            </w:pPr>
            <w:r w:rsidRPr="004B3768">
              <w:rPr>
                <w:rFonts w:asciiTheme="minorHAnsi" w:hAnsiTheme="minorHAnsi" w:cs="Gill Sans"/>
                <w:sz w:val="32"/>
              </w:rPr>
              <w:t>Score Conversion</w:t>
            </w:r>
          </w:p>
        </w:tc>
      </w:tr>
      <w:tr w:rsidR="00943565" w:rsidRPr="004B3768" w:rsidTr="0092741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right w:val="single" w:sz="4" w:space="0" w:color="auto"/>
            </w:tcBorders>
            <w:shd w:val="clear" w:color="auto" w:fill="auto"/>
            <w:vAlign w:val="center"/>
          </w:tcPr>
          <w:p w:rsidR="00943565" w:rsidRPr="004B3768" w:rsidRDefault="00943565" w:rsidP="0092741E">
            <w:pPr>
              <w:jc w:val="center"/>
              <w:rPr>
                <w:rFonts w:asciiTheme="minorHAnsi" w:hAnsiTheme="minorHAnsi" w:cs="Gill Sans"/>
                <w:sz w:val="40"/>
                <w:szCs w:val="40"/>
              </w:rPr>
            </w:pPr>
            <w:r w:rsidRPr="004B3768">
              <w:rPr>
                <w:rFonts w:asciiTheme="minorHAnsi" w:hAnsiTheme="minorHAnsi" w:cs="Gill Sans"/>
                <w:sz w:val="40"/>
                <w:szCs w:val="40"/>
              </w:rPr>
              <w:t>4</w:t>
            </w:r>
          </w:p>
        </w:tc>
        <w:tc>
          <w:tcPr>
            <w:tcW w:w="93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943565" w:rsidRDefault="00943565" w:rsidP="0092741E">
            <w:pPr>
              <w:pStyle w:val="NoSpacing"/>
              <w:ind w:right="113"/>
              <w:cnfStyle w:val="000000100000" w:firstRow="0" w:lastRow="0" w:firstColumn="0" w:lastColumn="0" w:oddVBand="0" w:evenVBand="0" w:oddHBand="1" w:evenHBand="0" w:firstRowFirstColumn="0" w:firstRowLastColumn="0" w:lastRowFirstColumn="0" w:lastRowLastColumn="0"/>
              <w:rPr>
                <w:rFonts w:eastAsia="Calibri" w:cs="Times New Roman"/>
              </w:rPr>
            </w:pPr>
          </w:p>
          <w:p w:rsidR="00943565" w:rsidRDefault="00943565" w:rsidP="0092741E">
            <w:pPr>
              <w:pStyle w:val="NoSpacing"/>
              <w:ind w:right="113"/>
              <w:cnfStyle w:val="000000100000" w:firstRow="0" w:lastRow="0" w:firstColumn="0" w:lastColumn="0" w:oddVBand="0" w:evenVBand="0" w:oddHBand="1" w:evenHBand="0" w:firstRowFirstColumn="0" w:firstRowLastColumn="0" w:lastRowFirstColumn="0" w:lastRowLastColumn="0"/>
              <w:rPr>
                <w:rFonts w:eastAsia="Calibri" w:cs="Times New Roman"/>
              </w:rPr>
            </w:pPr>
            <w:r w:rsidRPr="004B3768">
              <w:rPr>
                <w:rFonts w:eastAsia="Calibri" w:cs="Times New Roman"/>
              </w:rPr>
              <w:t>In addition to meeting the learning goal, the student demonstrates in-depth inferences and applications that go beyond the goal</w:t>
            </w:r>
            <w:r>
              <w:rPr>
                <w:rFonts w:eastAsia="Calibri" w:cs="Times New Roman"/>
              </w:rPr>
              <w:t>.</w:t>
            </w:r>
          </w:p>
          <w:p w:rsidR="00943565" w:rsidRPr="004B3768" w:rsidRDefault="00943565" w:rsidP="0092741E">
            <w:pPr>
              <w:pStyle w:val="NoSpacing"/>
              <w:ind w:right="113"/>
              <w:cnfStyle w:val="000000100000" w:firstRow="0" w:lastRow="0" w:firstColumn="0" w:lastColumn="0" w:oddVBand="0" w:evenVBand="0" w:oddHBand="1" w:evenHBand="0" w:firstRowFirstColumn="0" w:firstRowLastColumn="0" w:lastRowFirstColumn="0" w:lastRowLastColumn="0"/>
              <w:rPr>
                <w:rFonts w:eastAsia="Calibri" w:cs="Times New Roman"/>
              </w:rPr>
            </w:pPr>
          </w:p>
        </w:tc>
        <w:tc>
          <w:tcPr>
            <w:tcW w:w="3150" w:type="dxa"/>
            <w:tcBorders>
              <w:top w:val="nil"/>
              <w:left w:val="single" w:sz="24" w:space="0" w:color="000000" w:themeColor="text1"/>
              <w:right w:val="single" w:sz="24" w:space="0" w:color="000000" w:themeColor="text1"/>
            </w:tcBorders>
            <w:shd w:val="clear" w:color="auto" w:fill="auto"/>
            <w:vAlign w:val="center"/>
          </w:tcPr>
          <w:p w:rsidR="00943565" w:rsidRPr="004B3768" w:rsidRDefault="00943565" w:rsidP="009274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32"/>
                <w:szCs w:val="32"/>
              </w:rPr>
            </w:pPr>
            <w:r>
              <w:rPr>
                <w:rFonts w:asciiTheme="minorHAnsi" w:hAnsiTheme="minorHAnsi"/>
                <w:sz w:val="32"/>
                <w:szCs w:val="32"/>
              </w:rPr>
              <w:t>9</w:t>
            </w:r>
            <w:r w:rsidRPr="004B3768">
              <w:rPr>
                <w:rFonts w:asciiTheme="minorHAnsi" w:hAnsiTheme="minorHAnsi"/>
                <w:sz w:val="32"/>
                <w:szCs w:val="32"/>
              </w:rPr>
              <w:t>0-100%</w:t>
            </w:r>
          </w:p>
        </w:tc>
      </w:tr>
      <w:tr w:rsidR="00943565" w:rsidRPr="004B3768" w:rsidTr="0092741E">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right w:val="single" w:sz="4" w:space="0" w:color="auto"/>
            </w:tcBorders>
            <w:shd w:val="clear" w:color="auto" w:fill="auto"/>
            <w:vAlign w:val="center"/>
          </w:tcPr>
          <w:p w:rsidR="00943565" w:rsidRPr="004B3768" w:rsidRDefault="00943565" w:rsidP="0092741E">
            <w:pPr>
              <w:jc w:val="center"/>
              <w:rPr>
                <w:rFonts w:asciiTheme="minorHAnsi" w:hAnsiTheme="minorHAnsi" w:cs="Gill Sans"/>
                <w:sz w:val="40"/>
                <w:szCs w:val="40"/>
              </w:rPr>
            </w:pPr>
            <w:r w:rsidRPr="004B3768">
              <w:rPr>
                <w:rFonts w:asciiTheme="minorHAnsi" w:hAnsiTheme="minorHAnsi" w:cs="Gill Sans"/>
                <w:sz w:val="40"/>
                <w:szCs w:val="40"/>
              </w:rPr>
              <w:t>3.5</w:t>
            </w:r>
          </w:p>
        </w:tc>
        <w:tc>
          <w:tcPr>
            <w:tcW w:w="93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943565" w:rsidRPr="004B3768" w:rsidRDefault="00943565" w:rsidP="0092741E">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4B3768">
              <w:rPr>
                <w:rFonts w:asciiTheme="minorHAnsi" w:hAnsiTheme="minorHAnsi"/>
                <w:szCs w:val="22"/>
              </w:rPr>
              <w:t xml:space="preserve">Student’s performance reflects exceptional facility with </w:t>
            </w:r>
            <w:r w:rsidRPr="004B3768">
              <w:rPr>
                <w:rFonts w:asciiTheme="minorHAnsi" w:hAnsiTheme="minorHAnsi"/>
                <w:b/>
                <w:szCs w:val="22"/>
              </w:rPr>
              <w:t>some</w:t>
            </w:r>
            <w:r w:rsidRPr="004B3768">
              <w:rPr>
                <w:rFonts w:asciiTheme="minorHAnsi" w:hAnsiTheme="minorHAnsi"/>
                <w:szCs w:val="22"/>
              </w:rPr>
              <w:t xml:space="preserve">, but not </w:t>
            </w:r>
            <w:r>
              <w:rPr>
                <w:rFonts w:asciiTheme="minorHAnsi" w:hAnsiTheme="minorHAnsi"/>
                <w:szCs w:val="22"/>
              </w:rPr>
              <w:t>all Level 4</w:t>
            </w:r>
            <w:r w:rsidRPr="004B3768">
              <w:rPr>
                <w:rFonts w:asciiTheme="minorHAnsi" w:hAnsiTheme="minorHAnsi"/>
                <w:szCs w:val="22"/>
              </w:rPr>
              <w:t xml:space="preserve"> learning targets</w:t>
            </w:r>
            <w:r>
              <w:rPr>
                <w:rFonts w:asciiTheme="minorHAnsi" w:hAnsiTheme="minorHAnsi"/>
                <w:szCs w:val="22"/>
              </w:rPr>
              <w:t>.</w:t>
            </w:r>
          </w:p>
        </w:tc>
        <w:tc>
          <w:tcPr>
            <w:tcW w:w="3150" w:type="dxa"/>
            <w:tcBorders>
              <w:left w:val="single" w:sz="24" w:space="0" w:color="000000" w:themeColor="text1"/>
              <w:right w:val="single" w:sz="24" w:space="0" w:color="000000" w:themeColor="text1"/>
            </w:tcBorders>
            <w:shd w:val="clear" w:color="auto" w:fill="auto"/>
            <w:vAlign w:val="center"/>
          </w:tcPr>
          <w:p w:rsidR="00943565" w:rsidRPr="004B3768" w:rsidRDefault="00943565" w:rsidP="009274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32"/>
                <w:szCs w:val="32"/>
              </w:rPr>
            </w:pPr>
            <w:r>
              <w:rPr>
                <w:rFonts w:asciiTheme="minorHAnsi" w:hAnsiTheme="minorHAnsi"/>
                <w:sz w:val="32"/>
                <w:szCs w:val="32"/>
              </w:rPr>
              <w:t>80-8</w:t>
            </w:r>
            <w:r w:rsidRPr="004B3768">
              <w:rPr>
                <w:rFonts w:asciiTheme="minorHAnsi" w:hAnsiTheme="minorHAnsi"/>
                <w:sz w:val="32"/>
                <w:szCs w:val="32"/>
              </w:rPr>
              <w:t>9%</w:t>
            </w:r>
          </w:p>
        </w:tc>
      </w:tr>
      <w:tr w:rsidR="00943565" w:rsidRPr="004B3768" w:rsidTr="009274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943565" w:rsidRPr="004B3768" w:rsidRDefault="00943565" w:rsidP="0092741E">
            <w:pPr>
              <w:jc w:val="center"/>
              <w:rPr>
                <w:rFonts w:asciiTheme="minorHAnsi" w:hAnsiTheme="minorHAnsi" w:cs="Gill Sans"/>
                <w:sz w:val="40"/>
                <w:szCs w:val="40"/>
              </w:rPr>
            </w:pPr>
            <w:r w:rsidRPr="004B3768">
              <w:rPr>
                <w:rFonts w:asciiTheme="minorHAnsi" w:hAnsiTheme="minorHAnsi" w:cs="Gill Sans"/>
                <w:sz w:val="40"/>
                <w:szCs w:val="40"/>
              </w:rPr>
              <w:t>3</w:t>
            </w:r>
          </w:p>
          <w:p w:rsidR="00943565" w:rsidRPr="004B3768" w:rsidRDefault="00943565" w:rsidP="0092741E">
            <w:pPr>
              <w:jc w:val="center"/>
              <w:rPr>
                <w:rFonts w:asciiTheme="minorHAnsi" w:hAnsiTheme="minorHAnsi" w:cs="Gill Sans"/>
                <w:sz w:val="40"/>
                <w:szCs w:val="40"/>
              </w:rPr>
            </w:pPr>
            <w:r w:rsidRPr="004B3768">
              <w:rPr>
                <w:rFonts w:asciiTheme="minorHAnsi" w:hAnsiTheme="minorHAnsi" w:cs="Gill Sans"/>
                <w:szCs w:val="40"/>
              </w:rPr>
              <w:t>Learning Goal</w:t>
            </w:r>
          </w:p>
        </w:tc>
        <w:tc>
          <w:tcPr>
            <w:tcW w:w="93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943565" w:rsidRPr="004B3768" w:rsidRDefault="00943565" w:rsidP="0092741E">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Pr>
                <w:rFonts w:asciiTheme="minorHAnsi" w:hAnsiTheme="minorHAnsi"/>
                <w:szCs w:val="22"/>
              </w:rPr>
              <w:t xml:space="preserve">Student’s performance reflects success on </w:t>
            </w:r>
            <w:r w:rsidRPr="004B3768">
              <w:rPr>
                <w:rFonts w:asciiTheme="minorHAnsi" w:hAnsiTheme="minorHAnsi"/>
                <w:b/>
                <w:szCs w:val="22"/>
              </w:rPr>
              <w:t>all Level 3</w:t>
            </w:r>
            <w:r>
              <w:rPr>
                <w:rFonts w:asciiTheme="minorHAnsi" w:hAnsiTheme="minorHAnsi"/>
                <w:szCs w:val="22"/>
              </w:rPr>
              <w:t xml:space="preserve"> learning targets. </w:t>
            </w:r>
          </w:p>
        </w:tc>
        <w:tc>
          <w:tcPr>
            <w:tcW w:w="3150" w:type="dxa"/>
            <w:tcBorders>
              <w:left w:val="single" w:sz="24" w:space="0" w:color="000000" w:themeColor="text1"/>
              <w:right w:val="single" w:sz="24" w:space="0" w:color="000000" w:themeColor="text1"/>
            </w:tcBorders>
            <w:shd w:val="clear" w:color="auto" w:fill="auto"/>
            <w:vAlign w:val="center"/>
          </w:tcPr>
          <w:p w:rsidR="00943565" w:rsidRPr="004B3768" w:rsidRDefault="00943565" w:rsidP="009274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32"/>
                <w:szCs w:val="32"/>
              </w:rPr>
            </w:pPr>
            <w:r>
              <w:rPr>
                <w:rFonts w:asciiTheme="minorHAnsi" w:hAnsiTheme="minorHAnsi"/>
                <w:sz w:val="32"/>
                <w:szCs w:val="32"/>
              </w:rPr>
              <w:t>70-7</w:t>
            </w:r>
            <w:r w:rsidRPr="004B3768">
              <w:rPr>
                <w:rFonts w:asciiTheme="minorHAnsi" w:hAnsiTheme="minorHAnsi"/>
                <w:sz w:val="32"/>
                <w:szCs w:val="32"/>
              </w:rPr>
              <w:t>9%</w:t>
            </w:r>
          </w:p>
        </w:tc>
      </w:tr>
      <w:tr w:rsidR="00943565" w:rsidRPr="004B3768" w:rsidTr="0092741E">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943565" w:rsidRPr="004B3768" w:rsidRDefault="00943565" w:rsidP="0092741E">
            <w:pPr>
              <w:jc w:val="center"/>
              <w:rPr>
                <w:rFonts w:asciiTheme="minorHAnsi" w:hAnsiTheme="minorHAnsi" w:cs="Gill Sans"/>
                <w:sz w:val="40"/>
                <w:szCs w:val="40"/>
              </w:rPr>
            </w:pPr>
            <w:r w:rsidRPr="004B3768">
              <w:rPr>
                <w:rFonts w:asciiTheme="minorHAnsi" w:hAnsiTheme="minorHAnsi" w:cs="Gill Sans"/>
                <w:sz w:val="40"/>
                <w:szCs w:val="40"/>
              </w:rPr>
              <w:t>2.5</w:t>
            </w:r>
          </w:p>
        </w:tc>
        <w:tc>
          <w:tcPr>
            <w:tcW w:w="93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943565" w:rsidRPr="004B3768" w:rsidRDefault="00943565" w:rsidP="0092741E">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4B3768">
              <w:rPr>
                <w:rFonts w:asciiTheme="minorHAnsi" w:hAnsiTheme="minorHAnsi"/>
                <w:szCs w:val="22"/>
              </w:rPr>
              <w:t>Student’s performance reflects suc</w:t>
            </w:r>
            <w:r>
              <w:rPr>
                <w:rFonts w:asciiTheme="minorHAnsi" w:hAnsiTheme="minorHAnsi"/>
                <w:szCs w:val="22"/>
              </w:rPr>
              <w:t xml:space="preserve">cess on </w:t>
            </w:r>
            <w:r w:rsidRPr="004B3768">
              <w:rPr>
                <w:rFonts w:asciiTheme="minorHAnsi" w:hAnsiTheme="minorHAnsi"/>
                <w:b/>
                <w:szCs w:val="22"/>
              </w:rPr>
              <w:t>some</w:t>
            </w:r>
            <w:r>
              <w:rPr>
                <w:rFonts w:asciiTheme="minorHAnsi" w:hAnsiTheme="minorHAnsi"/>
                <w:szCs w:val="22"/>
              </w:rPr>
              <w:t>,</w:t>
            </w:r>
            <w:r w:rsidRPr="004B3768">
              <w:rPr>
                <w:rFonts w:asciiTheme="minorHAnsi" w:hAnsiTheme="minorHAnsi"/>
                <w:szCs w:val="22"/>
              </w:rPr>
              <w:t xml:space="preserve"> but not all</w:t>
            </w:r>
            <w:r>
              <w:rPr>
                <w:rFonts w:asciiTheme="minorHAnsi" w:hAnsiTheme="minorHAnsi"/>
                <w:szCs w:val="22"/>
              </w:rPr>
              <w:t>,</w:t>
            </w:r>
            <w:r w:rsidRPr="004B3768">
              <w:rPr>
                <w:rFonts w:asciiTheme="minorHAnsi" w:hAnsiTheme="minorHAnsi"/>
                <w:szCs w:val="22"/>
              </w:rPr>
              <w:t xml:space="preserve"> Level 3 learning targets</w:t>
            </w:r>
          </w:p>
        </w:tc>
        <w:tc>
          <w:tcPr>
            <w:tcW w:w="3150" w:type="dxa"/>
            <w:tcBorders>
              <w:left w:val="single" w:sz="24" w:space="0" w:color="000000" w:themeColor="text1"/>
              <w:right w:val="single" w:sz="24" w:space="0" w:color="000000" w:themeColor="text1"/>
            </w:tcBorders>
            <w:shd w:val="clear" w:color="auto" w:fill="auto"/>
            <w:vAlign w:val="center"/>
          </w:tcPr>
          <w:p w:rsidR="00943565" w:rsidRPr="004B3768" w:rsidRDefault="00943565" w:rsidP="009274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32"/>
                <w:szCs w:val="32"/>
              </w:rPr>
            </w:pPr>
            <w:r>
              <w:rPr>
                <w:rFonts w:asciiTheme="minorHAnsi" w:hAnsiTheme="minorHAnsi"/>
                <w:sz w:val="32"/>
                <w:szCs w:val="32"/>
              </w:rPr>
              <w:t>60-6</w:t>
            </w:r>
            <w:r w:rsidRPr="004B3768">
              <w:rPr>
                <w:rFonts w:asciiTheme="minorHAnsi" w:hAnsiTheme="minorHAnsi"/>
                <w:sz w:val="32"/>
                <w:szCs w:val="32"/>
              </w:rPr>
              <w:t>9%</w:t>
            </w:r>
          </w:p>
        </w:tc>
      </w:tr>
      <w:tr w:rsidR="00943565" w:rsidRPr="004B3768" w:rsidTr="0092741E">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943565" w:rsidRPr="004B3768" w:rsidRDefault="00943565" w:rsidP="0092741E">
            <w:pPr>
              <w:jc w:val="center"/>
              <w:rPr>
                <w:rFonts w:asciiTheme="minorHAnsi" w:hAnsiTheme="minorHAnsi" w:cs="Gill Sans"/>
                <w:sz w:val="40"/>
                <w:szCs w:val="40"/>
              </w:rPr>
            </w:pPr>
            <w:r w:rsidRPr="004B3768">
              <w:rPr>
                <w:rFonts w:asciiTheme="minorHAnsi" w:hAnsiTheme="minorHAnsi" w:cs="Gill Sans"/>
                <w:sz w:val="40"/>
                <w:szCs w:val="40"/>
              </w:rPr>
              <w:t>2</w:t>
            </w:r>
          </w:p>
        </w:tc>
        <w:tc>
          <w:tcPr>
            <w:tcW w:w="93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943565" w:rsidRPr="004B3768" w:rsidRDefault="00943565" w:rsidP="0092741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szCs w:val="22"/>
              </w:rPr>
              <w:t xml:space="preserve">Student’s performance reflects success on </w:t>
            </w:r>
            <w:r w:rsidRPr="004B3768">
              <w:rPr>
                <w:rFonts w:asciiTheme="minorHAnsi" w:hAnsiTheme="minorHAnsi"/>
                <w:b/>
                <w:szCs w:val="22"/>
              </w:rPr>
              <w:t>all Level 2</w:t>
            </w:r>
            <w:r>
              <w:rPr>
                <w:rFonts w:asciiTheme="minorHAnsi" w:hAnsiTheme="minorHAnsi"/>
                <w:szCs w:val="22"/>
              </w:rPr>
              <w:t xml:space="preserve"> learning targets.</w:t>
            </w:r>
          </w:p>
        </w:tc>
        <w:tc>
          <w:tcPr>
            <w:tcW w:w="3150" w:type="dxa"/>
            <w:tcBorders>
              <w:left w:val="single" w:sz="24" w:space="0" w:color="000000" w:themeColor="text1"/>
              <w:right w:val="single" w:sz="24" w:space="0" w:color="000000" w:themeColor="text1"/>
            </w:tcBorders>
            <w:shd w:val="clear" w:color="auto" w:fill="auto"/>
            <w:vAlign w:val="center"/>
          </w:tcPr>
          <w:p w:rsidR="00943565" w:rsidRPr="004B3768" w:rsidRDefault="00943565" w:rsidP="009274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32"/>
                <w:szCs w:val="32"/>
              </w:rPr>
            </w:pPr>
            <w:r>
              <w:rPr>
                <w:rFonts w:asciiTheme="minorHAnsi" w:hAnsiTheme="minorHAnsi"/>
                <w:sz w:val="32"/>
                <w:szCs w:val="32"/>
              </w:rPr>
              <w:t>50-5</w:t>
            </w:r>
            <w:r w:rsidRPr="004B3768">
              <w:rPr>
                <w:rFonts w:asciiTheme="minorHAnsi" w:hAnsiTheme="minorHAnsi"/>
                <w:sz w:val="32"/>
                <w:szCs w:val="32"/>
              </w:rPr>
              <w:t>9%</w:t>
            </w:r>
          </w:p>
        </w:tc>
      </w:tr>
      <w:tr w:rsidR="00943565" w:rsidRPr="004B3768" w:rsidTr="0092741E">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943565" w:rsidRPr="004B3768" w:rsidRDefault="00943565" w:rsidP="0092741E">
            <w:pPr>
              <w:jc w:val="center"/>
              <w:rPr>
                <w:rFonts w:asciiTheme="minorHAnsi" w:hAnsiTheme="minorHAnsi" w:cs="Gill Sans"/>
                <w:sz w:val="40"/>
                <w:szCs w:val="40"/>
              </w:rPr>
            </w:pPr>
            <w:r w:rsidRPr="004B3768">
              <w:rPr>
                <w:rFonts w:asciiTheme="minorHAnsi" w:hAnsiTheme="minorHAnsi" w:cs="Gill Sans"/>
                <w:sz w:val="40"/>
                <w:szCs w:val="40"/>
              </w:rPr>
              <w:t>1.5</w:t>
            </w:r>
          </w:p>
        </w:tc>
        <w:tc>
          <w:tcPr>
            <w:tcW w:w="936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943565" w:rsidRPr="004B3768" w:rsidRDefault="00943565" w:rsidP="0092741E">
            <w:pP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4B3768">
              <w:rPr>
                <w:rFonts w:asciiTheme="minorHAnsi" w:hAnsiTheme="minorHAnsi"/>
                <w:szCs w:val="22"/>
              </w:rPr>
              <w:t xml:space="preserve">Student’s performance reflects success on </w:t>
            </w:r>
            <w:r w:rsidRPr="004B3768">
              <w:rPr>
                <w:rFonts w:asciiTheme="minorHAnsi" w:hAnsiTheme="minorHAnsi"/>
                <w:b/>
                <w:szCs w:val="22"/>
              </w:rPr>
              <w:t>some</w:t>
            </w:r>
            <w:r w:rsidRPr="004B3768">
              <w:rPr>
                <w:rFonts w:asciiTheme="minorHAnsi" w:hAnsiTheme="minorHAnsi"/>
                <w:szCs w:val="22"/>
              </w:rPr>
              <w:t xml:space="preserve"> but not all Level 2 learning targets</w:t>
            </w:r>
          </w:p>
        </w:tc>
        <w:tc>
          <w:tcPr>
            <w:tcW w:w="3150" w:type="dxa"/>
            <w:tcBorders>
              <w:left w:val="single" w:sz="24" w:space="0" w:color="000000" w:themeColor="text1"/>
              <w:right w:val="single" w:sz="24" w:space="0" w:color="000000" w:themeColor="text1"/>
            </w:tcBorders>
            <w:shd w:val="clear" w:color="auto" w:fill="auto"/>
            <w:vAlign w:val="center"/>
          </w:tcPr>
          <w:p w:rsidR="00943565" w:rsidRPr="004B3768" w:rsidRDefault="00943565" w:rsidP="009274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32"/>
                <w:szCs w:val="32"/>
              </w:rPr>
            </w:pPr>
            <w:r>
              <w:rPr>
                <w:rFonts w:asciiTheme="minorHAnsi" w:hAnsiTheme="minorHAnsi"/>
                <w:sz w:val="32"/>
                <w:szCs w:val="32"/>
              </w:rPr>
              <w:t>40-49</w:t>
            </w:r>
            <w:r w:rsidRPr="004B3768">
              <w:rPr>
                <w:rFonts w:asciiTheme="minorHAnsi" w:hAnsiTheme="minorHAnsi"/>
                <w:sz w:val="32"/>
                <w:szCs w:val="32"/>
              </w:rPr>
              <w:t>%</w:t>
            </w:r>
          </w:p>
        </w:tc>
      </w:tr>
      <w:tr w:rsidR="00943565" w:rsidRPr="004B3768" w:rsidTr="009274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bottom w:val="single" w:sz="24" w:space="0" w:color="000000" w:themeColor="text1"/>
              <w:right w:val="single" w:sz="4" w:space="0" w:color="auto"/>
            </w:tcBorders>
            <w:shd w:val="clear" w:color="auto" w:fill="auto"/>
            <w:vAlign w:val="center"/>
          </w:tcPr>
          <w:p w:rsidR="00943565" w:rsidRPr="004B3768" w:rsidRDefault="00943565" w:rsidP="0092741E">
            <w:pPr>
              <w:jc w:val="center"/>
              <w:rPr>
                <w:rFonts w:asciiTheme="minorHAnsi" w:hAnsiTheme="minorHAnsi" w:cs="Gill Sans"/>
                <w:sz w:val="40"/>
                <w:szCs w:val="40"/>
              </w:rPr>
            </w:pPr>
            <w:r w:rsidRPr="004B3768">
              <w:rPr>
                <w:rFonts w:asciiTheme="minorHAnsi" w:hAnsiTheme="minorHAnsi" w:cs="Gill Sans"/>
                <w:sz w:val="40"/>
                <w:szCs w:val="40"/>
              </w:rPr>
              <w:t>1</w:t>
            </w:r>
          </w:p>
        </w:tc>
        <w:tc>
          <w:tcPr>
            <w:tcW w:w="9360" w:type="dxa"/>
            <w:tcBorders>
              <w:top w:val="single" w:sz="4" w:space="0" w:color="auto"/>
              <w:left w:val="single" w:sz="4" w:space="0" w:color="auto"/>
              <w:bottom w:val="single" w:sz="24" w:space="0" w:color="000000" w:themeColor="text1"/>
              <w:right w:val="single" w:sz="24" w:space="0" w:color="000000" w:themeColor="text1"/>
            </w:tcBorders>
            <w:shd w:val="clear" w:color="auto" w:fill="auto"/>
            <w:vAlign w:val="center"/>
          </w:tcPr>
          <w:p w:rsidR="00943565" w:rsidRPr="004B3768" w:rsidRDefault="00943565" w:rsidP="0092741E">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4B3768">
              <w:rPr>
                <w:rFonts w:asciiTheme="minorHAnsi" w:hAnsiTheme="minorHAnsi"/>
                <w:szCs w:val="22"/>
              </w:rPr>
              <w:t>Student’s performance reflects insufficient progress towards foundational skills and knowledge.</w:t>
            </w:r>
          </w:p>
        </w:tc>
        <w:tc>
          <w:tcPr>
            <w:tcW w:w="3150" w:type="dxa"/>
            <w:tcBorders>
              <w:left w:val="single" w:sz="24" w:space="0" w:color="000000" w:themeColor="text1"/>
              <w:bottom w:val="single" w:sz="24" w:space="0" w:color="000000" w:themeColor="text1"/>
              <w:right w:val="single" w:sz="24" w:space="0" w:color="000000" w:themeColor="text1"/>
            </w:tcBorders>
            <w:shd w:val="clear" w:color="auto" w:fill="auto"/>
            <w:vAlign w:val="center"/>
          </w:tcPr>
          <w:p w:rsidR="00943565" w:rsidRPr="004B3768" w:rsidRDefault="00943565" w:rsidP="009274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32"/>
                <w:szCs w:val="32"/>
              </w:rPr>
            </w:pPr>
            <w:r w:rsidRPr="004B3768">
              <w:rPr>
                <w:rFonts w:asciiTheme="minorHAnsi" w:hAnsiTheme="minorHAnsi"/>
                <w:sz w:val="32"/>
                <w:szCs w:val="32"/>
              </w:rPr>
              <w:t>20-39%</w:t>
            </w:r>
          </w:p>
        </w:tc>
      </w:tr>
    </w:tbl>
    <w:p w:rsidR="00943565" w:rsidRDefault="00943565"/>
    <w:sectPr w:rsidR="00943565" w:rsidSect="005B6B6E">
      <w:footerReference w:type="even" r:id="rId25"/>
      <w:footerReference w:type="default" r:id="rId26"/>
      <w:pgSz w:w="15840" w:h="12240" w:orient="landscape"/>
      <w:pgMar w:top="1080" w:right="1080" w:bottom="1080" w:left="108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27D" w:rsidRDefault="00D3327D">
      <w:r>
        <w:separator/>
      </w:r>
    </w:p>
  </w:endnote>
  <w:endnote w:type="continuationSeparator" w:id="0">
    <w:p w:rsidR="00D3327D" w:rsidRDefault="00D3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Arial"/>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27D" w:rsidRDefault="00D332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327D" w:rsidRDefault="00D332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27D" w:rsidRDefault="00D332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654A">
      <w:rPr>
        <w:rStyle w:val="PageNumber"/>
        <w:noProof/>
      </w:rPr>
      <w:t>12</w:t>
    </w:r>
    <w:r>
      <w:rPr>
        <w:rStyle w:val="PageNumber"/>
      </w:rPr>
      <w:fldChar w:fldCharType="end"/>
    </w:r>
  </w:p>
  <w:p w:rsidR="00D3327D" w:rsidRDefault="00D3327D">
    <w:pPr>
      <w:pStyle w:val="Footer"/>
      <w:ind w:right="360"/>
      <w:rPr>
        <w:sz w:val="18"/>
      </w:rPr>
    </w:pPr>
    <w:r>
      <w:rPr>
        <w:sz w:val="18"/>
      </w:rPr>
      <w:tab/>
    </w:r>
    <w:r>
      <w:rPr>
        <w:sz w:val="18"/>
      </w:rPr>
      <w:tab/>
    </w:r>
    <w:r>
      <w:rPr>
        <w:sz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27D" w:rsidRDefault="00D3327D">
      <w:r>
        <w:separator/>
      </w:r>
    </w:p>
  </w:footnote>
  <w:footnote w:type="continuationSeparator" w:id="0">
    <w:p w:rsidR="00D3327D" w:rsidRDefault="00D33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5807"/>
    <w:multiLevelType w:val="hybridMultilevel"/>
    <w:tmpl w:val="795C3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A0FEB"/>
    <w:multiLevelType w:val="hybridMultilevel"/>
    <w:tmpl w:val="B800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446F7"/>
    <w:multiLevelType w:val="hybridMultilevel"/>
    <w:tmpl w:val="490223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3023C"/>
    <w:multiLevelType w:val="hybridMultilevel"/>
    <w:tmpl w:val="B082E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55232"/>
    <w:multiLevelType w:val="hybridMultilevel"/>
    <w:tmpl w:val="00B45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345A8"/>
    <w:multiLevelType w:val="hybridMultilevel"/>
    <w:tmpl w:val="014C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065A7"/>
    <w:multiLevelType w:val="hybridMultilevel"/>
    <w:tmpl w:val="1FA41F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C7A70"/>
    <w:multiLevelType w:val="hybridMultilevel"/>
    <w:tmpl w:val="C350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34BF8"/>
    <w:multiLevelType w:val="hybridMultilevel"/>
    <w:tmpl w:val="F7E8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864CB6"/>
    <w:multiLevelType w:val="hybridMultilevel"/>
    <w:tmpl w:val="5A6C65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B22900"/>
    <w:multiLevelType w:val="hybridMultilevel"/>
    <w:tmpl w:val="7D82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D76F7"/>
    <w:multiLevelType w:val="hybridMultilevel"/>
    <w:tmpl w:val="93FEEEA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4C4F49D7"/>
    <w:multiLevelType w:val="hybridMultilevel"/>
    <w:tmpl w:val="17C8A0B8"/>
    <w:lvl w:ilvl="0" w:tplc="8660BA3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D417CDA"/>
    <w:multiLevelType w:val="hybridMultilevel"/>
    <w:tmpl w:val="389E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98323B"/>
    <w:multiLevelType w:val="hybridMultilevel"/>
    <w:tmpl w:val="63DE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473F5"/>
    <w:multiLevelType w:val="hybridMultilevel"/>
    <w:tmpl w:val="BD4C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C527D0"/>
    <w:multiLevelType w:val="hybridMultilevel"/>
    <w:tmpl w:val="355A2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C72AEC"/>
    <w:multiLevelType w:val="hybridMultilevel"/>
    <w:tmpl w:val="AE1CDC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7A7E91"/>
    <w:multiLevelType w:val="hybridMultilevel"/>
    <w:tmpl w:val="866420C8"/>
    <w:lvl w:ilvl="0" w:tplc="8660BA3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53593"/>
    <w:multiLevelType w:val="hybridMultilevel"/>
    <w:tmpl w:val="072A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B60A9D"/>
    <w:multiLevelType w:val="hybridMultilevel"/>
    <w:tmpl w:val="A8066C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1947F9"/>
    <w:multiLevelType w:val="hybridMultilevel"/>
    <w:tmpl w:val="AE1CDC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11"/>
  </w:num>
  <w:num w:numId="4">
    <w:abstractNumId w:val="14"/>
  </w:num>
  <w:num w:numId="5">
    <w:abstractNumId w:val="9"/>
  </w:num>
  <w:num w:numId="6">
    <w:abstractNumId w:val="4"/>
  </w:num>
  <w:num w:numId="7">
    <w:abstractNumId w:val="18"/>
  </w:num>
  <w:num w:numId="8">
    <w:abstractNumId w:val="12"/>
  </w:num>
  <w:num w:numId="9">
    <w:abstractNumId w:val="16"/>
  </w:num>
  <w:num w:numId="10">
    <w:abstractNumId w:val="13"/>
  </w:num>
  <w:num w:numId="11">
    <w:abstractNumId w:val="7"/>
  </w:num>
  <w:num w:numId="12">
    <w:abstractNumId w:val="5"/>
  </w:num>
  <w:num w:numId="13">
    <w:abstractNumId w:val="8"/>
  </w:num>
  <w:num w:numId="14">
    <w:abstractNumId w:val="1"/>
  </w:num>
  <w:num w:numId="15">
    <w:abstractNumId w:val="21"/>
  </w:num>
  <w:num w:numId="16">
    <w:abstractNumId w:val="17"/>
  </w:num>
  <w:num w:numId="17">
    <w:abstractNumId w:val="3"/>
  </w:num>
  <w:num w:numId="18">
    <w:abstractNumId w:val="15"/>
  </w:num>
  <w:num w:numId="19">
    <w:abstractNumId w:val="20"/>
  </w:num>
  <w:num w:numId="20">
    <w:abstractNumId w:val="0"/>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97"/>
    <w:rsid w:val="00003F20"/>
    <w:rsid w:val="00004D75"/>
    <w:rsid w:val="00010FC5"/>
    <w:rsid w:val="00011766"/>
    <w:rsid w:val="00014A9C"/>
    <w:rsid w:val="00016137"/>
    <w:rsid w:val="00021087"/>
    <w:rsid w:val="00021DE2"/>
    <w:rsid w:val="000226F9"/>
    <w:rsid w:val="00025C7C"/>
    <w:rsid w:val="00027110"/>
    <w:rsid w:val="00027C26"/>
    <w:rsid w:val="00032B20"/>
    <w:rsid w:val="000343B1"/>
    <w:rsid w:val="00037FFC"/>
    <w:rsid w:val="0004128B"/>
    <w:rsid w:val="0004366A"/>
    <w:rsid w:val="000438A9"/>
    <w:rsid w:val="00050285"/>
    <w:rsid w:val="00051B73"/>
    <w:rsid w:val="000540A8"/>
    <w:rsid w:val="00064A77"/>
    <w:rsid w:val="00071D20"/>
    <w:rsid w:val="00073ABC"/>
    <w:rsid w:val="00075DF9"/>
    <w:rsid w:val="00075EFF"/>
    <w:rsid w:val="00080AB7"/>
    <w:rsid w:val="00081133"/>
    <w:rsid w:val="000830E9"/>
    <w:rsid w:val="00093C29"/>
    <w:rsid w:val="00094CC1"/>
    <w:rsid w:val="00096569"/>
    <w:rsid w:val="00097489"/>
    <w:rsid w:val="000A0E7D"/>
    <w:rsid w:val="000A379D"/>
    <w:rsid w:val="000A5DC2"/>
    <w:rsid w:val="000B0996"/>
    <w:rsid w:val="000B5F68"/>
    <w:rsid w:val="000B79B0"/>
    <w:rsid w:val="000C0F97"/>
    <w:rsid w:val="000C1EBE"/>
    <w:rsid w:val="000C3A5E"/>
    <w:rsid w:val="000C4193"/>
    <w:rsid w:val="000C4B28"/>
    <w:rsid w:val="000D6A7C"/>
    <w:rsid w:val="000E4BFF"/>
    <w:rsid w:val="001033FE"/>
    <w:rsid w:val="0010407A"/>
    <w:rsid w:val="00113E6B"/>
    <w:rsid w:val="00113F02"/>
    <w:rsid w:val="0011570F"/>
    <w:rsid w:val="001201F9"/>
    <w:rsid w:val="00120CEB"/>
    <w:rsid w:val="001221F5"/>
    <w:rsid w:val="00123E56"/>
    <w:rsid w:val="00124685"/>
    <w:rsid w:val="00130C94"/>
    <w:rsid w:val="00133132"/>
    <w:rsid w:val="00134AD3"/>
    <w:rsid w:val="00140371"/>
    <w:rsid w:val="00141478"/>
    <w:rsid w:val="00143962"/>
    <w:rsid w:val="001459DD"/>
    <w:rsid w:val="00146ED5"/>
    <w:rsid w:val="001475E5"/>
    <w:rsid w:val="001475FB"/>
    <w:rsid w:val="00147B0C"/>
    <w:rsid w:val="00153E26"/>
    <w:rsid w:val="00154DBB"/>
    <w:rsid w:val="00157528"/>
    <w:rsid w:val="0016136C"/>
    <w:rsid w:val="00162E46"/>
    <w:rsid w:val="001639E4"/>
    <w:rsid w:val="00170EFE"/>
    <w:rsid w:val="0017337F"/>
    <w:rsid w:val="00177126"/>
    <w:rsid w:val="00181F08"/>
    <w:rsid w:val="00196B8B"/>
    <w:rsid w:val="001A0356"/>
    <w:rsid w:val="001A37D0"/>
    <w:rsid w:val="001B3DE2"/>
    <w:rsid w:val="001C3464"/>
    <w:rsid w:val="001C34F2"/>
    <w:rsid w:val="001C59A9"/>
    <w:rsid w:val="001C6A69"/>
    <w:rsid w:val="001D052D"/>
    <w:rsid w:val="001D0A1C"/>
    <w:rsid w:val="001D31D8"/>
    <w:rsid w:val="001D4CDC"/>
    <w:rsid w:val="001D6CE6"/>
    <w:rsid w:val="001E2FAE"/>
    <w:rsid w:val="001E7E0A"/>
    <w:rsid w:val="001F1E01"/>
    <w:rsid w:val="00200E5F"/>
    <w:rsid w:val="00201539"/>
    <w:rsid w:val="0020544C"/>
    <w:rsid w:val="00206E9F"/>
    <w:rsid w:val="00211FF7"/>
    <w:rsid w:val="00214CFF"/>
    <w:rsid w:val="00215E53"/>
    <w:rsid w:val="00220092"/>
    <w:rsid w:val="002204CE"/>
    <w:rsid w:val="00220D83"/>
    <w:rsid w:val="00226355"/>
    <w:rsid w:val="00232347"/>
    <w:rsid w:val="00234E90"/>
    <w:rsid w:val="002373AC"/>
    <w:rsid w:val="00241992"/>
    <w:rsid w:val="0024706A"/>
    <w:rsid w:val="0025109E"/>
    <w:rsid w:val="002548EA"/>
    <w:rsid w:val="00260F98"/>
    <w:rsid w:val="00263AAF"/>
    <w:rsid w:val="00265612"/>
    <w:rsid w:val="002721AF"/>
    <w:rsid w:val="00274A46"/>
    <w:rsid w:val="00280CF2"/>
    <w:rsid w:val="00283A64"/>
    <w:rsid w:val="00290787"/>
    <w:rsid w:val="00291911"/>
    <w:rsid w:val="00297755"/>
    <w:rsid w:val="002A5FAE"/>
    <w:rsid w:val="002B3683"/>
    <w:rsid w:val="002B3B4D"/>
    <w:rsid w:val="002C6CB1"/>
    <w:rsid w:val="002D34E9"/>
    <w:rsid w:val="002D682E"/>
    <w:rsid w:val="002D7AD5"/>
    <w:rsid w:val="002E508D"/>
    <w:rsid w:val="002F607F"/>
    <w:rsid w:val="00300E26"/>
    <w:rsid w:val="00305F28"/>
    <w:rsid w:val="0030799A"/>
    <w:rsid w:val="00313ED1"/>
    <w:rsid w:val="003173FD"/>
    <w:rsid w:val="00320F22"/>
    <w:rsid w:val="0032107B"/>
    <w:rsid w:val="00322055"/>
    <w:rsid w:val="00322291"/>
    <w:rsid w:val="00330C01"/>
    <w:rsid w:val="00336878"/>
    <w:rsid w:val="00337D4C"/>
    <w:rsid w:val="00343DC8"/>
    <w:rsid w:val="003457F0"/>
    <w:rsid w:val="003511F2"/>
    <w:rsid w:val="00355A2B"/>
    <w:rsid w:val="00357920"/>
    <w:rsid w:val="003615EA"/>
    <w:rsid w:val="00361B6B"/>
    <w:rsid w:val="00373128"/>
    <w:rsid w:val="00374B6D"/>
    <w:rsid w:val="0037656A"/>
    <w:rsid w:val="00382194"/>
    <w:rsid w:val="003826DE"/>
    <w:rsid w:val="00383145"/>
    <w:rsid w:val="00385F5F"/>
    <w:rsid w:val="00392B03"/>
    <w:rsid w:val="00393EE7"/>
    <w:rsid w:val="00395201"/>
    <w:rsid w:val="00397921"/>
    <w:rsid w:val="003A0050"/>
    <w:rsid w:val="003A3948"/>
    <w:rsid w:val="003A5286"/>
    <w:rsid w:val="003B6849"/>
    <w:rsid w:val="003C4333"/>
    <w:rsid w:val="003C5251"/>
    <w:rsid w:val="003D178C"/>
    <w:rsid w:val="003D6D01"/>
    <w:rsid w:val="003D6EC9"/>
    <w:rsid w:val="003E5C77"/>
    <w:rsid w:val="003E6843"/>
    <w:rsid w:val="003F248B"/>
    <w:rsid w:val="003F3092"/>
    <w:rsid w:val="003F3AD0"/>
    <w:rsid w:val="003F47E3"/>
    <w:rsid w:val="00401C42"/>
    <w:rsid w:val="00402F07"/>
    <w:rsid w:val="00405198"/>
    <w:rsid w:val="00406719"/>
    <w:rsid w:val="00410694"/>
    <w:rsid w:val="00414333"/>
    <w:rsid w:val="004157DC"/>
    <w:rsid w:val="00421645"/>
    <w:rsid w:val="00424FE8"/>
    <w:rsid w:val="00425127"/>
    <w:rsid w:val="004321C5"/>
    <w:rsid w:val="00435E46"/>
    <w:rsid w:val="00436984"/>
    <w:rsid w:val="0044426B"/>
    <w:rsid w:val="004507C5"/>
    <w:rsid w:val="00455DC5"/>
    <w:rsid w:val="00456D1C"/>
    <w:rsid w:val="00460662"/>
    <w:rsid w:val="004619B5"/>
    <w:rsid w:val="00463F71"/>
    <w:rsid w:val="00466778"/>
    <w:rsid w:val="0047256F"/>
    <w:rsid w:val="004802DD"/>
    <w:rsid w:val="004807B0"/>
    <w:rsid w:val="00484C21"/>
    <w:rsid w:val="00487010"/>
    <w:rsid w:val="00487728"/>
    <w:rsid w:val="00492CDD"/>
    <w:rsid w:val="004A585D"/>
    <w:rsid w:val="004A73EA"/>
    <w:rsid w:val="004B0532"/>
    <w:rsid w:val="004B119B"/>
    <w:rsid w:val="004B176B"/>
    <w:rsid w:val="004B30EB"/>
    <w:rsid w:val="004B3536"/>
    <w:rsid w:val="004B6B82"/>
    <w:rsid w:val="004C62F9"/>
    <w:rsid w:val="004D4913"/>
    <w:rsid w:val="004D516A"/>
    <w:rsid w:val="004E549C"/>
    <w:rsid w:val="004E679D"/>
    <w:rsid w:val="004F1426"/>
    <w:rsid w:val="004F1A70"/>
    <w:rsid w:val="004F2BB4"/>
    <w:rsid w:val="004F6E3F"/>
    <w:rsid w:val="005028BB"/>
    <w:rsid w:val="005240D9"/>
    <w:rsid w:val="0053439A"/>
    <w:rsid w:val="00536554"/>
    <w:rsid w:val="005433B0"/>
    <w:rsid w:val="00550C4C"/>
    <w:rsid w:val="0055662B"/>
    <w:rsid w:val="00560D6A"/>
    <w:rsid w:val="005653B2"/>
    <w:rsid w:val="00566D2A"/>
    <w:rsid w:val="00567C26"/>
    <w:rsid w:val="0057321D"/>
    <w:rsid w:val="005774D2"/>
    <w:rsid w:val="00597A22"/>
    <w:rsid w:val="005A1D32"/>
    <w:rsid w:val="005A6337"/>
    <w:rsid w:val="005A77B5"/>
    <w:rsid w:val="005B4D76"/>
    <w:rsid w:val="005B6B6E"/>
    <w:rsid w:val="005C1D21"/>
    <w:rsid w:val="005C221F"/>
    <w:rsid w:val="005C2426"/>
    <w:rsid w:val="005C2A48"/>
    <w:rsid w:val="005D0DAE"/>
    <w:rsid w:val="005D4B1F"/>
    <w:rsid w:val="005D53FB"/>
    <w:rsid w:val="005D5B85"/>
    <w:rsid w:val="005D6F86"/>
    <w:rsid w:val="005E3369"/>
    <w:rsid w:val="005E44F8"/>
    <w:rsid w:val="005E56BE"/>
    <w:rsid w:val="005E571F"/>
    <w:rsid w:val="005E6B6B"/>
    <w:rsid w:val="005F214C"/>
    <w:rsid w:val="005F2BEA"/>
    <w:rsid w:val="005F502A"/>
    <w:rsid w:val="005F5935"/>
    <w:rsid w:val="005F5D07"/>
    <w:rsid w:val="00606F54"/>
    <w:rsid w:val="00613478"/>
    <w:rsid w:val="00615795"/>
    <w:rsid w:val="00616804"/>
    <w:rsid w:val="00621136"/>
    <w:rsid w:val="00622ACA"/>
    <w:rsid w:val="006256E5"/>
    <w:rsid w:val="00631B5F"/>
    <w:rsid w:val="00631D42"/>
    <w:rsid w:val="00633B12"/>
    <w:rsid w:val="00635672"/>
    <w:rsid w:val="00640C8F"/>
    <w:rsid w:val="00642CB2"/>
    <w:rsid w:val="00642DE5"/>
    <w:rsid w:val="00645C92"/>
    <w:rsid w:val="00646C67"/>
    <w:rsid w:val="00657E37"/>
    <w:rsid w:val="006607CA"/>
    <w:rsid w:val="00660E07"/>
    <w:rsid w:val="00662F69"/>
    <w:rsid w:val="006745F8"/>
    <w:rsid w:val="00674DD8"/>
    <w:rsid w:val="00676EED"/>
    <w:rsid w:val="006847A9"/>
    <w:rsid w:val="00686F2B"/>
    <w:rsid w:val="006A7EBB"/>
    <w:rsid w:val="006B3840"/>
    <w:rsid w:val="006B5DF8"/>
    <w:rsid w:val="006B6069"/>
    <w:rsid w:val="006B7315"/>
    <w:rsid w:val="006C1A97"/>
    <w:rsid w:val="006C2053"/>
    <w:rsid w:val="006C63E9"/>
    <w:rsid w:val="006C6AD0"/>
    <w:rsid w:val="006D3D63"/>
    <w:rsid w:val="006E13FD"/>
    <w:rsid w:val="006E60F5"/>
    <w:rsid w:val="006E6551"/>
    <w:rsid w:val="006F3896"/>
    <w:rsid w:val="006F53DF"/>
    <w:rsid w:val="006F72EF"/>
    <w:rsid w:val="00700586"/>
    <w:rsid w:val="0070509E"/>
    <w:rsid w:val="00706C3E"/>
    <w:rsid w:val="00712F72"/>
    <w:rsid w:val="00713ECE"/>
    <w:rsid w:val="007162FE"/>
    <w:rsid w:val="0071656C"/>
    <w:rsid w:val="00731413"/>
    <w:rsid w:val="00733FC6"/>
    <w:rsid w:val="00734FC9"/>
    <w:rsid w:val="00741C53"/>
    <w:rsid w:val="00750C8B"/>
    <w:rsid w:val="00750E5E"/>
    <w:rsid w:val="00752C98"/>
    <w:rsid w:val="0076002A"/>
    <w:rsid w:val="00762A5C"/>
    <w:rsid w:val="00764496"/>
    <w:rsid w:val="00772DCF"/>
    <w:rsid w:val="00772EE3"/>
    <w:rsid w:val="00776659"/>
    <w:rsid w:val="0078202B"/>
    <w:rsid w:val="00783D1E"/>
    <w:rsid w:val="00786D8D"/>
    <w:rsid w:val="007A105A"/>
    <w:rsid w:val="007A14EE"/>
    <w:rsid w:val="007A3C29"/>
    <w:rsid w:val="007B2D4B"/>
    <w:rsid w:val="007B778F"/>
    <w:rsid w:val="007C0F3E"/>
    <w:rsid w:val="007C215F"/>
    <w:rsid w:val="007D1E6D"/>
    <w:rsid w:val="007D23F5"/>
    <w:rsid w:val="007D4313"/>
    <w:rsid w:val="007E0540"/>
    <w:rsid w:val="007E08E6"/>
    <w:rsid w:val="007E36D7"/>
    <w:rsid w:val="007E45BA"/>
    <w:rsid w:val="007E4B85"/>
    <w:rsid w:val="007E4DE4"/>
    <w:rsid w:val="007E6AB1"/>
    <w:rsid w:val="007F2E60"/>
    <w:rsid w:val="007F4AC4"/>
    <w:rsid w:val="007F6797"/>
    <w:rsid w:val="00800190"/>
    <w:rsid w:val="008018C7"/>
    <w:rsid w:val="00802C4C"/>
    <w:rsid w:val="008054A4"/>
    <w:rsid w:val="00806D88"/>
    <w:rsid w:val="008070D5"/>
    <w:rsid w:val="00813A01"/>
    <w:rsid w:val="0082071D"/>
    <w:rsid w:val="008215D8"/>
    <w:rsid w:val="00821F59"/>
    <w:rsid w:val="00832A3B"/>
    <w:rsid w:val="008359FD"/>
    <w:rsid w:val="00837521"/>
    <w:rsid w:val="00837BE6"/>
    <w:rsid w:val="008408D6"/>
    <w:rsid w:val="008425D3"/>
    <w:rsid w:val="00842792"/>
    <w:rsid w:val="00842F29"/>
    <w:rsid w:val="00845AE8"/>
    <w:rsid w:val="00846966"/>
    <w:rsid w:val="0085283D"/>
    <w:rsid w:val="008546EB"/>
    <w:rsid w:val="00872062"/>
    <w:rsid w:val="00875CD1"/>
    <w:rsid w:val="00880AA8"/>
    <w:rsid w:val="00885584"/>
    <w:rsid w:val="00886D3F"/>
    <w:rsid w:val="008913F7"/>
    <w:rsid w:val="00893324"/>
    <w:rsid w:val="00893FD5"/>
    <w:rsid w:val="00896B73"/>
    <w:rsid w:val="008A0717"/>
    <w:rsid w:val="008A507C"/>
    <w:rsid w:val="008A571E"/>
    <w:rsid w:val="008A7F8A"/>
    <w:rsid w:val="008B2199"/>
    <w:rsid w:val="008B2AE6"/>
    <w:rsid w:val="008C0240"/>
    <w:rsid w:val="008C033A"/>
    <w:rsid w:val="008C1825"/>
    <w:rsid w:val="008C2A85"/>
    <w:rsid w:val="008D2910"/>
    <w:rsid w:val="008E5D71"/>
    <w:rsid w:val="008E6C44"/>
    <w:rsid w:val="008E6FC7"/>
    <w:rsid w:val="008E7B92"/>
    <w:rsid w:val="008F0213"/>
    <w:rsid w:val="008F0751"/>
    <w:rsid w:val="008F4316"/>
    <w:rsid w:val="00902513"/>
    <w:rsid w:val="009027BE"/>
    <w:rsid w:val="00904522"/>
    <w:rsid w:val="009048A0"/>
    <w:rsid w:val="0091440C"/>
    <w:rsid w:val="00915905"/>
    <w:rsid w:val="0091723C"/>
    <w:rsid w:val="009174AE"/>
    <w:rsid w:val="00923F0A"/>
    <w:rsid w:val="00924E7D"/>
    <w:rsid w:val="00925116"/>
    <w:rsid w:val="0092741E"/>
    <w:rsid w:val="00937007"/>
    <w:rsid w:val="00937EE0"/>
    <w:rsid w:val="009400C2"/>
    <w:rsid w:val="00942000"/>
    <w:rsid w:val="00943565"/>
    <w:rsid w:val="0094426D"/>
    <w:rsid w:val="009462E8"/>
    <w:rsid w:val="00950A76"/>
    <w:rsid w:val="00953BAD"/>
    <w:rsid w:val="00953FA9"/>
    <w:rsid w:val="00955F98"/>
    <w:rsid w:val="00962C59"/>
    <w:rsid w:val="00962F9F"/>
    <w:rsid w:val="00964703"/>
    <w:rsid w:val="009752FC"/>
    <w:rsid w:val="00977748"/>
    <w:rsid w:val="00981DBB"/>
    <w:rsid w:val="00986EB6"/>
    <w:rsid w:val="009975C9"/>
    <w:rsid w:val="009A14EE"/>
    <w:rsid w:val="009B1C1B"/>
    <w:rsid w:val="009B2BAE"/>
    <w:rsid w:val="009C2E99"/>
    <w:rsid w:val="009C467F"/>
    <w:rsid w:val="009C61F6"/>
    <w:rsid w:val="009C7C90"/>
    <w:rsid w:val="009D0FAE"/>
    <w:rsid w:val="009D42E0"/>
    <w:rsid w:val="009D7515"/>
    <w:rsid w:val="009D776A"/>
    <w:rsid w:val="009E41AE"/>
    <w:rsid w:val="009E6DF1"/>
    <w:rsid w:val="009F3FB6"/>
    <w:rsid w:val="009F5175"/>
    <w:rsid w:val="009F5D52"/>
    <w:rsid w:val="00A114C9"/>
    <w:rsid w:val="00A13704"/>
    <w:rsid w:val="00A1469E"/>
    <w:rsid w:val="00A16668"/>
    <w:rsid w:val="00A2622B"/>
    <w:rsid w:val="00A27927"/>
    <w:rsid w:val="00A34E02"/>
    <w:rsid w:val="00A37B3D"/>
    <w:rsid w:val="00A40BD6"/>
    <w:rsid w:val="00A42E2B"/>
    <w:rsid w:val="00A445A0"/>
    <w:rsid w:val="00A45580"/>
    <w:rsid w:val="00A46862"/>
    <w:rsid w:val="00A602BA"/>
    <w:rsid w:val="00A6652F"/>
    <w:rsid w:val="00A702ED"/>
    <w:rsid w:val="00A72B60"/>
    <w:rsid w:val="00A730E2"/>
    <w:rsid w:val="00A808BC"/>
    <w:rsid w:val="00A8225C"/>
    <w:rsid w:val="00A83706"/>
    <w:rsid w:val="00A84018"/>
    <w:rsid w:val="00A903F8"/>
    <w:rsid w:val="00A92CD7"/>
    <w:rsid w:val="00A95B6D"/>
    <w:rsid w:val="00AA48FE"/>
    <w:rsid w:val="00AB4260"/>
    <w:rsid w:val="00AB4275"/>
    <w:rsid w:val="00AB7B2F"/>
    <w:rsid w:val="00AB7FB1"/>
    <w:rsid w:val="00AC5274"/>
    <w:rsid w:val="00AC5ACF"/>
    <w:rsid w:val="00AC7A23"/>
    <w:rsid w:val="00AD0C02"/>
    <w:rsid w:val="00AD5B07"/>
    <w:rsid w:val="00AE3D2A"/>
    <w:rsid w:val="00AE7FBC"/>
    <w:rsid w:val="00AF48A6"/>
    <w:rsid w:val="00B01A69"/>
    <w:rsid w:val="00B21CF5"/>
    <w:rsid w:val="00B22241"/>
    <w:rsid w:val="00B23626"/>
    <w:rsid w:val="00B2396A"/>
    <w:rsid w:val="00B25894"/>
    <w:rsid w:val="00B30EE3"/>
    <w:rsid w:val="00B328ED"/>
    <w:rsid w:val="00B32A85"/>
    <w:rsid w:val="00B34B4F"/>
    <w:rsid w:val="00B37D3D"/>
    <w:rsid w:val="00B40A7B"/>
    <w:rsid w:val="00B474D1"/>
    <w:rsid w:val="00B50779"/>
    <w:rsid w:val="00B51FEF"/>
    <w:rsid w:val="00B6034F"/>
    <w:rsid w:val="00B67B42"/>
    <w:rsid w:val="00B702AC"/>
    <w:rsid w:val="00B75033"/>
    <w:rsid w:val="00B77C43"/>
    <w:rsid w:val="00B80C81"/>
    <w:rsid w:val="00B83FB9"/>
    <w:rsid w:val="00BA11FD"/>
    <w:rsid w:val="00BA2E8B"/>
    <w:rsid w:val="00BB0554"/>
    <w:rsid w:val="00BB4320"/>
    <w:rsid w:val="00BB4F1E"/>
    <w:rsid w:val="00BD1445"/>
    <w:rsid w:val="00BD18C8"/>
    <w:rsid w:val="00BD3630"/>
    <w:rsid w:val="00BD6732"/>
    <w:rsid w:val="00BE5D52"/>
    <w:rsid w:val="00BE7354"/>
    <w:rsid w:val="00BF0507"/>
    <w:rsid w:val="00BF05AE"/>
    <w:rsid w:val="00BF127C"/>
    <w:rsid w:val="00BF2E4E"/>
    <w:rsid w:val="00BF7581"/>
    <w:rsid w:val="00C071C9"/>
    <w:rsid w:val="00C10FDF"/>
    <w:rsid w:val="00C12FF7"/>
    <w:rsid w:val="00C14F66"/>
    <w:rsid w:val="00C151F6"/>
    <w:rsid w:val="00C15499"/>
    <w:rsid w:val="00C22C0E"/>
    <w:rsid w:val="00C306C9"/>
    <w:rsid w:val="00C32AD2"/>
    <w:rsid w:val="00C32FB1"/>
    <w:rsid w:val="00C41A8C"/>
    <w:rsid w:val="00C437AE"/>
    <w:rsid w:val="00C4572D"/>
    <w:rsid w:val="00C4670B"/>
    <w:rsid w:val="00C46BE7"/>
    <w:rsid w:val="00C50E35"/>
    <w:rsid w:val="00C53CA0"/>
    <w:rsid w:val="00C7564D"/>
    <w:rsid w:val="00C80EAA"/>
    <w:rsid w:val="00C83294"/>
    <w:rsid w:val="00C9352D"/>
    <w:rsid w:val="00C96198"/>
    <w:rsid w:val="00C96F23"/>
    <w:rsid w:val="00C97FD2"/>
    <w:rsid w:val="00CB17A5"/>
    <w:rsid w:val="00CB3D21"/>
    <w:rsid w:val="00CB7430"/>
    <w:rsid w:val="00CC3294"/>
    <w:rsid w:val="00CC3F14"/>
    <w:rsid w:val="00CC7738"/>
    <w:rsid w:val="00CD3382"/>
    <w:rsid w:val="00CE05D7"/>
    <w:rsid w:val="00D00653"/>
    <w:rsid w:val="00D02EE8"/>
    <w:rsid w:val="00D03775"/>
    <w:rsid w:val="00D10297"/>
    <w:rsid w:val="00D106EF"/>
    <w:rsid w:val="00D14E86"/>
    <w:rsid w:val="00D15370"/>
    <w:rsid w:val="00D16984"/>
    <w:rsid w:val="00D20797"/>
    <w:rsid w:val="00D22097"/>
    <w:rsid w:val="00D2719C"/>
    <w:rsid w:val="00D27C34"/>
    <w:rsid w:val="00D3327D"/>
    <w:rsid w:val="00D379FC"/>
    <w:rsid w:val="00D4063B"/>
    <w:rsid w:val="00D413CB"/>
    <w:rsid w:val="00D462BA"/>
    <w:rsid w:val="00D57101"/>
    <w:rsid w:val="00D57567"/>
    <w:rsid w:val="00D7414F"/>
    <w:rsid w:val="00D75649"/>
    <w:rsid w:val="00D802D0"/>
    <w:rsid w:val="00D841CD"/>
    <w:rsid w:val="00D84ACA"/>
    <w:rsid w:val="00D84CD4"/>
    <w:rsid w:val="00D8607D"/>
    <w:rsid w:val="00D8616D"/>
    <w:rsid w:val="00D8663A"/>
    <w:rsid w:val="00D869E8"/>
    <w:rsid w:val="00D90D1A"/>
    <w:rsid w:val="00D97BAB"/>
    <w:rsid w:val="00DA051F"/>
    <w:rsid w:val="00DA1FE0"/>
    <w:rsid w:val="00DA654A"/>
    <w:rsid w:val="00DA6D25"/>
    <w:rsid w:val="00DB71B6"/>
    <w:rsid w:val="00DC367F"/>
    <w:rsid w:val="00DC55E9"/>
    <w:rsid w:val="00DC781C"/>
    <w:rsid w:val="00DD6434"/>
    <w:rsid w:val="00DD648F"/>
    <w:rsid w:val="00DE3298"/>
    <w:rsid w:val="00DE52E8"/>
    <w:rsid w:val="00DE5956"/>
    <w:rsid w:val="00E0328A"/>
    <w:rsid w:val="00E120CC"/>
    <w:rsid w:val="00E17C63"/>
    <w:rsid w:val="00E20A14"/>
    <w:rsid w:val="00E25598"/>
    <w:rsid w:val="00E3085D"/>
    <w:rsid w:val="00E3431E"/>
    <w:rsid w:val="00E36876"/>
    <w:rsid w:val="00E42CD5"/>
    <w:rsid w:val="00E451D3"/>
    <w:rsid w:val="00E47760"/>
    <w:rsid w:val="00E5388A"/>
    <w:rsid w:val="00E53C01"/>
    <w:rsid w:val="00E54709"/>
    <w:rsid w:val="00E605F7"/>
    <w:rsid w:val="00E6249D"/>
    <w:rsid w:val="00E648CC"/>
    <w:rsid w:val="00E658E1"/>
    <w:rsid w:val="00E67437"/>
    <w:rsid w:val="00E722C0"/>
    <w:rsid w:val="00E776AC"/>
    <w:rsid w:val="00E83C05"/>
    <w:rsid w:val="00E83CD9"/>
    <w:rsid w:val="00E84F27"/>
    <w:rsid w:val="00E90269"/>
    <w:rsid w:val="00E907DA"/>
    <w:rsid w:val="00E94808"/>
    <w:rsid w:val="00E9677B"/>
    <w:rsid w:val="00E96D0E"/>
    <w:rsid w:val="00E96DAF"/>
    <w:rsid w:val="00E96F14"/>
    <w:rsid w:val="00EA03C2"/>
    <w:rsid w:val="00EA3069"/>
    <w:rsid w:val="00EA3271"/>
    <w:rsid w:val="00EA5A5F"/>
    <w:rsid w:val="00EA609E"/>
    <w:rsid w:val="00EA660F"/>
    <w:rsid w:val="00EB3BA5"/>
    <w:rsid w:val="00EC44A2"/>
    <w:rsid w:val="00EC4547"/>
    <w:rsid w:val="00ED7339"/>
    <w:rsid w:val="00EE0874"/>
    <w:rsid w:val="00EE76DB"/>
    <w:rsid w:val="00EF5618"/>
    <w:rsid w:val="00EF5AB0"/>
    <w:rsid w:val="00F05DAD"/>
    <w:rsid w:val="00F10923"/>
    <w:rsid w:val="00F16414"/>
    <w:rsid w:val="00F2459E"/>
    <w:rsid w:val="00F25C58"/>
    <w:rsid w:val="00F303EE"/>
    <w:rsid w:val="00F33CD8"/>
    <w:rsid w:val="00F445BC"/>
    <w:rsid w:val="00F468B4"/>
    <w:rsid w:val="00F47AB8"/>
    <w:rsid w:val="00F51206"/>
    <w:rsid w:val="00F51DE6"/>
    <w:rsid w:val="00F52A4D"/>
    <w:rsid w:val="00F54A03"/>
    <w:rsid w:val="00F601FC"/>
    <w:rsid w:val="00F732A3"/>
    <w:rsid w:val="00F73983"/>
    <w:rsid w:val="00F73E7E"/>
    <w:rsid w:val="00F740F2"/>
    <w:rsid w:val="00F7538B"/>
    <w:rsid w:val="00F76EE6"/>
    <w:rsid w:val="00F80719"/>
    <w:rsid w:val="00F86CB4"/>
    <w:rsid w:val="00F968A6"/>
    <w:rsid w:val="00FA4368"/>
    <w:rsid w:val="00FA7DEA"/>
    <w:rsid w:val="00FB0FA5"/>
    <w:rsid w:val="00FB4157"/>
    <w:rsid w:val="00FB5AD0"/>
    <w:rsid w:val="00FC1EFC"/>
    <w:rsid w:val="00FC2C49"/>
    <w:rsid w:val="00FC4AAD"/>
    <w:rsid w:val="00FD245C"/>
    <w:rsid w:val="00FE05AE"/>
    <w:rsid w:val="00FE0F6D"/>
    <w:rsid w:val="00FE386C"/>
    <w:rsid w:val="00FE40D6"/>
    <w:rsid w:val="00FE51C9"/>
    <w:rsid w:val="00FE76E8"/>
    <w:rsid w:val="00FF2DCE"/>
    <w:rsid w:val="00FF34A0"/>
    <w:rsid w:val="00FF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1A94F5-7EC7-4392-B69A-D67BF2AF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09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22097"/>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097"/>
    <w:rPr>
      <w:rFonts w:ascii="Arial" w:eastAsia="Times New Roman" w:hAnsi="Arial" w:cs="Times New Roman"/>
      <w:b/>
      <w:sz w:val="18"/>
      <w:szCs w:val="20"/>
    </w:rPr>
  </w:style>
  <w:style w:type="paragraph" w:styleId="Header">
    <w:name w:val="header"/>
    <w:basedOn w:val="Normal"/>
    <w:link w:val="HeaderChar"/>
    <w:rsid w:val="00D22097"/>
    <w:pPr>
      <w:tabs>
        <w:tab w:val="center" w:pos="4320"/>
        <w:tab w:val="right" w:pos="8640"/>
      </w:tabs>
    </w:pPr>
  </w:style>
  <w:style w:type="character" w:customStyle="1" w:styleId="HeaderChar">
    <w:name w:val="Header Char"/>
    <w:basedOn w:val="DefaultParagraphFont"/>
    <w:link w:val="Header"/>
    <w:rsid w:val="00D22097"/>
    <w:rPr>
      <w:rFonts w:ascii="Times New Roman" w:eastAsia="Times New Roman" w:hAnsi="Times New Roman" w:cs="Times New Roman"/>
      <w:sz w:val="24"/>
      <w:szCs w:val="20"/>
    </w:rPr>
  </w:style>
  <w:style w:type="paragraph" w:styleId="Footer">
    <w:name w:val="footer"/>
    <w:basedOn w:val="Normal"/>
    <w:link w:val="FooterChar"/>
    <w:rsid w:val="00D22097"/>
    <w:pPr>
      <w:tabs>
        <w:tab w:val="center" w:pos="4320"/>
        <w:tab w:val="right" w:pos="8640"/>
      </w:tabs>
    </w:pPr>
  </w:style>
  <w:style w:type="character" w:customStyle="1" w:styleId="FooterChar">
    <w:name w:val="Footer Char"/>
    <w:basedOn w:val="DefaultParagraphFont"/>
    <w:link w:val="Footer"/>
    <w:rsid w:val="00D22097"/>
    <w:rPr>
      <w:rFonts w:ascii="Times New Roman" w:eastAsia="Times New Roman" w:hAnsi="Times New Roman" w:cs="Times New Roman"/>
      <w:sz w:val="24"/>
      <w:szCs w:val="20"/>
    </w:rPr>
  </w:style>
  <w:style w:type="character" w:styleId="PageNumber">
    <w:name w:val="page number"/>
    <w:basedOn w:val="DefaultParagraphFont"/>
    <w:rsid w:val="00D22097"/>
  </w:style>
  <w:style w:type="paragraph" w:styleId="ListParagraph">
    <w:name w:val="List Paragraph"/>
    <w:basedOn w:val="Normal"/>
    <w:uiPriority w:val="34"/>
    <w:qFormat/>
    <w:rsid w:val="00D22097"/>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D220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22097"/>
    <w:rPr>
      <w:rFonts w:eastAsiaTheme="minorEastAsia"/>
      <w:lang w:eastAsia="ja-JP"/>
    </w:rPr>
  </w:style>
  <w:style w:type="paragraph" w:styleId="NormalWeb">
    <w:name w:val="Normal (Web)"/>
    <w:basedOn w:val="Normal"/>
    <w:uiPriority w:val="99"/>
    <w:unhideWhenUsed/>
    <w:rsid w:val="00D22097"/>
    <w:pPr>
      <w:spacing w:after="360"/>
    </w:pPr>
    <w:rPr>
      <w:szCs w:val="24"/>
    </w:rPr>
  </w:style>
  <w:style w:type="character" w:styleId="Hyperlink">
    <w:name w:val="Hyperlink"/>
    <w:basedOn w:val="DefaultParagraphFont"/>
    <w:uiPriority w:val="99"/>
    <w:unhideWhenUsed/>
    <w:rsid w:val="00D22097"/>
    <w:rPr>
      <w:color w:val="0563C1" w:themeColor="hyperlink"/>
      <w:u w:val="single"/>
    </w:rPr>
  </w:style>
  <w:style w:type="table" w:styleId="MediumShading1">
    <w:name w:val="Medium Shading 1"/>
    <w:basedOn w:val="TableNormal"/>
    <w:uiPriority w:val="63"/>
    <w:rsid w:val="00D2209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705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A48"/>
    <w:rPr>
      <w:rFonts w:ascii="Segoe UI" w:eastAsia="Times New Roman" w:hAnsi="Segoe UI" w:cs="Segoe UI"/>
      <w:sz w:val="18"/>
      <w:szCs w:val="18"/>
    </w:rPr>
  </w:style>
  <w:style w:type="table" w:styleId="LightList">
    <w:name w:val="Light List"/>
    <w:basedOn w:val="TableNormal"/>
    <w:uiPriority w:val="61"/>
    <w:rsid w:val="0094356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DC781C"/>
    <w:rPr>
      <w:color w:val="954F72" w:themeColor="followedHyperlink"/>
      <w:u w:val="single"/>
    </w:rPr>
  </w:style>
  <w:style w:type="table" w:customStyle="1" w:styleId="GridTable41">
    <w:name w:val="Grid Table 41"/>
    <w:basedOn w:val="TableNormal"/>
    <w:uiPriority w:val="49"/>
    <w:rsid w:val="00DC781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1">
    <w:name w:val="List Table 41"/>
    <w:basedOn w:val="TableNormal"/>
    <w:uiPriority w:val="49"/>
    <w:rsid w:val="0070058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7942">
      <w:bodyDiv w:val="1"/>
      <w:marLeft w:val="0"/>
      <w:marRight w:val="0"/>
      <w:marTop w:val="0"/>
      <w:marBottom w:val="0"/>
      <w:divBdr>
        <w:top w:val="none" w:sz="0" w:space="0" w:color="auto"/>
        <w:left w:val="none" w:sz="0" w:space="0" w:color="auto"/>
        <w:bottom w:val="none" w:sz="0" w:space="0" w:color="auto"/>
        <w:right w:val="none" w:sz="0" w:space="0" w:color="auto"/>
      </w:divBdr>
      <w:divsChild>
        <w:div w:id="1744255803">
          <w:marLeft w:val="0"/>
          <w:marRight w:val="0"/>
          <w:marTop w:val="0"/>
          <w:marBottom w:val="0"/>
          <w:divBdr>
            <w:top w:val="none" w:sz="0" w:space="0" w:color="auto"/>
            <w:left w:val="none" w:sz="0" w:space="0" w:color="auto"/>
            <w:bottom w:val="none" w:sz="0" w:space="0" w:color="auto"/>
            <w:right w:val="none" w:sz="0" w:space="0" w:color="auto"/>
          </w:divBdr>
        </w:div>
        <w:div w:id="1484158820">
          <w:marLeft w:val="0"/>
          <w:marRight w:val="0"/>
          <w:marTop w:val="0"/>
          <w:marBottom w:val="0"/>
          <w:divBdr>
            <w:top w:val="none" w:sz="0" w:space="0" w:color="auto"/>
            <w:left w:val="none" w:sz="0" w:space="0" w:color="auto"/>
            <w:bottom w:val="none" w:sz="0" w:space="0" w:color="auto"/>
            <w:right w:val="none" w:sz="0" w:space="0" w:color="auto"/>
          </w:divBdr>
        </w:div>
        <w:div w:id="1788305259">
          <w:marLeft w:val="0"/>
          <w:marRight w:val="0"/>
          <w:marTop w:val="0"/>
          <w:marBottom w:val="0"/>
          <w:divBdr>
            <w:top w:val="none" w:sz="0" w:space="0" w:color="auto"/>
            <w:left w:val="none" w:sz="0" w:space="0" w:color="auto"/>
            <w:bottom w:val="none" w:sz="0" w:space="0" w:color="auto"/>
            <w:right w:val="none" w:sz="0" w:space="0" w:color="auto"/>
          </w:divBdr>
        </w:div>
        <w:div w:id="982277690">
          <w:marLeft w:val="0"/>
          <w:marRight w:val="0"/>
          <w:marTop w:val="0"/>
          <w:marBottom w:val="0"/>
          <w:divBdr>
            <w:top w:val="none" w:sz="0" w:space="0" w:color="auto"/>
            <w:left w:val="none" w:sz="0" w:space="0" w:color="auto"/>
            <w:bottom w:val="none" w:sz="0" w:space="0" w:color="auto"/>
            <w:right w:val="none" w:sz="0" w:space="0" w:color="auto"/>
          </w:divBdr>
        </w:div>
      </w:divsChild>
    </w:div>
    <w:div w:id="29845144">
      <w:bodyDiv w:val="1"/>
      <w:marLeft w:val="0"/>
      <w:marRight w:val="0"/>
      <w:marTop w:val="0"/>
      <w:marBottom w:val="0"/>
      <w:divBdr>
        <w:top w:val="none" w:sz="0" w:space="0" w:color="auto"/>
        <w:left w:val="none" w:sz="0" w:space="0" w:color="auto"/>
        <w:bottom w:val="none" w:sz="0" w:space="0" w:color="auto"/>
        <w:right w:val="none" w:sz="0" w:space="0" w:color="auto"/>
      </w:divBdr>
      <w:divsChild>
        <w:div w:id="1016620443">
          <w:marLeft w:val="0"/>
          <w:marRight w:val="0"/>
          <w:marTop w:val="0"/>
          <w:marBottom w:val="0"/>
          <w:divBdr>
            <w:top w:val="none" w:sz="0" w:space="0" w:color="auto"/>
            <w:left w:val="none" w:sz="0" w:space="0" w:color="auto"/>
            <w:bottom w:val="none" w:sz="0" w:space="0" w:color="auto"/>
            <w:right w:val="none" w:sz="0" w:space="0" w:color="auto"/>
          </w:divBdr>
        </w:div>
        <w:div w:id="345401553">
          <w:marLeft w:val="0"/>
          <w:marRight w:val="0"/>
          <w:marTop w:val="0"/>
          <w:marBottom w:val="0"/>
          <w:divBdr>
            <w:top w:val="none" w:sz="0" w:space="0" w:color="auto"/>
            <w:left w:val="none" w:sz="0" w:space="0" w:color="auto"/>
            <w:bottom w:val="none" w:sz="0" w:space="0" w:color="auto"/>
            <w:right w:val="none" w:sz="0" w:space="0" w:color="auto"/>
          </w:divBdr>
        </w:div>
        <w:div w:id="792749581">
          <w:marLeft w:val="0"/>
          <w:marRight w:val="0"/>
          <w:marTop w:val="0"/>
          <w:marBottom w:val="0"/>
          <w:divBdr>
            <w:top w:val="none" w:sz="0" w:space="0" w:color="auto"/>
            <w:left w:val="none" w:sz="0" w:space="0" w:color="auto"/>
            <w:bottom w:val="none" w:sz="0" w:space="0" w:color="auto"/>
            <w:right w:val="none" w:sz="0" w:space="0" w:color="auto"/>
          </w:divBdr>
        </w:div>
        <w:div w:id="593709712">
          <w:marLeft w:val="0"/>
          <w:marRight w:val="0"/>
          <w:marTop w:val="0"/>
          <w:marBottom w:val="0"/>
          <w:divBdr>
            <w:top w:val="none" w:sz="0" w:space="0" w:color="auto"/>
            <w:left w:val="none" w:sz="0" w:space="0" w:color="auto"/>
            <w:bottom w:val="none" w:sz="0" w:space="0" w:color="auto"/>
            <w:right w:val="none" w:sz="0" w:space="0" w:color="auto"/>
          </w:divBdr>
        </w:div>
      </w:divsChild>
    </w:div>
    <w:div w:id="53965065">
      <w:bodyDiv w:val="1"/>
      <w:marLeft w:val="0"/>
      <w:marRight w:val="0"/>
      <w:marTop w:val="0"/>
      <w:marBottom w:val="0"/>
      <w:divBdr>
        <w:top w:val="none" w:sz="0" w:space="0" w:color="auto"/>
        <w:left w:val="none" w:sz="0" w:space="0" w:color="auto"/>
        <w:bottom w:val="none" w:sz="0" w:space="0" w:color="auto"/>
        <w:right w:val="none" w:sz="0" w:space="0" w:color="auto"/>
      </w:divBdr>
      <w:divsChild>
        <w:div w:id="1234850167">
          <w:marLeft w:val="0"/>
          <w:marRight w:val="0"/>
          <w:marTop w:val="0"/>
          <w:marBottom w:val="0"/>
          <w:divBdr>
            <w:top w:val="none" w:sz="0" w:space="0" w:color="auto"/>
            <w:left w:val="none" w:sz="0" w:space="0" w:color="auto"/>
            <w:bottom w:val="none" w:sz="0" w:space="0" w:color="auto"/>
            <w:right w:val="none" w:sz="0" w:space="0" w:color="auto"/>
          </w:divBdr>
        </w:div>
        <w:div w:id="1780755790">
          <w:marLeft w:val="0"/>
          <w:marRight w:val="0"/>
          <w:marTop w:val="0"/>
          <w:marBottom w:val="0"/>
          <w:divBdr>
            <w:top w:val="none" w:sz="0" w:space="0" w:color="auto"/>
            <w:left w:val="none" w:sz="0" w:space="0" w:color="auto"/>
            <w:bottom w:val="none" w:sz="0" w:space="0" w:color="auto"/>
            <w:right w:val="none" w:sz="0" w:space="0" w:color="auto"/>
          </w:divBdr>
        </w:div>
        <w:div w:id="815603946">
          <w:marLeft w:val="0"/>
          <w:marRight w:val="0"/>
          <w:marTop w:val="0"/>
          <w:marBottom w:val="0"/>
          <w:divBdr>
            <w:top w:val="none" w:sz="0" w:space="0" w:color="auto"/>
            <w:left w:val="none" w:sz="0" w:space="0" w:color="auto"/>
            <w:bottom w:val="none" w:sz="0" w:space="0" w:color="auto"/>
            <w:right w:val="none" w:sz="0" w:space="0" w:color="auto"/>
          </w:divBdr>
        </w:div>
        <w:div w:id="1247305558">
          <w:marLeft w:val="0"/>
          <w:marRight w:val="0"/>
          <w:marTop w:val="0"/>
          <w:marBottom w:val="0"/>
          <w:divBdr>
            <w:top w:val="none" w:sz="0" w:space="0" w:color="auto"/>
            <w:left w:val="none" w:sz="0" w:space="0" w:color="auto"/>
            <w:bottom w:val="none" w:sz="0" w:space="0" w:color="auto"/>
            <w:right w:val="none" w:sz="0" w:space="0" w:color="auto"/>
          </w:divBdr>
        </w:div>
        <w:div w:id="141393629">
          <w:marLeft w:val="0"/>
          <w:marRight w:val="0"/>
          <w:marTop w:val="0"/>
          <w:marBottom w:val="0"/>
          <w:divBdr>
            <w:top w:val="none" w:sz="0" w:space="0" w:color="auto"/>
            <w:left w:val="none" w:sz="0" w:space="0" w:color="auto"/>
            <w:bottom w:val="none" w:sz="0" w:space="0" w:color="auto"/>
            <w:right w:val="none" w:sz="0" w:space="0" w:color="auto"/>
          </w:divBdr>
        </w:div>
      </w:divsChild>
    </w:div>
    <w:div w:id="8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7556499">
          <w:marLeft w:val="0"/>
          <w:marRight w:val="0"/>
          <w:marTop w:val="0"/>
          <w:marBottom w:val="0"/>
          <w:divBdr>
            <w:top w:val="none" w:sz="0" w:space="0" w:color="auto"/>
            <w:left w:val="none" w:sz="0" w:space="0" w:color="auto"/>
            <w:bottom w:val="none" w:sz="0" w:space="0" w:color="auto"/>
            <w:right w:val="none" w:sz="0" w:space="0" w:color="auto"/>
          </w:divBdr>
        </w:div>
        <w:div w:id="1160075243">
          <w:marLeft w:val="0"/>
          <w:marRight w:val="0"/>
          <w:marTop w:val="0"/>
          <w:marBottom w:val="0"/>
          <w:divBdr>
            <w:top w:val="none" w:sz="0" w:space="0" w:color="auto"/>
            <w:left w:val="none" w:sz="0" w:space="0" w:color="auto"/>
            <w:bottom w:val="none" w:sz="0" w:space="0" w:color="auto"/>
            <w:right w:val="none" w:sz="0" w:space="0" w:color="auto"/>
          </w:divBdr>
        </w:div>
        <w:div w:id="9721788">
          <w:marLeft w:val="0"/>
          <w:marRight w:val="0"/>
          <w:marTop w:val="0"/>
          <w:marBottom w:val="0"/>
          <w:divBdr>
            <w:top w:val="none" w:sz="0" w:space="0" w:color="auto"/>
            <w:left w:val="none" w:sz="0" w:space="0" w:color="auto"/>
            <w:bottom w:val="none" w:sz="0" w:space="0" w:color="auto"/>
            <w:right w:val="none" w:sz="0" w:space="0" w:color="auto"/>
          </w:divBdr>
        </w:div>
        <w:div w:id="1592467792">
          <w:marLeft w:val="0"/>
          <w:marRight w:val="0"/>
          <w:marTop w:val="0"/>
          <w:marBottom w:val="0"/>
          <w:divBdr>
            <w:top w:val="none" w:sz="0" w:space="0" w:color="auto"/>
            <w:left w:val="none" w:sz="0" w:space="0" w:color="auto"/>
            <w:bottom w:val="none" w:sz="0" w:space="0" w:color="auto"/>
            <w:right w:val="none" w:sz="0" w:space="0" w:color="auto"/>
          </w:divBdr>
        </w:div>
        <w:div w:id="509836410">
          <w:marLeft w:val="0"/>
          <w:marRight w:val="0"/>
          <w:marTop w:val="0"/>
          <w:marBottom w:val="0"/>
          <w:divBdr>
            <w:top w:val="none" w:sz="0" w:space="0" w:color="auto"/>
            <w:left w:val="none" w:sz="0" w:space="0" w:color="auto"/>
            <w:bottom w:val="none" w:sz="0" w:space="0" w:color="auto"/>
            <w:right w:val="none" w:sz="0" w:space="0" w:color="auto"/>
          </w:divBdr>
        </w:div>
        <w:div w:id="68236198">
          <w:marLeft w:val="0"/>
          <w:marRight w:val="0"/>
          <w:marTop w:val="0"/>
          <w:marBottom w:val="0"/>
          <w:divBdr>
            <w:top w:val="none" w:sz="0" w:space="0" w:color="auto"/>
            <w:left w:val="none" w:sz="0" w:space="0" w:color="auto"/>
            <w:bottom w:val="none" w:sz="0" w:space="0" w:color="auto"/>
            <w:right w:val="none" w:sz="0" w:space="0" w:color="auto"/>
          </w:divBdr>
        </w:div>
      </w:divsChild>
    </w:div>
    <w:div w:id="96291659">
      <w:bodyDiv w:val="1"/>
      <w:marLeft w:val="0"/>
      <w:marRight w:val="0"/>
      <w:marTop w:val="0"/>
      <w:marBottom w:val="0"/>
      <w:divBdr>
        <w:top w:val="none" w:sz="0" w:space="0" w:color="auto"/>
        <w:left w:val="none" w:sz="0" w:space="0" w:color="auto"/>
        <w:bottom w:val="none" w:sz="0" w:space="0" w:color="auto"/>
        <w:right w:val="none" w:sz="0" w:space="0" w:color="auto"/>
      </w:divBdr>
      <w:divsChild>
        <w:div w:id="1324621321">
          <w:marLeft w:val="0"/>
          <w:marRight w:val="0"/>
          <w:marTop w:val="0"/>
          <w:marBottom w:val="0"/>
          <w:divBdr>
            <w:top w:val="none" w:sz="0" w:space="0" w:color="auto"/>
            <w:left w:val="none" w:sz="0" w:space="0" w:color="auto"/>
            <w:bottom w:val="none" w:sz="0" w:space="0" w:color="auto"/>
            <w:right w:val="none" w:sz="0" w:space="0" w:color="auto"/>
          </w:divBdr>
        </w:div>
        <w:div w:id="1142961194">
          <w:marLeft w:val="0"/>
          <w:marRight w:val="0"/>
          <w:marTop w:val="0"/>
          <w:marBottom w:val="0"/>
          <w:divBdr>
            <w:top w:val="none" w:sz="0" w:space="0" w:color="auto"/>
            <w:left w:val="none" w:sz="0" w:space="0" w:color="auto"/>
            <w:bottom w:val="none" w:sz="0" w:space="0" w:color="auto"/>
            <w:right w:val="none" w:sz="0" w:space="0" w:color="auto"/>
          </w:divBdr>
        </w:div>
        <w:div w:id="970939385">
          <w:marLeft w:val="0"/>
          <w:marRight w:val="0"/>
          <w:marTop w:val="0"/>
          <w:marBottom w:val="0"/>
          <w:divBdr>
            <w:top w:val="none" w:sz="0" w:space="0" w:color="auto"/>
            <w:left w:val="none" w:sz="0" w:space="0" w:color="auto"/>
            <w:bottom w:val="none" w:sz="0" w:space="0" w:color="auto"/>
            <w:right w:val="none" w:sz="0" w:space="0" w:color="auto"/>
          </w:divBdr>
        </w:div>
        <w:div w:id="1971938577">
          <w:marLeft w:val="0"/>
          <w:marRight w:val="0"/>
          <w:marTop w:val="0"/>
          <w:marBottom w:val="0"/>
          <w:divBdr>
            <w:top w:val="none" w:sz="0" w:space="0" w:color="auto"/>
            <w:left w:val="none" w:sz="0" w:space="0" w:color="auto"/>
            <w:bottom w:val="none" w:sz="0" w:space="0" w:color="auto"/>
            <w:right w:val="none" w:sz="0" w:space="0" w:color="auto"/>
          </w:divBdr>
        </w:div>
        <w:div w:id="1717922426">
          <w:marLeft w:val="0"/>
          <w:marRight w:val="0"/>
          <w:marTop w:val="0"/>
          <w:marBottom w:val="0"/>
          <w:divBdr>
            <w:top w:val="none" w:sz="0" w:space="0" w:color="auto"/>
            <w:left w:val="none" w:sz="0" w:space="0" w:color="auto"/>
            <w:bottom w:val="none" w:sz="0" w:space="0" w:color="auto"/>
            <w:right w:val="none" w:sz="0" w:space="0" w:color="auto"/>
          </w:divBdr>
        </w:div>
        <w:div w:id="1729719450">
          <w:marLeft w:val="0"/>
          <w:marRight w:val="0"/>
          <w:marTop w:val="0"/>
          <w:marBottom w:val="0"/>
          <w:divBdr>
            <w:top w:val="none" w:sz="0" w:space="0" w:color="auto"/>
            <w:left w:val="none" w:sz="0" w:space="0" w:color="auto"/>
            <w:bottom w:val="none" w:sz="0" w:space="0" w:color="auto"/>
            <w:right w:val="none" w:sz="0" w:space="0" w:color="auto"/>
          </w:divBdr>
        </w:div>
      </w:divsChild>
    </w:div>
    <w:div w:id="189226283">
      <w:bodyDiv w:val="1"/>
      <w:marLeft w:val="0"/>
      <w:marRight w:val="0"/>
      <w:marTop w:val="0"/>
      <w:marBottom w:val="0"/>
      <w:divBdr>
        <w:top w:val="none" w:sz="0" w:space="0" w:color="auto"/>
        <w:left w:val="none" w:sz="0" w:space="0" w:color="auto"/>
        <w:bottom w:val="none" w:sz="0" w:space="0" w:color="auto"/>
        <w:right w:val="none" w:sz="0" w:space="0" w:color="auto"/>
      </w:divBdr>
    </w:div>
    <w:div w:id="362904233">
      <w:bodyDiv w:val="1"/>
      <w:marLeft w:val="0"/>
      <w:marRight w:val="0"/>
      <w:marTop w:val="0"/>
      <w:marBottom w:val="0"/>
      <w:divBdr>
        <w:top w:val="none" w:sz="0" w:space="0" w:color="auto"/>
        <w:left w:val="none" w:sz="0" w:space="0" w:color="auto"/>
        <w:bottom w:val="none" w:sz="0" w:space="0" w:color="auto"/>
        <w:right w:val="none" w:sz="0" w:space="0" w:color="auto"/>
      </w:divBdr>
      <w:divsChild>
        <w:div w:id="2054183828">
          <w:marLeft w:val="0"/>
          <w:marRight w:val="0"/>
          <w:marTop w:val="0"/>
          <w:marBottom w:val="0"/>
          <w:divBdr>
            <w:top w:val="none" w:sz="0" w:space="0" w:color="auto"/>
            <w:left w:val="none" w:sz="0" w:space="0" w:color="auto"/>
            <w:bottom w:val="none" w:sz="0" w:space="0" w:color="auto"/>
            <w:right w:val="none" w:sz="0" w:space="0" w:color="auto"/>
          </w:divBdr>
        </w:div>
        <w:div w:id="1915777080">
          <w:marLeft w:val="0"/>
          <w:marRight w:val="0"/>
          <w:marTop w:val="0"/>
          <w:marBottom w:val="0"/>
          <w:divBdr>
            <w:top w:val="none" w:sz="0" w:space="0" w:color="auto"/>
            <w:left w:val="none" w:sz="0" w:space="0" w:color="auto"/>
            <w:bottom w:val="none" w:sz="0" w:space="0" w:color="auto"/>
            <w:right w:val="none" w:sz="0" w:space="0" w:color="auto"/>
          </w:divBdr>
        </w:div>
        <w:div w:id="1323509963">
          <w:marLeft w:val="0"/>
          <w:marRight w:val="0"/>
          <w:marTop w:val="0"/>
          <w:marBottom w:val="0"/>
          <w:divBdr>
            <w:top w:val="none" w:sz="0" w:space="0" w:color="auto"/>
            <w:left w:val="none" w:sz="0" w:space="0" w:color="auto"/>
            <w:bottom w:val="none" w:sz="0" w:space="0" w:color="auto"/>
            <w:right w:val="none" w:sz="0" w:space="0" w:color="auto"/>
          </w:divBdr>
        </w:div>
        <w:div w:id="140080801">
          <w:marLeft w:val="0"/>
          <w:marRight w:val="0"/>
          <w:marTop w:val="0"/>
          <w:marBottom w:val="0"/>
          <w:divBdr>
            <w:top w:val="none" w:sz="0" w:space="0" w:color="auto"/>
            <w:left w:val="none" w:sz="0" w:space="0" w:color="auto"/>
            <w:bottom w:val="none" w:sz="0" w:space="0" w:color="auto"/>
            <w:right w:val="none" w:sz="0" w:space="0" w:color="auto"/>
          </w:divBdr>
        </w:div>
        <w:div w:id="776175117">
          <w:marLeft w:val="0"/>
          <w:marRight w:val="0"/>
          <w:marTop w:val="0"/>
          <w:marBottom w:val="0"/>
          <w:divBdr>
            <w:top w:val="none" w:sz="0" w:space="0" w:color="auto"/>
            <w:left w:val="none" w:sz="0" w:space="0" w:color="auto"/>
            <w:bottom w:val="none" w:sz="0" w:space="0" w:color="auto"/>
            <w:right w:val="none" w:sz="0" w:space="0" w:color="auto"/>
          </w:divBdr>
        </w:div>
        <w:div w:id="1420446541">
          <w:marLeft w:val="0"/>
          <w:marRight w:val="0"/>
          <w:marTop w:val="0"/>
          <w:marBottom w:val="0"/>
          <w:divBdr>
            <w:top w:val="none" w:sz="0" w:space="0" w:color="auto"/>
            <w:left w:val="none" w:sz="0" w:space="0" w:color="auto"/>
            <w:bottom w:val="none" w:sz="0" w:space="0" w:color="auto"/>
            <w:right w:val="none" w:sz="0" w:space="0" w:color="auto"/>
          </w:divBdr>
        </w:div>
        <w:div w:id="1639339970">
          <w:marLeft w:val="0"/>
          <w:marRight w:val="0"/>
          <w:marTop w:val="0"/>
          <w:marBottom w:val="0"/>
          <w:divBdr>
            <w:top w:val="none" w:sz="0" w:space="0" w:color="auto"/>
            <w:left w:val="none" w:sz="0" w:space="0" w:color="auto"/>
            <w:bottom w:val="none" w:sz="0" w:space="0" w:color="auto"/>
            <w:right w:val="none" w:sz="0" w:space="0" w:color="auto"/>
          </w:divBdr>
        </w:div>
        <w:div w:id="1497380785">
          <w:marLeft w:val="0"/>
          <w:marRight w:val="0"/>
          <w:marTop w:val="0"/>
          <w:marBottom w:val="0"/>
          <w:divBdr>
            <w:top w:val="none" w:sz="0" w:space="0" w:color="auto"/>
            <w:left w:val="none" w:sz="0" w:space="0" w:color="auto"/>
            <w:bottom w:val="none" w:sz="0" w:space="0" w:color="auto"/>
            <w:right w:val="none" w:sz="0" w:space="0" w:color="auto"/>
          </w:divBdr>
        </w:div>
      </w:divsChild>
    </w:div>
    <w:div w:id="418210876">
      <w:bodyDiv w:val="1"/>
      <w:marLeft w:val="0"/>
      <w:marRight w:val="0"/>
      <w:marTop w:val="0"/>
      <w:marBottom w:val="0"/>
      <w:divBdr>
        <w:top w:val="none" w:sz="0" w:space="0" w:color="auto"/>
        <w:left w:val="none" w:sz="0" w:space="0" w:color="auto"/>
        <w:bottom w:val="none" w:sz="0" w:space="0" w:color="auto"/>
        <w:right w:val="none" w:sz="0" w:space="0" w:color="auto"/>
      </w:divBdr>
      <w:divsChild>
        <w:div w:id="727000385">
          <w:marLeft w:val="0"/>
          <w:marRight w:val="0"/>
          <w:marTop w:val="0"/>
          <w:marBottom w:val="0"/>
          <w:divBdr>
            <w:top w:val="none" w:sz="0" w:space="0" w:color="auto"/>
            <w:left w:val="none" w:sz="0" w:space="0" w:color="auto"/>
            <w:bottom w:val="none" w:sz="0" w:space="0" w:color="auto"/>
            <w:right w:val="none" w:sz="0" w:space="0" w:color="auto"/>
          </w:divBdr>
        </w:div>
        <w:div w:id="784151024">
          <w:marLeft w:val="0"/>
          <w:marRight w:val="0"/>
          <w:marTop w:val="0"/>
          <w:marBottom w:val="0"/>
          <w:divBdr>
            <w:top w:val="none" w:sz="0" w:space="0" w:color="auto"/>
            <w:left w:val="none" w:sz="0" w:space="0" w:color="auto"/>
            <w:bottom w:val="none" w:sz="0" w:space="0" w:color="auto"/>
            <w:right w:val="none" w:sz="0" w:space="0" w:color="auto"/>
          </w:divBdr>
        </w:div>
        <w:div w:id="1281496840">
          <w:marLeft w:val="0"/>
          <w:marRight w:val="0"/>
          <w:marTop w:val="0"/>
          <w:marBottom w:val="0"/>
          <w:divBdr>
            <w:top w:val="none" w:sz="0" w:space="0" w:color="auto"/>
            <w:left w:val="none" w:sz="0" w:space="0" w:color="auto"/>
            <w:bottom w:val="none" w:sz="0" w:space="0" w:color="auto"/>
            <w:right w:val="none" w:sz="0" w:space="0" w:color="auto"/>
          </w:divBdr>
        </w:div>
        <w:div w:id="568467585">
          <w:marLeft w:val="0"/>
          <w:marRight w:val="0"/>
          <w:marTop w:val="0"/>
          <w:marBottom w:val="0"/>
          <w:divBdr>
            <w:top w:val="none" w:sz="0" w:space="0" w:color="auto"/>
            <w:left w:val="none" w:sz="0" w:space="0" w:color="auto"/>
            <w:bottom w:val="none" w:sz="0" w:space="0" w:color="auto"/>
            <w:right w:val="none" w:sz="0" w:space="0" w:color="auto"/>
          </w:divBdr>
        </w:div>
      </w:divsChild>
    </w:div>
    <w:div w:id="582224540">
      <w:bodyDiv w:val="1"/>
      <w:marLeft w:val="0"/>
      <w:marRight w:val="0"/>
      <w:marTop w:val="0"/>
      <w:marBottom w:val="0"/>
      <w:divBdr>
        <w:top w:val="none" w:sz="0" w:space="0" w:color="auto"/>
        <w:left w:val="none" w:sz="0" w:space="0" w:color="auto"/>
        <w:bottom w:val="none" w:sz="0" w:space="0" w:color="auto"/>
        <w:right w:val="none" w:sz="0" w:space="0" w:color="auto"/>
      </w:divBdr>
      <w:divsChild>
        <w:div w:id="2130270388">
          <w:marLeft w:val="0"/>
          <w:marRight w:val="0"/>
          <w:marTop w:val="0"/>
          <w:marBottom w:val="0"/>
          <w:divBdr>
            <w:top w:val="none" w:sz="0" w:space="0" w:color="auto"/>
            <w:left w:val="none" w:sz="0" w:space="0" w:color="auto"/>
            <w:bottom w:val="none" w:sz="0" w:space="0" w:color="auto"/>
            <w:right w:val="none" w:sz="0" w:space="0" w:color="auto"/>
          </w:divBdr>
        </w:div>
        <w:div w:id="496309049">
          <w:marLeft w:val="0"/>
          <w:marRight w:val="0"/>
          <w:marTop w:val="0"/>
          <w:marBottom w:val="0"/>
          <w:divBdr>
            <w:top w:val="none" w:sz="0" w:space="0" w:color="auto"/>
            <w:left w:val="none" w:sz="0" w:space="0" w:color="auto"/>
            <w:bottom w:val="none" w:sz="0" w:space="0" w:color="auto"/>
            <w:right w:val="none" w:sz="0" w:space="0" w:color="auto"/>
          </w:divBdr>
        </w:div>
        <w:div w:id="39479888">
          <w:marLeft w:val="0"/>
          <w:marRight w:val="0"/>
          <w:marTop w:val="0"/>
          <w:marBottom w:val="0"/>
          <w:divBdr>
            <w:top w:val="none" w:sz="0" w:space="0" w:color="auto"/>
            <w:left w:val="none" w:sz="0" w:space="0" w:color="auto"/>
            <w:bottom w:val="none" w:sz="0" w:space="0" w:color="auto"/>
            <w:right w:val="none" w:sz="0" w:space="0" w:color="auto"/>
          </w:divBdr>
        </w:div>
        <w:div w:id="637030360">
          <w:marLeft w:val="0"/>
          <w:marRight w:val="0"/>
          <w:marTop w:val="0"/>
          <w:marBottom w:val="0"/>
          <w:divBdr>
            <w:top w:val="none" w:sz="0" w:space="0" w:color="auto"/>
            <w:left w:val="none" w:sz="0" w:space="0" w:color="auto"/>
            <w:bottom w:val="none" w:sz="0" w:space="0" w:color="auto"/>
            <w:right w:val="none" w:sz="0" w:space="0" w:color="auto"/>
          </w:divBdr>
        </w:div>
        <w:div w:id="522132469">
          <w:marLeft w:val="0"/>
          <w:marRight w:val="0"/>
          <w:marTop w:val="0"/>
          <w:marBottom w:val="0"/>
          <w:divBdr>
            <w:top w:val="none" w:sz="0" w:space="0" w:color="auto"/>
            <w:left w:val="none" w:sz="0" w:space="0" w:color="auto"/>
            <w:bottom w:val="none" w:sz="0" w:space="0" w:color="auto"/>
            <w:right w:val="none" w:sz="0" w:space="0" w:color="auto"/>
          </w:divBdr>
        </w:div>
      </w:divsChild>
    </w:div>
    <w:div w:id="641886893">
      <w:bodyDiv w:val="1"/>
      <w:marLeft w:val="0"/>
      <w:marRight w:val="0"/>
      <w:marTop w:val="0"/>
      <w:marBottom w:val="0"/>
      <w:divBdr>
        <w:top w:val="none" w:sz="0" w:space="0" w:color="auto"/>
        <w:left w:val="none" w:sz="0" w:space="0" w:color="auto"/>
        <w:bottom w:val="none" w:sz="0" w:space="0" w:color="auto"/>
        <w:right w:val="none" w:sz="0" w:space="0" w:color="auto"/>
      </w:divBdr>
      <w:divsChild>
        <w:div w:id="968362307">
          <w:marLeft w:val="0"/>
          <w:marRight w:val="0"/>
          <w:marTop w:val="0"/>
          <w:marBottom w:val="0"/>
          <w:divBdr>
            <w:top w:val="none" w:sz="0" w:space="0" w:color="auto"/>
            <w:left w:val="none" w:sz="0" w:space="0" w:color="auto"/>
            <w:bottom w:val="none" w:sz="0" w:space="0" w:color="auto"/>
            <w:right w:val="none" w:sz="0" w:space="0" w:color="auto"/>
          </w:divBdr>
        </w:div>
        <w:div w:id="1359700949">
          <w:marLeft w:val="0"/>
          <w:marRight w:val="0"/>
          <w:marTop w:val="0"/>
          <w:marBottom w:val="0"/>
          <w:divBdr>
            <w:top w:val="none" w:sz="0" w:space="0" w:color="auto"/>
            <w:left w:val="none" w:sz="0" w:space="0" w:color="auto"/>
            <w:bottom w:val="none" w:sz="0" w:space="0" w:color="auto"/>
            <w:right w:val="none" w:sz="0" w:space="0" w:color="auto"/>
          </w:divBdr>
        </w:div>
        <w:div w:id="392311481">
          <w:marLeft w:val="0"/>
          <w:marRight w:val="0"/>
          <w:marTop w:val="0"/>
          <w:marBottom w:val="0"/>
          <w:divBdr>
            <w:top w:val="none" w:sz="0" w:space="0" w:color="auto"/>
            <w:left w:val="none" w:sz="0" w:space="0" w:color="auto"/>
            <w:bottom w:val="none" w:sz="0" w:space="0" w:color="auto"/>
            <w:right w:val="none" w:sz="0" w:space="0" w:color="auto"/>
          </w:divBdr>
        </w:div>
        <w:div w:id="1964966716">
          <w:marLeft w:val="0"/>
          <w:marRight w:val="0"/>
          <w:marTop w:val="0"/>
          <w:marBottom w:val="0"/>
          <w:divBdr>
            <w:top w:val="none" w:sz="0" w:space="0" w:color="auto"/>
            <w:left w:val="none" w:sz="0" w:space="0" w:color="auto"/>
            <w:bottom w:val="none" w:sz="0" w:space="0" w:color="auto"/>
            <w:right w:val="none" w:sz="0" w:space="0" w:color="auto"/>
          </w:divBdr>
        </w:div>
      </w:divsChild>
    </w:div>
    <w:div w:id="684477635">
      <w:bodyDiv w:val="1"/>
      <w:marLeft w:val="0"/>
      <w:marRight w:val="0"/>
      <w:marTop w:val="0"/>
      <w:marBottom w:val="0"/>
      <w:divBdr>
        <w:top w:val="none" w:sz="0" w:space="0" w:color="auto"/>
        <w:left w:val="none" w:sz="0" w:space="0" w:color="auto"/>
        <w:bottom w:val="none" w:sz="0" w:space="0" w:color="auto"/>
        <w:right w:val="none" w:sz="0" w:space="0" w:color="auto"/>
      </w:divBdr>
      <w:divsChild>
        <w:div w:id="130946592">
          <w:marLeft w:val="0"/>
          <w:marRight w:val="0"/>
          <w:marTop w:val="0"/>
          <w:marBottom w:val="0"/>
          <w:divBdr>
            <w:top w:val="none" w:sz="0" w:space="0" w:color="auto"/>
            <w:left w:val="none" w:sz="0" w:space="0" w:color="auto"/>
            <w:bottom w:val="none" w:sz="0" w:space="0" w:color="auto"/>
            <w:right w:val="none" w:sz="0" w:space="0" w:color="auto"/>
          </w:divBdr>
        </w:div>
        <w:div w:id="1535119486">
          <w:marLeft w:val="0"/>
          <w:marRight w:val="0"/>
          <w:marTop w:val="0"/>
          <w:marBottom w:val="0"/>
          <w:divBdr>
            <w:top w:val="none" w:sz="0" w:space="0" w:color="auto"/>
            <w:left w:val="none" w:sz="0" w:space="0" w:color="auto"/>
            <w:bottom w:val="none" w:sz="0" w:space="0" w:color="auto"/>
            <w:right w:val="none" w:sz="0" w:space="0" w:color="auto"/>
          </w:divBdr>
        </w:div>
        <w:div w:id="860316644">
          <w:marLeft w:val="0"/>
          <w:marRight w:val="0"/>
          <w:marTop w:val="0"/>
          <w:marBottom w:val="0"/>
          <w:divBdr>
            <w:top w:val="none" w:sz="0" w:space="0" w:color="auto"/>
            <w:left w:val="none" w:sz="0" w:space="0" w:color="auto"/>
            <w:bottom w:val="none" w:sz="0" w:space="0" w:color="auto"/>
            <w:right w:val="none" w:sz="0" w:space="0" w:color="auto"/>
          </w:divBdr>
        </w:div>
        <w:div w:id="954023651">
          <w:marLeft w:val="0"/>
          <w:marRight w:val="0"/>
          <w:marTop w:val="0"/>
          <w:marBottom w:val="0"/>
          <w:divBdr>
            <w:top w:val="none" w:sz="0" w:space="0" w:color="auto"/>
            <w:left w:val="none" w:sz="0" w:space="0" w:color="auto"/>
            <w:bottom w:val="none" w:sz="0" w:space="0" w:color="auto"/>
            <w:right w:val="none" w:sz="0" w:space="0" w:color="auto"/>
          </w:divBdr>
        </w:div>
        <w:div w:id="797798172">
          <w:marLeft w:val="0"/>
          <w:marRight w:val="0"/>
          <w:marTop w:val="0"/>
          <w:marBottom w:val="0"/>
          <w:divBdr>
            <w:top w:val="none" w:sz="0" w:space="0" w:color="auto"/>
            <w:left w:val="none" w:sz="0" w:space="0" w:color="auto"/>
            <w:bottom w:val="none" w:sz="0" w:space="0" w:color="auto"/>
            <w:right w:val="none" w:sz="0" w:space="0" w:color="auto"/>
          </w:divBdr>
        </w:div>
      </w:divsChild>
    </w:div>
    <w:div w:id="777143093">
      <w:bodyDiv w:val="1"/>
      <w:marLeft w:val="0"/>
      <w:marRight w:val="0"/>
      <w:marTop w:val="0"/>
      <w:marBottom w:val="0"/>
      <w:divBdr>
        <w:top w:val="none" w:sz="0" w:space="0" w:color="auto"/>
        <w:left w:val="none" w:sz="0" w:space="0" w:color="auto"/>
        <w:bottom w:val="none" w:sz="0" w:space="0" w:color="auto"/>
        <w:right w:val="none" w:sz="0" w:space="0" w:color="auto"/>
      </w:divBdr>
      <w:divsChild>
        <w:div w:id="1472483853">
          <w:marLeft w:val="0"/>
          <w:marRight w:val="0"/>
          <w:marTop w:val="0"/>
          <w:marBottom w:val="0"/>
          <w:divBdr>
            <w:top w:val="none" w:sz="0" w:space="0" w:color="auto"/>
            <w:left w:val="none" w:sz="0" w:space="0" w:color="auto"/>
            <w:bottom w:val="none" w:sz="0" w:space="0" w:color="auto"/>
            <w:right w:val="none" w:sz="0" w:space="0" w:color="auto"/>
          </w:divBdr>
        </w:div>
        <w:div w:id="1775402188">
          <w:marLeft w:val="0"/>
          <w:marRight w:val="0"/>
          <w:marTop w:val="0"/>
          <w:marBottom w:val="0"/>
          <w:divBdr>
            <w:top w:val="none" w:sz="0" w:space="0" w:color="auto"/>
            <w:left w:val="none" w:sz="0" w:space="0" w:color="auto"/>
            <w:bottom w:val="none" w:sz="0" w:space="0" w:color="auto"/>
            <w:right w:val="none" w:sz="0" w:space="0" w:color="auto"/>
          </w:divBdr>
        </w:div>
        <w:div w:id="1560359672">
          <w:marLeft w:val="0"/>
          <w:marRight w:val="0"/>
          <w:marTop w:val="0"/>
          <w:marBottom w:val="0"/>
          <w:divBdr>
            <w:top w:val="none" w:sz="0" w:space="0" w:color="auto"/>
            <w:left w:val="none" w:sz="0" w:space="0" w:color="auto"/>
            <w:bottom w:val="none" w:sz="0" w:space="0" w:color="auto"/>
            <w:right w:val="none" w:sz="0" w:space="0" w:color="auto"/>
          </w:divBdr>
        </w:div>
        <w:div w:id="2061246597">
          <w:marLeft w:val="0"/>
          <w:marRight w:val="0"/>
          <w:marTop w:val="0"/>
          <w:marBottom w:val="0"/>
          <w:divBdr>
            <w:top w:val="none" w:sz="0" w:space="0" w:color="auto"/>
            <w:left w:val="none" w:sz="0" w:space="0" w:color="auto"/>
            <w:bottom w:val="none" w:sz="0" w:space="0" w:color="auto"/>
            <w:right w:val="none" w:sz="0" w:space="0" w:color="auto"/>
          </w:divBdr>
        </w:div>
        <w:div w:id="725418726">
          <w:marLeft w:val="0"/>
          <w:marRight w:val="0"/>
          <w:marTop w:val="0"/>
          <w:marBottom w:val="0"/>
          <w:divBdr>
            <w:top w:val="none" w:sz="0" w:space="0" w:color="auto"/>
            <w:left w:val="none" w:sz="0" w:space="0" w:color="auto"/>
            <w:bottom w:val="none" w:sz="0" w:space="0" w:color="auto"/>
            <w:right w:val="none" w:sz="0" w:space="0" w:color="auto"/>
          </w:divBdr>
        </w:div>
      </w:divsChild>
    </w:div>
    <w:div w:id="789201172">
      <w:bodyDiv w:val="1"/>
      <w:marLeft w:val="0"/>
      <w:marRight w:val="0"/>
      <w:marTop w:val="0"/>
      <w:marBottom w:val="0"/>
      <w:divBdr>
        <w:top w:val="none" w:sz="0" w:space="0" w:color="auto"/>
        <w:left w:val="none" w:sz="0" w:space="0" w:color="auto"/>
        <w:bottom w:val="none" w:sz="0" w:space="0" w:color="auto"/>
        <w:right w:val="none" w:sz="0" w:space="0" w:color="auto"/>
      </w:divBdr>
      <w:divsChild>
        <w:div w:id="1282802054">
          <w:marLeft w:val="0"/>
          <w:marRight w:val="0"/>
          <w:marTop w:val="0"/>
          <w:marBottom w:val="0"/>
          <w:divBdr>
            <w:top w:val="none" w:sz="0" w:space="0" w:color="auto"/>
            <w:left w:val="none" w:sz="0" w:space="0" w:color="auto"/>
            <w:bottom w:val="none" w:sz="0" w:space="0" w:color="auto"/>
            <w:right w:val="none" w:sz="0" w:space="0" w:color="auto"/>
          </w:divBdr>
        </w:div>
        <w:div w:id="77560460">
          <w:marLeft w:val="0"/>
          <w:marRight w:val="0"/>
          <w:marTop w:val="0"/>
          <w:marBottom w:val="0"/>
          <w:divBdr>
            <w:top w:val="none" w:sz="0" w:space="0" w:color="auto"/>
            <w:left w:val="none" w:sz="0" w:space="0" w:color="auto"/>
            <w:bottom w:val="none" w:sz="0" w:space="0" w:color="auto"/>
            <w:right w:val="none" w:sz="0" w:space="0" w:color="auto"/>
          </w:divBdr>
        </w:div>
        <w:div w:id="2120564026">
          <w:marLeft w:val="0"/>
          <w:marRight w:val="0"/>
          <w:marTop w:val="0"/>
          <w:marBottom w:val="0"/>
          <w:divBdr>
            <w:top w:val="none" w:sz="0" w:space="0" w:color="auto"/>
            <w:left w:val="none" w:sz="0" w:space="0" w:color="auto"/>
            <w:bottom w:val="none" w:sz="0" w:space="0" w:color="auto"/>
            <w:right w:val="none" w:sz="0" w:space="0" w:color="auto"/>
          </w:divBdr>
        </w:div>
        <w:div w:id="1936278110">
          <w:marLeft w:val="0"/>
          <w:marRight w:val="0"/>
          <w:marTop w:val="0"/>
          <w:marBottom w:val="0"/>
          <w:divBdr>
            <w:top w:val="none" w:sz="0" w:space="0" w:color="auto"/>
            <w:left w:val="none" w:sz="0" w:space="0" w:color="auto"/>
            <w:bottom w:val="none" w:sz="0" w:space="0" w:color="auto"/>
            <w:right w:val="none" w:sz="0" w:space="0" w:color="auto"/>
          </w:divBdr>
        </w:div>
        <w:div w:id="1028068915">
          <w:marLeft w:val="0"/>
          <w:marRight w:val="0"/>
          <w:marTop w:val="0"/>
          <w:marBottom w:val="0"/>
          <w:divBdr>
            <w:top w:val="none" w:sz="0" w:space="0" w:color="auto"/>
            <w:left w:val="none" w:sz="0" w:space="0" w:color="auto"/>
            <w:bottom w:val="none" w:sz="0" w:space="0" w:color="auto"/>
            <w:right w:val="none" w:sz="0" w:space="0" w:color="auto"/>
          </w:divBdr>
        </w:div>
      </w:divsChild>
    </w:div>
    <w:div w:id="835998871">
      <w:bodyDiv w:val="1"/>
      <w:marLeft w:val="0"/>
      <w:marRight w:val="0"/>
      <w:marTop w:val="0"/>
      <w:marBottom w:val="0"/>
      <w:divBdr>
        <w:top w:val="none" w:sz="0" w:space="0" w:color="auto"/>
        <w:left w:val="none" w:sz="0" w:space="0" w:color="auto"/>
        <w:bottom w:val="none" w:sz="0" w:space="0" w:color="auto"/>
        <w:right w:val="none" w:sz="0" w:space="0" w:color="auto"/>
      </w:divBdr>
      <w:divsChild>
        <w:div w:id="518467650">
          <w:marLeft w:val="0"/>
          <w:marRight w:val="0"/>
          <w:marTop w:val="0"/>
          <w:marBottom w:val="0"/>
          <w:divBdr>
            <w:top w:val="none" w:sz="0" w:space="0" w:color="auto"/>
            <w:left w:val="none" w:sz="0" w:space="0" w:color="auto"/>
            <w:bottom w:val="none" w:sz="0" w:space="0" w:color="auto"/>
            <w:right w:val="none" w:sz="0" w:space="0" w:color="auto"/>
          </w:divBdr>
        </w:div>
        <w:div w:id="1577326786">
          <w:marLeft w:val="0"/>
          <w:marRight w:val="0"/>
          <w:marTop w:val="0"/>
          <w:marBottom w:val="0"/>
          <w:divBdr>
            <w:top w:val="none" w:sz="0" w:space="0" w:color="auto"/>
            <w:left w:val="none" w:sz="0" w:space="0" w:color="auto"/>
            <w:bottom w:val="none" w:sz="0" w:space="0" w:color="auto"/>
            <w:right w:val="none" w:sz="0" w:space="0" w:color="auto"/>
          </w:divBdr>
        </w:div>
        <w:div w:id="1475875189">
          <w:marLeft w:val="0"/>
          <w:marRight w:val="0"/>
          <w:marTop w:val="0"/>
          <w:marBottom w:val="0"/>
          <w:divBdr>
            <w:top w:val="none" w:sz="0" w:space="0" w:color="auto"/>
            <w:left w:val="none" w:sz="0" w:space="0" w:color="auto"/>
            <w:bottom w:val="none" w:sz="0" w:space="0" w:color="auto"/>
            <w:right w:val="none" w:sz="0" w:space="0" w:color="auto"/>
          </w:divBdr>
        </w:div>
      </w:divsChild>
    </w:div>
    <w:div w:id="844058708">
      <w:bodyDiv w:val="1"/>
      <w:marLeft w:val="0"/>
      <w:marRight w:val="0"/>
      <w:marTop w:val="0"/>
      <w:marBottom w:val="0"/>
      <w:divBdr>
        <w:top w:val="none" w:sz="0" w:space="0" w:color="auto"/>
        <w:left w:val="none" w:sz="0" w:space="0" w:color="auto"/>
        <w:bottom w:val="none" w:sz="0" w:space="0" w:color="auto"/>
        <w:right w:val="none" w:sz="0" w:space="0" w:color="auto"/>
      </w:divBdr>
      <w:divsChild>
        <w:div w:id="1586378480">
          <w:marLeft w:val="0"/>
          <w:marRight w:val="0"/>
          <w:marTop w:val="0"/>
          <w:marBottom w:val="0"/>
          <w:divBdr>
            <w:top w:val="none" w:sz="0" w:space="0" w:color="auto"/>
            <w:left w:val="none" w:sz="0" w:space="0" w:color="auto"/>
            <w:bottom w:val="none" w:sz="0" w:space="0" w:color="auto"/>
            <w:right w:val="none" w:sz="0" w:space="0" w:color="auto"/>
          </w:divBdr>
        </w:div>
        <w:div w:id="797339572">
          <w:marLeft w:val="0"/>
          <w:marRight w:val="0"/>
          <w:marTop w:val="0"/>
          <w:marBottom w:val="0"/>
          <w:divBdr>
            <w:top w:val="none" w:sz="0" w:space="0" w:color="auto"/>
            <w:left w:val="none" w:sz="0" w:space="0" w:color="auto"/>
            <w:bottom w:val="none" w:sz="0" w:space="0" w:color="auto"/>
            <w:right w:val="none" w:sz="0" w:space="0" w:color="auto"/>
          </w:divBdr>
        </w:div>
        <w:div w:id="116722683">
          <w:marLeft w:val="0"/>
          <w:marRight w:val="0"/>
          <w:marTop w:val="0"/>
          <w:marBottom w:val="0"/>
          <w:divBdr>
            <w:top w:val="none" w:sz="0" w:space="0" w:color="auto"/>
            <w:left w:val="none" w:sz="0" w:space="0" w:color="auto"/>
            <w:bottom w:val="none" w:sz="0" w:space="0" w:color="auto"/>
            <w:right w:val="none" w:sz="0" w:space="0" w:color="auto"/>
          </w:divBdr>
        </w:div>
      </w:divsChild>
    </w:div>
    <w:div w:id="902957583">
      <w:bodyDiv w:val="1"/>
      <w:marLeft w:val="0"/>
      <w:marRight w:val="0"/>
      <w:marTop w:val="0"/>
      <w:marBottom w:val="0"/>
      <w:divBdr>
        <w:top w:val="none" w:sz="0" w:space="0" w:color="auto"/>
        <w:left w:val="none" w:sz="0" w:space="0" w:color="auto"/>
        <w:bottom w:val="none" w:sz="0" w:space="0" w:color="auto"/>
        <w:right w:val="none" w:sz="0" w:space="0" w:color="auto"/>
      </w:divBdr>
      <w:divsChild>
        <w:div w:id="500972383">
          <w:marLeft w:val="0"/>
          <w:marRight w:val="0"/>
          <w:marTop w:val="0"/>
          <w:marBottom w:val="0"/>
          <w:divBdr>
            <w:top w:val="none" w:sz="0" w:space="0" w:color="auto"/>
            <w:left w:val="none" w:sz="0" w:space="0" w:color="auto"/>
            <w:bottom w:val="none" w:sz="0" w:space="0" w:color="auto"/>
            <w:right w:val="none" w:sz="0" w:space="0" w:color="auto"/>
          </w:divBdr>
        </w:div>
        <w:div w:id="1075250721">
          <w:marLeft w:val="0"/>
          <w:marRight w:val="0"/>
          <w:marTop w:val="0"/>
          <w:marBottom w:val="0"/>
          <w:divBdr>
            <w:top w:val="none" w:sz="0" w:space="0" w:color="auto"/>
            <w:left w:val="none" w:sz="0" w:space="0" w:color="auto"/>
            <w:bottom w:val="none" w:sz="0" w:space="0" w:color="auto"/>
            <w:right w:val="none" w:sz="0" w:space="0" w:color="auto"/>
          </w:divBdr>
        </w:div>
        <w:div w:id="530456653">
          <w:marLeft w:val="0"/>
          <w:marRight w:val="0"/>
          <w:marTop w:val="0"/>
          <w:marBottom w:val="0"/>
          <w:divBdr>
            <w:top w:val="none" w:sz="0" w:space="0" w:color="auto"/>
            <w:left w:val="none" w:sz="0" w:space="0" w:color="auto"/>
            <w:bottom w:val="none" w:sz="0" w:space="0" w:color="auto"/>
            <w:right w:val="none" w:sz="0" w:space="0" w:color="auto"/>
          </w:divBdr>
        </w:div>
        <w:div w:id="1262176341">
          <w:marLeft w:val="0"/>
          <w:marRight w:val="0"/>
          <w:marTop w:val="0"/>
          <w:marBottom w:val="0"/>
          <w:divBdr>
            <w:top w:val="none" w:sz="0" w:space="0" w:color="auto"/>
            <w:left w:val="none" w:sz="0" w:space="0" w:color="auto"/>
            <w:bottom w:val="none" w:sz="0" w:space="0" w:color="auto"/>
            <w:right w:val="none" w:sz="0" w:space="0" w:color="auto"/>
          </w:divBdr>
        </w:div>
        <w:div w:id="1971470812">
          <w:marLeft w:val="0"/>
          <w:marRight w:val="0"/>
          <w:marTop w:val="0"/>
          <w:marBottom w:val="0"/>
          <w:divBdr>
            <w:top w:val="none" w:sz="0" w:space="0" w:color="auto"/>
            <w:left w:val="none" w:sz="0" w:space="0" w:color="auto"/>
            <w:bottom w:val="none" w:sz="0" w:space="0" w:color="auto"/>
            <w:right w:val="none" w:sz="0" w:space="0" w:color="auto"/>
          </w:divBdr>
        </w:div>
      </w:divsChild>
    </w:div>
    <w:div w:id="906257619">
      <w:bodyDiv w:val="1"/>
      <w:marLeft w:val="0"/>
      <w:marRight w:val="0"/>
      <w:marTop w:val="0"/>
      <w:marBottom w:val="0"/>
      <w:divBdr>
        <w:top w:val="none" w:sz="0" w:space="0" w:color="auto"/>
        <w:left w:val="none" w:sz="0" w:space="0" w:color="auto"/>
        <w:bottom w:val="none" w:sz="0" w:space="0" w:color="auto"/>
        <w:right w:val="none" w:sz="0" w:space="0" w:color="auto"/>
      </w:divBdr>
      <w:divsChild>
        <w:div w:id="558906597">
          <w:marLeft w:val="0"/>
          <w:marRight w:val="0"/>
          <w:marTop w:val="0"/>
          <w:marBottom w:val="0"/>
          <w:divBdr>
            <w:top w:val="none" w:sz="0" w:space="0" w:color="auto"/>
            <w:left w:val="none" w:sz="0" w:space="0" w:color="auto"/>
            <w:bottom w:val="none" w:sz="0" w:space="0" w:color="auto"/>
            <w:right w:val="none" w:sz="0" w:space="0" w:color="auto"/>
          </w:divBdr>
        </w:div>
        <w:div w:id="1056927880">
          <w:marLeft w:val="0"/>
          <w:marRight w:val="0"/>
          <w:marTop w:val="0"/>
          <w:marBottom w:val="0"/>
          <w:divBdr>
            <w:top w:val="none" w:sz="0" w:space="0" w:color="auto"/>
            <w:left w:val="none" w:sz="0" w:space="0" w:color="auto"/>
            <w:bottom w:val="none" w:sz="0" w:space="0" w:color="auto"/>
            <w:right w:val="none" w:sz="0" w:space="0" w:color="auto"/>
          </w:divBdr>
        </w:div>
      </w:divsChild>
    </w:div>
    <w:div w:id="964850759">
      <w:bodyDiv w:val="1"/>
      <w:marLeft w:val="0"/>
      <w:marRight w:val="0"/>
      <w:marTop w:val="0"/>
      <w:marBottom w:val="0"/>
      <w:divBdr>
        <w:top w:val="none" w:sz="0" w:space="0" w:color="auto"/>
        <w:left w:val="none" w:sz="0" w:space="0" w:color="auto"/>
        <w:bottom w:val="none" w:sz="0" w:space="0" w:color="auto"/>
        <w:right w:val="none" w:sz="0" w:space="0" w:color="auto"/>
      </w:divBdr>
      <w:divsChild>
        <w:div w:id="319695021">
          <w:marLeft w:val="0"/>
          <w:marRight w:val="0"/>
          <w:marTop w:val="0"/>
          <w:marBottom w:val="0"/>
          <w:divBdr>
            <w:top w:val="none" w:sz="0" w:space="0" w:color="auto"/>
            <w:left w:val="none" w:sz="0" w:space="0" w:color="auto"/>
            <w:bottom w:val="none" w:sz="0" w:space="0" w:color="auto"/>
            <w:right w:val="none" w:sz="0" w:space="0" w:color="auto"/>
          </w:divBdr>
        </w:div>
        <w:div w:id="165360863">
          <w:marLeft w:val="0"/>
          <w:marRight w:val="0"/>
          <w:marTop w:val="0"/>
          <w:marBottom w:val="0"/>
          <w:divBdr>
            <w:top w:val="none" w:sz="0" w:space="0" w:color="auto"/>
            <w:left w:val="none" w:sz="0" w:space="0" w:color="auto"/>
            <w:bottom w:val="none" w:sz="0" w:space="0" w:color="auto"/>
            <w:right w:val="none" w:sz="0" w:space="0" w:color="auto"/>
          </w:divBdr>
        </w:div>
        <w:div w:id="1590116355">
          <w:marLeft w:val="0"/>
          <w:marRight w:val="0"/>
          <w:marTop w:val="0"/>
          <w:marBottom w:val="0"/>
          <w:divBdr>
            <w:top w:val="none" w:sz="0" w:space="0" w:color="auto"/>
            <w:left w:val="none" w:sz="0" w:space="0" w:color="auto"/>
            <w:bottom w:val="none" w:sz="0" w:space="0" w:color="auto"/>
            <w:right w:val="none" w:sz="0" w:space="0" w:color="auto"/>
          </w:divBdr>
        </w:div>
        <w:div w:id="1232887292">
          <w:marLeft w:val="0"/>
          <w:marRight w:val="0"/>
          <w:marTop w:val="0"/>
          <w:marBottom w:val="0"/>
          <w:divBdr>
            <w:top w:val="none" w:sz="0" w:space="0" w:color="auto"/>
            <w:left w:val="none" w:sz="0" w:space="0" w:color="auto"/>
            <w:bottom w:val="none" w:sz="0" w:space="0" w:color="auto"/>
            <w:right w:val="none" w:sz="0" w:space="0" w:color="auto"/>
          </w:divBdr>
        </w:div>
        <w:div w:id="525796377">
          <w:marLeft w:val="0"/>
          <w:marRight w:val="0"/>
          <w:marTop w:val="0"/>
          <w:marBottom w:val="0"/>
          <w:divBdr>
            <w:top w:val="none" w:sz="0" w:space="0" w:color="auto"/>
            <w:left w:val="none" w:sz="0" w:space="0" w:color="auto"/>
            <w:bottom w:val="none" w:sz="0" w:space="0" w:color="auto"/>
            <w:right w:val="none" w:sz="0" w:space="0" w:color="auto"/>
          </w:divBdr>
        </w:div>
      </w:divsChild>
    </w:div>
    <w:div w:id="1026753431">
      <w:bodyDiv w:val="1"/>
      <w:marLeft w:val="0"/>
      <w:marRight w:val="0"/>
      <w:marTop w:val="0"/>
      <w:marBottom w:val="0"/>
      <w:divBdr>
        <w:top w:val="none" w:sz="0" w:space="0" w:color="auto"/>
        <w:left w:val="none" w:sz="0" w:space="0" w:color="auto"/>
        <w:bottom w:val="none" w:sz="0" w:space="0" w:color="auto"/>
        <w:right w:val="none" w:sz="0" w:space="0" w:color="auto"/>
      </w:divBdr>
      <w:divsChild>
        <w:div w:id="768161129">
          <w:marLeft w:val="0"/>
          <w:marRight w:val="0"/>
          <w:marTop w:val="0"/>
          <w:marBottom w:val="0"/>
          <w:divBdr>
            <w:top w:val="none" w:sz="0" w:space="0" w:color="auto"/>
            <w:left w:val="none" w:sz="0" w:space="0" w:color="auto"/>
            <w:bottom w:val="none" w:sz="0" w:space="0" w:color="auto"/>
            <w:right w:val="none" w:sz="0" w:space="0" w:color="auto"/>
          </w:divBdr>
        </w:div>
        <w:div w:id="446970286">
          <w:marLeft w:val="0"/>
          <w:marRight w:val="0"/>
          <w:marTop w:val="0"/>
          <w:marBottom w:val="0"/>
          <w:divBdr>
            <w:top w:val="none" w:sz="0" w:space="0" w:color="auto"/>
            <w:left w:val="none" w:sz="0" w:space="0" w:color="auto"/>
            <w:bottom w:val="none" w:sz="0" w:space="0" w:color="auto"/>
            <w:right w:val="none" w:sz="0" w:space="0" w:color="auto"/>
          </w:divBdr>
        </w:div>
        <w:div w:id="1351756201">
          <w:marLeft w:val="0"/>
          <w:marRight w:val="0"/>
          <w:marTop w:val="0"/>
          <w:marBottom w:val="0"/>
          <w:divBdr>
            <w:top w:val="none" w:sz="0" w:space="0" w:color="auto"/>
            <w:left w:val="none" w:sz="0" w:space="0" w:color="auto"/>
            <w:bottom w:val="none" w:sz="0" w:space="0" w:color="auto"/>
            <w:right w:val="none" w:sz="0" w:space="0" w:color="auto"/>
          </w:divBdr>
        </w:div>
      </w:divsChild>
    </w:div>
    <w:div w:id="1054308547">
      <w:bodyDiv w:val="1"/>
      <w:marLeft w:val="0"/>
      <w:marRight w:val="0"/>
      <w:marTop w:val="0"/>
      <w:marBottom w:val="0"/>
      <w:divBdr>
        <w:top w:val="none" w:sz="0" w:space="0" w:color="auto"/>
        <w:left w:val="none" w:sz="0" w:space="0" w:color="auto"/>
        <w:bottom w:val="none" w:sz="0" w:space="0" w:color="auto"/>
        <w:right w:val="none" w:sz="0" w:space="0" w:color="auto"/>
      </w:divBdr>
      <w:divsChild>
        <w:div w:id="1602106467">
          <w:marLeft w:val="0"/>
          <w:marRight w:val="0"/>
          <w:marTop w:val="0"/>
          <w:marBottom w:val="0"/>
          <w:divBdr>
            <w:top w:val="none" w:sz="0" w:space="0" w:color="auto"/>
            <w:left w:val="none" w:sz="0" w:space="0" w:color="auto"/>
            <w:bottom w:val="none" w:sz="0" w:space="0" w:color="auto"/>
            <w:right w:val="none" w:sz="0" w:space="0" w:color="auto"/>
          </w:divBdr>
        </w:div>
        <w:div w:id="1426726147">
          <w:marLeft w:val="0"/>
          <w:marRight w:val="0"/>
          <w:marTop w:val="0"/>
          <w:marBottom w:val="0"/>
          <w:divBdr>
            <w:top w:val="none" w:sz="0" w:space="0" w:color="auto"/>
            <w:left w:val="none" w:sz="0" w:space="0" w:color="auto"/>
            <w:bottom w:val="none" w:sz="0" w:space="0" w:color="auto"/>
            <w:right w:val="none" w:sz="0" w:space="0" w:color="auto"/>
          </w:divBdr>
        </w:div>
        <w:div w:id="151652394">
          <w:marLeft w:val="0"/>
          <w:marRight w:val="0"/>
          <w:marTop w:val="0"/>
          <w:marBottom w:val="0"/>
          <w:divBdr>
            <w:top w:val="none" w:sz="0" w:space="0" w:color="auto"/>
            <w:left w:val="none" w:sz="0" w:space="0" w:color="auto"/>
            <w:bottom w:val="none" w:sz="0" w:space="0" w:color="auto"/>
            <w:right w:val="none" w:sz="0" w:space="0" w:color="auto"/>
          </w:divBdr>
        </w:div>
        <w:div w:id="837385944">
          <w:marLeft w:val="0"/>
          <w:marRight w:val="0"/>
          <w:marTop w:val="0"/>
          <w:marBottom w:val="0"/>
          <w:divBdr>
            <w:top w:val="none" w:sz="0" w:space="0" w:color="auto"/>
            <w:left w:val="none" w:sz="0" w:space="0" w:color="auto"/>
            <w:bottom w:val="none" w:sz="0" w:space="0" w:color="auto"/>
            <w:right w:val="none" w:sz="0" w:space="0" w:color="auto"/>
          </w:divBdr>
        </w:div>
        <w:div w:id="1701125414">
          <w:marLeft w:val="0"/>
          <w:marRight w:val="0"/>
          <w:marTop w:val="0"/>
          <w:marBottom w:val="0"/>
          <w:divBdr>
            <w:top w:val="none" w:sz="0" w:space="0" w:color="auto"/>
            <w:left w:val="none" w:sz="0" w:space="0" w:color="auto"/>
            <w:bottom w:val="none" w:sz="0" w:space="0" w:color="auto"/>
            <w:right w:val="none" w:sz="0" w:space="0" w:color="auto"/>
          </w:divBdr>
        </w:div>
      </w:divsChild>
    </w:div>
    <w:div w:id="1351103844">
      <w:bodyDiv w:val="1"/>
      <w:marLeft w:val="0"/>
      <w:marRight w:val="0"/>
      <w:marTop w:val="0"/>
      <w:marBottom w:val="0"/>
      <w:divBdr>
        <w:top w:val="none" w:sz="0" w:space="0" w:color="auto"/>
        <w:left w:val="none" w:sz="0" w:space="0" w:color="auto"/>
        <w:bottom w:val="none" w:sz="0" w:space="0" w:color="auto"/>
        <w:right w:val="none" w:sz="0" w:space="0" w:color="auto"/>
      </w:divBdr>
      <w:divsChild>
        <w:div w:id="195430552">
          <w:marLeft w:val="0"/>
          <w:marRight w:val="0"/>
          <w:marTop w:val="0"/>
          <w:marBottom w:val="0"/>
          <w:divBdr>
            <w:top w:val="none" w:sz="0" w:space="0" w:color="auto"/>
            <w:left w:val="none" w:sz="0" w:space="0" w:color="auto"/>
            <w:bottom w:val="none" w:sz="0" w:space="0" w:color="auto"/>
            <w:right w:val="none" w:sz="0" w:space="0" w:color="auto"/>
          </w:divBdr>
        </w:div>
        <w:div w:id="791899529">
          <w:marLeft w:val="0"/>
          <w:marRight w:val="0"/>
          <w:marTop w:val="0"/>
          <w:marBottom w:val="0"/>
          <w:divBdr>
            <w:top w:val="none" w:sz="0" w:space="0" w:color="auto"/>
            <w:left w:val="none" w:sz="0" w:space="0" w:color="auto"/>
            <w:bottom w:val="none" w:sz="0" w:space="0" w:color="auto"/>
            <w:right w:val="none" w:sz="0" w:space="0" w:color="auto"/>
          </w:divBdr>
        </w:div>
        <w:div w:id="1516843070">
          <w:marLeft w:val="0"/>
          <w:marRight w:val="0"/>
          <w:marTop w:val="0"/>
          <w:marBottom w:val="0"/>
          <w:divBdr>
            <w:top w:val="none" w:sz="0" w:space="0" w:color="auto"/>
            <w:left w:val="none" w:sz="0" w:space="0" w:color="auto"/>
            <w:bottom w:val="none" w:sz="0" w:space="0" w:color="auto"/>
            <w:right w:val="none" w:sz="0" w:space="0" w:color="auto"/>
          </w:divBdr>
        </w:div>
        <w:div w:id="1169978912">
          <w:marLeft w:val="0"/>
          <w:marRight w:val="0"/>
          <w:marTop w:val="0"/>
          <w:marBottom w:val="0"/>
          <w:divBdr>
            <w:top w:val="none" w:sz="0" w:space="0" w:color="auto"/>
            <w:left w:val="none" w:sz="0" w:space="0" w:color="auto"/>
            <w:bottom w:val="none" w:sz="0" w:space="0" w:color="auto"/>
            <w:right w:val="none" w:sz="0" w:space="0" w:color="auto"/>
          </w:divBdr>
        </w:div>
      </w:divsChild>
    </w:div>
    <w:div w:id="1606158615">
      <w:bodyDiv w:val="1"/>
      <w:marLeft w:val="0"/>
      <w:marRight w:val="0"/>
      <w:marTop w:val="0"/>
      <w:marBottom w:val="0"/>
      <w:divBdr>
        <w:top w:val="none" w:sz="0" w:space="0" w:color="auto"/>
        <w:left w:val="none" w:sz="0" w:space="0" w:color="auto"/>
        <w:bottom w:val="none" w:sz="0" w:space="0" w:color="auto"/>
        <w:right w:val="none" w:sz="0" w:space="0" w:color="auto"/>
      </w:divBdr>
      <w:divsChild>
        <w:div w:id="1764033519">
          <w:marLeft w:val="0"/>
          <w:marRight w:val="0"/>
          <w:marTop w:val="0"/>
          <w:marBottom w:val="0"/>
          <w:divBdr>
            <w:top w:val="none" w:sz="0" w:space="0" w:color="auto"/>
            <w:left w:val="none" w:sz="0" w:space="0" w:color="auto"/>
            <w:bottom w:val="none" w:sz="0" w:space="0" w:color="auto"/>
            <w:right w:val="none" w:sz="0" w:space="0" w:color="auto"/>
          </w:divBdr>
        </w:div>
        <w:div w:id="1787848713">
          <w:marLeft w:val="0"/>
          <w:marRight w:val="0"/>
          <w:marTop w:val="0"/>
          <w:marBottom w:val="0"/>
          <w:divBdr>
            <w:top w:val="none" w:sz="0" w:space="0" w:color="auto"/>
            <w:left w:val="none" w:sz="0" w:space="0" w:color="auto"/>
            <w:bottom w:val="none" w:sz="0" w:space="0" w:color="auto"/>
            <w:right w:val="none" w:sz="0" w:space="0" w:color="auto"/>
          </w:divBdr>
        </w:div>
        <w:div w:id="1332412684">
          <w:marLeft w:val="0"/>
          <w:marRight w:val="0"/>
          <w:marTop w:val="0"/>
          <w:marBottom w:val="0"/>
          <w:divBdr>
            <w:top w:val="none" w:sz="0" w:space="0" w:color="auto"/>
            <w:left w:val="none" w:sz="0" w:space="0" w:color="auto"/>
            <w:bottom w:val="none" w:sz="0" w:space="0" w:color="auto"/>
            <w:right w:val="none" w:sz="0" w:space="0" w:color="auto"/>
          </w:divBdr>
        </w:div>
        <w:div w:id="1036079829">
          <w:marLeft w:val="0"/>
          <w:marRight w:val="0"/>
          <w:marTop w:val="0"/>
          <w:marBottom w:val="0"/>
          <w:divBdr>
            <w:top w:val="none" w:sz="0" w:space="0" w:color="auto"/>
            <w:left w:val="none" w:sz="0" w:space="0" w:color="auto"/>
            <w:bottom w:val="none" w:sz="0" w:space="0" w:color="auto"/>
            <w:right w:val="none" w:sz="0" w:space="0" w:color="auto"/>
          </w:divBdr>
        </w:div>
      </w:divsChild>
    </w:div>
    <w:div w:id="1626502810">
      <w:bodyDiv w:val="1"/>
      <w:marLeft w:val="0"/>
      <w:marRight w:val="0"/>
      <w:marTop w:val="0"/>
      <w:marBottom w:val="0"/>
      <w:divBdr>
        <w:top w:val="none" w:sz="0" w:space="0" w:color="auto"/>
        <w:left w:val="none" w:sz="0" w:space="0" w:color="auto"/>
        <w:bottom w:val="none" w:sz="0" w:space="0" w:color="auto"/>
        <w:right w:val="none" w:sz="0" w:space="0" w:color="auto"/>
      </w:divBdr>
      <w:divsChild>
        <w:div w:id="777717210">
          <w:marLeft w:val="0"/>
          <w:marRight w:val="0"/>
          <w:marTop w:val="0"/>
          <w:marBottom w:val="0"/>
          <w:divBdr>
            <w:top w:val="none" w:sz="0" w:space="0" w:color="auto"/>
            <w:left w:val="none" w:sz="0" w:space="0" w:color="auto"/>
            <w:bottom w:val="none" w:sz="0" w:space="0" w:color="auto"/>
            <w:right w:val="none" w:sz="0" w:space="0" w:color="auto"/>
          </w:divBdr>
        </w:div>
        <w:div w:id="85732096">
          <w:marLeft w:val="0"/>
          <w:marRight w:val="0"/>
          <w:marTop w:val="0"/>
          <w:marBottom w:val="0"/>
          <w:divBdr>
            <w:top w:val="none" w:sz="0" w:space="0" w:color="auto"/>
            <w:left w:val="none" w:sz="0" w:space="0" w:color="auto"/>
            <w:bottom w:val="none" w:sz="0" w:space="0" w:color="auto"/>
            <w:right w:val="none" w:sz="0" w:space="0" w:color="auto"/>
          </w:divBdr>
        </w:div>
        <w:div w:id="1188955283">
          <w:marLeft w:val="0"/>
          <w:marRight w:val="0"/>
          <w:marTop w:val="0"/>
          <w:marBottom w:val="0"/>
          <w:divBdr>
            <w:top w:val="none" w:sz="0" w:space="0" w:color="auto"/>
            <w:left w:val="none" w:sz="0" w:space="0" w:color="auto"/>
            <w:bottom w:val="none" w:sz="0" w:space="0" w:color="auto"/>
            <w:right w:val="none" w:sz="0" w:space="0" w:color="auto"/>
          </w:divBdr>
        </w:div>
        <w:div w:id="2140148975">
          <w:marLeft w:val="0"/>
          <w:marRight w:val="0"/>
          <w:marTop w:val="0"/>
          <w:marBottom w:val="0"/>
          <w:divBdr>
            <w:top w:val="none" w:sz="0" w:space="0" w:color="auto"/>
            <w:left w:val="none" w:sz="0" w:space="0" w:color="auto"/>
            <w:bottom w:val="none" w:sz="0" w:space="0" w:color="auto"/>
            <w:right w:val="none" w:sz="0" w:space="0" w:color="auto"/>
          </w:divBdr>
        </w:div>
        <w:div w:id="771244321">
          <w:marLeft w:val="0"/>
          <w:marRight w:val="0"/>
          <w:marTop w:val="0"/>
          <w:marBottom w:val="0"/>
          <w:divBdr>
            <w:top w:val="none" w:sz="0" w:space="0" w:color="auto"/>
            <w:left w:val="none" w:sz="0" w:space="0" w:color="auto"/>
            <w:bottom w:val="none" w:sz="0" w:space="0" w:color="auto"/>
            <w:right w:val="none" w:sz="0" w:space="0" w:color="auto"/>
          </w:divBdr>
        </w:div>
        <w:div w:id="592400417">
          <w:marLeft w:val="0"/>
          <w:marRight w:val="0"/>
          <w:marTop w:val="0"/>
          <w:marBottom w:val="0"/>
          <w:divBdr>
            <w:top w:val="none" w:sz="0" w:space="0" w:color="auto"/>
            <w:left w:val="none" w:sz="0" w:space="0" w:color="auto"/>
            <w:bottom w:val="none" w:sz="0" w:space="0" w:color="auto"/>
            <w:right w:val="none" w:sz="0" w:space="0" w:color="auto"/>
          </w:divBdr>
        </w:div>
        <w:div w:id="475029845">
          <w:marLeft w:val="0"/>
          <w:marRight w:val="0"/>
          <w:marTop w:val="0"/>
          <w:marBottom w:val="0"/>
          <w:divBdr>
            <w:top w:val="none" w:sz="0" w:space="0" w:color="auto"/>
            <w:left w:val="none" w:sz="0" w:space="0" w:color="auto"/>
            <w:bottom w:val="none" w:sz="0" w:space="0" w:color="auto"/>
            <w:right w:val="none" w:sz="0" w:space="0" w:color="auto"/>
          </w:divBdr>
        </w:div>
        <w:div w:id="565654333">
          <w:marLeft w:val="0"/>
          <w:marRight w:val="0"/>
          <w:marTop w:val="0"/>
          <w:marBottom w:val="0"/>
          <w:divBdr>
            <w:top w:val="none" w:sz="0" w:space="0" w:color="auto"/>
            <w:left w:val="none" w:sz="0" w:space="0" w:color="auto"/>
            <w:bottom w:val="none" w:sz="0" w:space="0" w:color="auto"/>
            <w:right w:val="none" w:sz="0" w:space="0" w:color="auto"/>
          </w:divBdr>
        </w:div>
        <w:div w:id="1228612269">
          <w:marLeft w:val="0"/>
          <w:marRight w:val="0"/>
          <w:marTop w:val="0"/>
          <w:marBottom w:val="0"/>
          <w:divBdr>
            <w:top w:val="none" w:sz="0" w:space="0" w:color="auto"/>
            <w:left w:val="none" w:sz="0" w:space="0" w:color="auto"/>
            <w:bottom w:val="none" w:sz="0" w:space="0" w:color="auto"/>
            <w:right w:val="none" w:sz="0" w:space="0" w:color="auto"/>
          </w:divBdr>
        </w:div>
      </w:divsChild>
    </w:div>
    <w:div w:id="1679964960">
      <w:bodyDiv w:val="1"/>
      <w:marLeft w:val="0"/>
      <w:marRight w:val="0"/>
      <w:marTop w:val="0"/>
      <w:marBottom w:val="0"/>
      <w:divBdr>
        <w:top w:val="none" w:sz="0" w:space="0" w:color="auto"/>
        <w:left w:val="none" w:sz="0" w:space="0" w:color="auto"/>
        <w:bottom w:val="none" w:sz="0" w:space="0" w:color="auto"/>
        <w:right w:val="none" w:sz="0" w:space="0" w:color="auto"/>
      </w:divBdr>
      <w:divsChild>
        <w:div w:id="1368674029">
          <w:marLeft w:val="0"/>
          <w:marRight w:val="0"/>
          <w:marTop w:val="0"/>
          <w:marBottom w:val="0"/>
          <w:divBdr>
            <w:top w:val="none" w:sz="0" w:space="0" w:color="auto"/>
            <w:left w:val="none" w:sz="0" w:space="0" w:color="auto"/>
            <w:bottom w:val="none" w:sz="0" w:space="0" w:color="auto"/>
            <w:right w:val="none" w:sz="0" w:space="0" w:color="auto"/>
          </w:divBdr>
        </w:div>
        <w:div w:id="210969671">
          <w:marLeft w:val="0"/>
          <w:marRight w:val="0"/>
          <w:marTop w:val="0"/>
          <w:marBottom w:val="0"/>
          <w:divBdr>
            <w:top w:val="none" w:sz="0" w:space="0" w:color="auto"/>
            <w:left w:val="none" w:sz="0" w:space="0" w:color="auto"/>
            <w:bottom w:val="none" w:sz="0" w:space="0" w:color="auto"/>
            <w:right w:val="none" w:sz="0" w:space="0" w:color="auto"/>
          </w:divBdr>
        </w:div>
        <w:div w:id="982657926">
          <w:marLeft w:val="0"/>
          <w:marRight w:val="0"/>
          <w:marTop w:val="0"/>
          <w:marBottom w:val="0"/>
          <w:divBdr>
            <w:top w:val="none" w:sz="0" w:space="0" w:color="auto"/>
            <w:left w:val="none" w:sz="0" w:space="0" w:color="auto"/>
            <w:bottom w:val="none" w:sz="0" w:space="0" w:color="auto"/>
            <w:right w:val="none" w:sz="0" w:space="0" w:color="auto"/>
          </w:divBdr>
        </w:div>
        <w:div w:id="1078592924">
          <w:marLeft w:val="0"/>
          <w:marRight w:val="0"/>
          <w:marTop w:val="0"/>
          <w:marBottom w:val="0"/>
          <w:divBdr>
            <w:top w:val="none" w:sz="0" w:space="0" w:color="auto"/>
            <w:left w:val="none" w:sz="0" w:space="0" w:color="auto"/>
            <w:bottom w:val="none" w:sz="0" w:space="0" w:color="auto"/>
            <w:right w:val="none" w:sz="0" w:space="0" w:color="auto"/>
          </w:divBdr>
        </w:div>
        <w:div w:id="954022231">
          <w:marLeft w:val="0"/>
          <w:marRight w:val="0"/>
          <w:marTop w:val="0"/>
          <w:marBottom w:val="0"/>
          <w:divBdr>
            <w:top w:val="none" w:sz="0" w:space="0" w:color="auto"/>
            <w:left w:val="none" w:sz="0" w:space="0" w:color="auto"/>
            <w:bottom w:val="none" w:sz="0" w:space="0" w:color="auto"/>
            <w:right w:val="none" w:sz="0" w:space="0" w:color="auto"/>
          </w:divBdr>
        </w:div>
      </w:divsChild>
    </w:div>
    <w:div w:id="1786775665">
      <w:bodyDiv w:val="1"/>
      <w:marLeft w:val="0"/>
      <w:marRight w:val="0"/>
      <w:marTop w:val="0"/>
      <w:marBottom w:val="0"/>
      <w:divBdr>
        <w:top w:val="none" w:sz="0" w:space="0" w:color="auto"/>
        <w:left w:val="none" w:sz="0" w:space="0" w:color="auto"/>
        <w:bottom w:val="none" w:sz="0" w:space="0" w:color="auto"/>
        <w:right w:val="none" w:sz="0" w:space="0" w:color="auto"/>
      </w:divBdr>
      <w:divsChild>
        <w:div w:id="2000576990">
          <w:marLeft w:val="0"/>
          <w:marRight w:val="0"/>
          <w:marTop w:val="0"/>
          <w:marBottom w:val="0"/>
          <w:divBdr>
            <w:top w:val="none" w:sz="0" w:space="0" w:color="auto"/>
            <w:left w:val="none" w:sz="0" w:space="0" w:color="auto"/>
            <w:bottom w:val="none" w:sz="0" w:space="0" w:color="auto"/>
            <w:right w:val="none" w:sz="0" w:space="0" w:color="auto"/>
          </w:divBdr>
        </w:div>
        <w:div w:id="745952503">
          <w:marLeft w:val="0"/>
          <w:marRight w:val="0"/>
          <w:marTop w:val="0"/>
          <w:marBottom w:val="0"/>
          <w:divBdr>
            <w:top w:val="none" w:sz="0" w:space="0" w:color="auto"/>
            <w:left w:val="none" w:sz="0" w:space="0" w:color="auto"/>
            <w:bottom w:val="none" w:sz="0" w:space="0" w:color="auto"/>
            <w:right w:val="none" w:sz="0" w:space="0" w:color="auto"/>
          </w:divBdr>
        </w:div>
        <w:div w:id="934092851">
          <w:marLeft w:val="0"/>
          <w:marRight w:val="0"/>
          <w:marTop w:val="0"/>
          <w:marBottom w:val="0"/>
          <w:divBdr>
            <w:top w:val="none" w:sz="0" w:space="0" w:color="auto"/>
            <w:left w:val="none" w:sz="0" w:space="0" w:color="auto"/>
            <w:bottom w:val="none" w:sz="0" w:space="0" w:color="auto"/>
            <w:right w:val="none" w:sz="0" w:space="0" w:color="auto"/>
          </w:divBdr>
        </w:div>
        <w:div w:id="1407680386">
          <w:marLeft w:val="0"/>
          <w:marRight w:val="0"/>
          <w:marTop w:val="0"/>
          <w:marBottom w:val="0"/>
          <w:divBdr>
            <w:top w:val="none" w:sz="0" w:space="0" w:color="auto"/>
            <w:left w:val="none" w:sz="0" w:space="0" w:color="auto"/>
            <w:bottom w:val="none" w:sz="0" w:space="0" w:color="auto"/>
            <w:right w:val="none" w:sz="0" w:space="0" w:color="auto"/>
          </w:divBdr>
        </w:div>
        <w:div w:id="1407454631">
          <w:marLeft w:val="0"/>
          <w:marRight w:val="0"/>
          <w:marTop w:val="0"/>
          <w:marBottom w:val="0"/>
          <w:divBdr>
            <w:top w:val="none" w:sz="0" w:space="0" w:color="auto"/>
            <w:left w:val="none" w:sz="0" w:space="0" w:color="auto"/>
            <w:bottom w:val="none" w:sz="0" w:space="0" w:color="auto"/>
            <w:right w:val="none" w:sz="0" w:space="0" w:color="auto"/>
          </w:divBdr>
        </w:div>
        <w:div w:id="995955622">
          <w:marLeft w:val="0"/>
          <w:marRight w:val="0"/>
          <w:marTop w:val="0"/>
          <w:marBottom w:val="0"/>
          <w:divBdr>
            <w:top w:val="none" w:sz="0" w:space="0" w:color="auto"/>
            <w:left w:val="none" w:sz="0" w:space="0" w:color="auto"/>
            <w:bottom w:val="none" w:sz="0" w:space="0" w:color="auto"/>
            <w:right w:val="none" w:sz="0" w:space="0" w:color="auto"/>
          </w:divBdr>
        </w:div>
        <w:div w:id="1258171267">
          <w:marLeft w:val="0"/>
          <w:marRight w:val="0"/>
          <w:marTop w:val="0"/>
          <w:marBottom w:val="0"/>
          <w:divBdr>
            <w:top w:val="none" w:sz="0" w:space="0" w:color="auto"/>
            <w:left w:val="none" w:sz="0" w:space="0" w:color="auto"/>
            <w:bottom w:val="none" w:sz="0" w:space="0" w:color="auto"/>
            <w:right w:val="none" w:sz="0" w:space="0" w:color="auto"/>
          </w:divBdr>
        </w:div>
        <w:div w:id="1252814605">
          <w:marLeft w:val="0"/>
          <w:marRight w:val="0"/>
          <w:marTop w:val="0"/>
          <w:marBottom w:val="0"/>
          <w:divBdr>
            <w:top w:val="none" w:sz="0" w:space="0" w:color="auto"/>
            <w:left w:val="none" w:sz="0" w:space="0" w:color="auto"/>
            <w:bottom w:val="none" w:sz="0" w:space="0" w:color="auto"/>
            <w:right w:val="none" w:sz="0" w:space="0" w:color="auto"/>
          </w:divBdr>
        </w:div>
      </w:divsChild>
    </w:div>
    <w:div w:id="1796025406">
      <w:bodyDiv w:val="1"/>
      <w:marLeft w:val="0"/>
      <w:marRight w:val="0"/>
      <w:marTop w:val="0"/>
      <w:marBottom w:val="0"/>
      <w:divBdr>
        <w:top w:val="none" w:sz="0" w:space="0" w:color="auto"/>
        <w:left w:val="none" w:sz="0" w:space="0" w:color="auto"/>
        <w:bottom w:val="none" w:sz="0" w:space="0" w:color="auto"/>
        <w:right w:val="none" w:sz="0" w:space="0" w:color="auto"/>
      </w:divBdr>
      <w:divsChild>
        <w:div w:id="1332298367">
          <w:marLeft w:val="0"/>
          <w:marRight w:val="0"/>
          <w:marTop w:val="0"/>
          <w:marBottom w:val="0"/>
          <w:divBdr>
            <w:top w:val="none" w:sz="0" w:space="0" w:color="auto"/>
            <w:left w:val="none" w:sz="0" w:space="0" w:color="auto"/>
            <w:bottom w:val="none" w:sz="0" w:space="0" w:color="auto"/>
            <w:right w:val="none" w:sz="0" w:space="0" w:color="auto"/>
          </w:divBdr>
        </w:div>
        <w:div w:id="444617246">
          <w:marLeft w:val="0"/>
          <w:marRight w:val="0"/>
          <w:marTop w:val="0"/>
          <w:marBottom w:val="0"/>
          <w:divBdr>
            <w:top w:val="none" w:sz="0" w:space="0" w:color="auto"/>
            <w:left w:val="none" w:sz="0" w:space="0" w:color="auto"/>
            <w:bottom w:val="none" w:sz="0" w:space="0" w:color="auto"/>
            <w:right w:val="none" w:sz="0" w:space="0" w:color="auto"/>
          </w:divBdr>
        </w:div>
        <w:div w:id="1568954912">
          <w:marLeft w:val="0"/>
          <w:marRight w:val="0"/>
          <w:marTop w:val="0"/>
          <w:marBottom w:val="0"/>
          <w:divBdr>
            <w:top w:val="none" w:sz="0" w:space="0" w:color="auto"/>
            <w:left w:val="none" w:sz="0" w:space="0" w:color="auto"/>
            <w:bottom w:val="none" w:sz="0" w:space="0" w:color="auto"/>
            <w:right w:val="none" w:sz="0" w:space="0" w:color="auto"/>
          </w:divBdr>
        </w:div>
        <w:div w:id="254479533">
          <w:marLeft w:val="0"/>
          <w:marRight w:val="0"/>
          <w:marTop w:val="0"/>
          <w:marBottom w:val="0"/>
          <w:divBdr>
            <w:top w:val="none" w:sz="0" w:space="0" w:color="auto"/>
            <w:left w:val="none" w:sz="0" w:space="0" w:color="auto"/>
            <w:bottom w:val="none" w:sz="0" w:space="0" w:color="auto"/>
            <w:right w:val="none" w:sz="0" w:space="0" w:color="auto"/>
          </w:divBdr>
        </w:div>
        <w:div w:id="1257977802">
          <w:marLeft w:val="0"/>
          <w:marRight w:val="0"/>
          <w:marTop w:val="0"/>
          <w:marBottom w:val="0"/>
          <w:divBdr>
            <w:top w:val="none" w:sz="0" w:space="0" w:color="auto"/>
            <w:left w:val="none" w:sz="0" w:space="0" w:color="auto"/>
            <w:bottom w:val="none" w:sz="0" w:space="0" w:color="auto"/>
            <w:right w:val="none" w:sz="0" w:space="0" w:color="auto"/>
          </w:divBdr>
        </w:div>
      </w:divsChild>
    </w:div>
    <w:div w:id="1992295080">
      <w:bodyDiv w:val="1"/>
      <w:marLeft w:val="0"/>
      <w:marRight w:val="0"/>
      <w:marTop w:val="0"/>
      <w:marBottom w:val="0"/>
      <w:divBdr>
        <w:top w:val="none" w:sz="0" w:space="0" w:color="auto"/>
        <w:left w:val="none" w:sz="0" w:space="0" w:color="auto"/>
        <w:bottom w:val="none" w:sz="0" w:space="0" w:color="auto"/>
        <w:right w:val="none" w:sz="0" w:space="0" w:color="auto"/>
      </w:divBdr>
      <w:divsChild>
        <w:div w:id="219362846">
          <w:marLeft w:val="0"/>
          <w:marRight w:val="0"/>
          <w:marTop w:val="0"/>
          <w:marBottom w:val="0"/>
          <w:divBdr>
            <w:top w:val="none" w:sz="0" w:space="0" w:color="auto"/>
            <w:left w:val="none" w:sz="0" w:space="0" w:color="auto"/>
            <w:bottom w:val="none" w:sz="0" w:space="0" w:color="auto"/>
            <w:right w:val="none" w:sz="0" w:space="0" w:color="auto"/>
          </w:divBdr>
        </w:div>
        <w:div w:id="891962910">
          <w:marLeft w:val="0"/>
          <w:marRight w:val="0"/>
          <w:marTop w:val="0"/>
          <w:marBottom w:val="0"/>
          <w:divBdr>
            <w:top w:val="none" w:sz="0" w:space="0" w:color="auto"/>
            <w:left w:val="none" w:sz="0" w:space="0" w:color="auto"/>
            <w:bottom w:val="none" w:sz="0" w:space="0" w:color="auto"/>
            <w:right w:val="none" w:sz="0" w:space="0" w:color="auto"/>
          </w:divBdr>
        </w:div>
        <w:div w:id="2111193505">
          <w:marLeft w:val="0"/>
          <w:marRight w:val="0"/>
          <w:marTop w:val="0"/>
          <w:marBottom w:val="0"/>
          <w:divBdr>
            <w:top w:val="none" w:sz="0" w:space="0" w:color="auto"/>
            <w:left w:val="none" w:sz="0" w:space="0" w:color="auto"/>
            <w:bottom w:val="none" w:sz="0" w:space="0" w:color="auto"/>
            <w:right w:val="none" w:sz="0" w:space="0" w:color="auto"/>
          </w:divBdr>
        </w:div>
        <w:div w:id="1400134828">
          <w:marLeft w:val="0"/>
          <w:marRight w:val="0"/>
          <w:marTop w:val="0"/>
          <w:marBottom w:val="0"/>
          <w:divBdr>
            <w:top w:val="none" w:sz="0" w:space="0" w:color="auto"/>
            <w:left w:val="none" w:sz="0" w:space="0" w:color="auto"/>
            <w:bottom w:val="none" w:sz="0" w:space="0" w:color="auto"/>
            <w:right w:val="none" w:sz="0" w:space="0" w:color="auto"/>
          </w:divBdr>
        </w:div>
        <w:div w:id="1666086366">
          <w:marLeft w:val="0"/>
          <w:marRight w:val="0"/>
          <w:marTop w:val="0"/>
          <w:marBottom w:val="0"/>
          <w:divBdr>
            <w:top w:val="none" w:sz="0" w:space="0" w:color="auto"/>
            <w:left w:val="none" w:sz="0" w:space="0" w:color="auto"/>
            <w:bottom w:val="none" w:sz="0" w:space="0" w:color="auto"/>
            <w:right w:val="none" w:sz="0" w:space="0" w:color="auto"/>
          </w:divBdr>
        </w:div>
        <w:div w:id="1831293107">
          <w:marLeft w:val="0"/>
          <w:marRight w:val="0"/>
          <w:marTop w:val="0"/>
          <w:marBottom w:val="0"/>
          <w:divBdr>
            <w:top w:val="none" w:sz="0" w:space="0" w:color="auto"/>
            <w:left w:val="none" w:sz="0" w:space="0" w:color="auto"/>
            <w:bottom w:val="none" w:sz="0" w:space="0" w:color="auto"/>
            <w:right w:val="none" w:sz="0" w:space="0" w:color="auto"/>
          </w:divBdr>
        </w:div>
      </w:divsChild>
    </w:div>
    <w:div w:id="2018651777">
      <w:bodyDiv w:val="1"/>
      <w:marLeft w:val="0"/>
      <w:marRight w:val="0"/>
      <w:marTop w:val="0"/>
      <w:marBottom w:val="0"/>
      <w:divBdr>
        <w:top w:val="none" w:sz="0" w:space="0" w:color="auto"/>
        <w:left w:val="none" w:sz="0" w:space="0" w:color="auto"/>
        <w:bottom w:val="none" w:sz="0" w:space="0" w:color="auto"/>
        <w:right w:val="none" w:sz="0" w:space="0" w:color="auto"/>
      </w:divBdr>
      <w:divsChild>
        <w:div w:id="27294297">
          <w:marLeft w:val="0"/>
          <w:marRight w:val="0"/>
          <w:marTop w:val="0"/>
          <w:marBottom w:val="0"/>
          <w:divBdr>
            <w:top w:val="none" w:sz="0" w:space="0" w:color="auto"/>
            <w:left w:val="none" w:sz="0" w:space="0" w:color="auto"/>
            <w:bottom w:val="none" w:sz="0" w:space="0" w:color="auto"/>
            <w:right w:val="none" w:sz="0" w:space="0" w:color="auto"/>
          </w:divBdr>
        </w:div>
        <w:div w:id="1202936597">
          <w:marLeft w:val="0"/>
          <w:marRight w:val="0"/>
          <w:marTop w:val="0"/>
          <w:marBottom w:val="0"/>
          <w:divBdr>
            <w:top w:val="none" w:sz="0" w:space="0" w:color="auto"/>
            <w:left w:val="none" w:sz="0" w:space="0" w:color="auto"/>
            <w:bottom w:val="none" w:sz="0" w:space="0" w:color="auto"/>
            <w:right w:val="none" w:sz="0" w:space="0" w:color="auto"/>
          </w:divBdr>
        </w:div>
        <w:div w:id="1194074809">
          <w:marLeft w:val="0"/>
          <w:marRight w:val="0"/>
          <w:marTop w:val="0"/>
          <w:marBottom w:val="0"/>
          <w:divBdr>
            <w:top w:val="none" w:sz="0" w:space="0" w:color="auto"/>
            <w:left w:val="none" w:sz="0" w:space="0" w:color="auto"/>
            <w:bottom w:val="none" w:sz="0" w:space="0" w:color="auto"/>
            <w:right w:val="none" w:sz="0" w:space="0" w:color="auto"/>
          </w:divBdr>
        </w:div>
        <w:div w:id="489752733">
          <w:marLeft w:val="0"/>
          <w:marRight w:val="0"/>
          <w:marTop w:val="0"/>
          <w:marBottom w:val="0"/>
          <w:divBdr>
            <w:top w:val="none" w:sz="0" w:space="0" w:color="auto"/>
            <w:left w:val="none" w:sz="0" w:space="0" w:color="auto"/>
            <w:bottom w:val="none" w:sz="0" w:space="0" w:color="auto"/>
            <w:right w:val="none" w:sz="0" w:space="0" w:color="auto"/>
          </w:divBdr>
        </w:div>
        <w:div w:id="193159405">
          <w:marLeft w:val="0"/>
          <w:marRight w:val="0"/>
          <w:marTop w:val="0"/>
          <w:marBottom w:val="0"/>
          <w:divBdr>
            <w:top w:val="none" w:sz="0" w:space="0" w:color="auto"/>
            <w:left w:val="none" w:sz="0" w:space="0" w:color="auto"/>
            <w:bottom w:val="none" w:sz="0" w:space="0" w:color="auto"/>
            <w:right w:val="none" w:sz="0" w:space="0" w:color="auto"/>
          </w:divBdr>
        </w:div>
      </w:divsChild>
    </w:div>
    <w:div w:id="2125421436">
      <w:bodyDiv w:val="1"/>
      <w:marLeft w:val="0"/>
      <w:marRight w:val="0"/>
      <w:marTop w:val="0"/>
      <w:marBottom w:val="0"/>
      <w:divBdr>
        <w:top w:val="none" w:sz="0" w:space="0" w:color="auto"/>
        <w:left w:val="none" w:sz="0" w:space="0" w:color="auto"/>
        <w:bottom w:val="none" w:sz="0" w:space="0" w:color="auto"/>
        <w:right w:val="none" w:sz="0" w:space="0" w:color="auto"/>
      </w:divBdr>
      <w:divsChild>
        <w:div w:id="728262526">
          <w:marLeft w:val="0"/>
          <w:marRight w:val="0"/>
          <w:marTop w:val="0"/>
          <w:marBottom w:val="0"/>
          <w:divBdr>
            <w:top w:val="none" w:sz="0" w:space="0" w:color="auto"/>
            <w:left w:val="none" w:sz="0" w:space="0" w:color="auto"/>
            <w:bottom w:val="none" w:sz="0" w:space="0" w:color="auto"/>
            <w:right w:val="none" w:sz="0" w:space="0" w:color="auto"/>
          </w:divBdr>
        </w:div>
        <w:div w:id="1775176218">
          <w:marLeft w:val="0"/>
          <w:marRight w:val="0"/>
          <w:marTop w:val="0"/>
          <w:marBottom w:val="0"/>
          <w:divBdr>
            <w:top w:val="none" w:sz="0" w:space="0" w:color="auto"/>
            <w:left w:val="none" w:sz="0" w:space="0" w:color="auto"/>
            <w:bottom w:val="none" w:sz="0" w:space="0" w:color="auto"/>
            <w:right w:val="none" w:sz="0" w:space="0" w:color="auto"/>
          </w:divBdr>
        </w:div>
        <w:div w:id="230967161">
          <w:marLeft w:val="0"/>
          <w:marRight w:val="0"/>
          <w:marTop w:val="0"/>
          <w:marBottom w:val="0"/>
          <w:divBdr>
            <w:top w:val="none" w:sz="0" w:space="0" w:color="auto"/>
            <w:left w:val="none" w:sz="0" w:space="0" w:color="auto"/>
            <w:bottom w:val="none" w:sz="0" w:space="0" w:color="auto"/>
            <w:right w:val="none" w:sz="0" w:space="0" w:color="auto"/>
          </w:divBdr>
        </w:div>
        <w:div w:id="173156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ps.prenhall.com/wps/media/access/Pearson_Default/8844/9056971/login.html" TargetMode="External"/><Relationship Id="rId18" Type="http://schemas.openxmlformats.org/officeDocument/2006/relationships/hyperlink" Target="http://education.nationalgeographic.com/education/ap-human-geography/?ar_a=1"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ps.prenhall.com/wps/media/access/Pearson_Default/8844/9056971/login.html"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ps.prenhall.com/wps/media/access/Pearson_Default/8844/9056971/login.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education.nationalgeographic.com/education/ap-human-geography/?ar_a=1" TargetMode="External"/><Relationship Id="rId20" Type="http://schemas.openxmlformats.org/officeDocument/2006/relationships/hyperlink" Target="http://education.nationalgeographic.com/education/ap-human-geography/?ar_a=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education.nationalgeographic.com/education/ap-human-geography/?ar_a=1" TargetMode="External"/><Relationship Id="rId5" Type="http://schemas.openxmlformats.org/officeDocument/2006/relationships/settings" Target="settings.xml"/><Relationship Id="rId15" Type="http://schemas.openxmlformats.org/officeDocument/2006/relationships/hyperlink" Target="http://wps.prenhall.com/wps/media/access/Pearson_Default/8844/9056971/login.html" TargetMode="External"/><Relationship Id="rId23" Type="http://schemas.openxmlformats.org/officeDocument/2006/relationships/hyperlink" Target="http://wps.prenhall.com/wps/media/access/Pearson_Default/8844/9056971/login.html"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ps.prenhall.com/wps/media/access/Pearson_Default/8844/9056971/login.html" TargetMode="External"/><Relationship Id="rId4" Type="http://schemas.openxmlformats.org/officeDocument/2006/relationships/styles" Target="styles.xml"/><Relationship Id="rId9" Type="http://schemas.openxmlformats.org/officeDocument/2006/relationships/hyperlink" Target="http://apcentral.collegeboard.com/apc/public/courses/teachers_corner/8154.html" TargetMode="External"/><Relationship Id="rId14" Type="http://schemas.openxmlformats.org/officeDocument/2006/relationships/hyperlink" Target="http://education.nationalgeographic.com/education/ap-human-geography/?ar_a=1" TargetMode="External"/><Relationship Id="rId22" Type="http://schemas.openxmlformats.org/officeDocument/2006/relationships/hyperlink" Target="http://education.nationalgeographic.com/education/ap-human-geography/?ar_a=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A1BEB7-CA59-41CC-B31D-B0B279216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3659</Words>
  <Characters>20857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AP Human Geography:                              Des Moines Public Schools</vt:lpstr>
    </vt:vector>
  </TitlesOfParts>
  <Company>Des Moines Public Schools</Company>
  <LinksUpToDate>false</LinksUpToDate>
  <CharactersWithSpaces>24468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Human Geography:                              Des Moines Public Schools</dc:title>
  <dc:subject>2018-19       CURRICULUM GUIDE          SOC 519/520</dc:subject>
  <dc:creator>Graeber, Amber</dc:creator>
  <cp:lastModifiedBy>Graeber, Amber</cp:lastModifiedBy>
  <cp:revision>2</cp:revision>
  <cp:lastPrinted>2015-03-04T16:41:00Z</cp:lastPrinted>
  <dcterms:created xsi:type="dcterms:W3CDTF">2018-07-04T02:28:00Z</dcterms:created>
  <dcterms:modified xsi:type="dcterms:W3CDTF">2018-07-04T02:28:00Z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375292002</vt:i4>
  </property>
  <property fmtid="{D5CDD505-2E9C-101B-9397-08002B2CF9AE}" pid="3" name="_NewReviewCycle">
    <vt:lpwstr/>
  </property>
  <property fmtid="{D5CDD505-2E9C-101B-9397-08002B2CF9AE}" pid="4" name="_EmailSubject">
    <vt:lpwstr>please update!</vt:lpwstr>
  </property>
  <property fmtid="{D5CDD505-2E9C-101B-9397-08002B2CF9AE}" pid="5" name="_AuthorEmail">
    <vt:lpwstr>amber.graeber@dmschools.org</vt:lpwstr>
  </property>
  <property fmtid="{D5CDD505-2E9C-101B-9397-08002B2CF9AE}" pid="6" name="_AuthorEmailDisplayName">
    <vt:lpwstr>Graeber, Amber</vt:lpwstr>
  </property>
</Properties>
</file>