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23501" w14:textId="77777777" w:rsidR="00911043" w:rsidRPr="00FC48D7" w:rsidRDefault="00911043" w:rsidP="00911043">
      <w:pPr>
        <w:rPr>
          <w:rFonts w:asciiTheme="minorHAnsi" w:hAnsiTheme="minorHAnsi"/>
        </w:rPr>
      </w:pPr>
      <w:r w:rsidRPr="00FC48D7">
        <w:rPr>
          <w:rFonts w:asciiTheme="minorHAnsi" w:hAnsiTheme="minorHAnsi"/>
          <w:noProof/>
        </w:rPr>
        <mc:AlternateContent>
          <mc:Choice Requires="wps">
            <w:drawing>
              <wp:anchor distT="0" distB="0" distL="114300" distR="114300" simplePos="0" relativeHeight="251672576" behindDoc="0" locked="0" layoutInCell="1" allowOverlap="1" wp14:anchorId="6F864FD6" wp14:editId="0EB1B1B1">
                <wp:simplePos x="0" y="0"/>
                <wp:positionH relativeFrom="column">
                  <wp:posOffset>6858000</wp:posOffset>
                </wp:positionH>
                <wp:positionV relativeFrom="paragraph">
                  <wp:posOffset>228600</wp:posOffset>
                </wp:positionV>
                <wp:extent cx="2171700" cy="12573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chemeClr val="tx1"/>
                          </a:solid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8D82EF" w14:textId="77777777" w:rsidR="00911043" w:rsidRPr="0095126B" w:rsidRDefault="00911043" w:rsidP="00911043">
                            <w:pPr>
                              <w:rPr>
                                <w:rFonts w:ascii="Gill Sans MT" w:hAnsi="Gill Sans MT"/>
                                <w:b/>
                                <w:sz w:val="32"/>
                              </w:rPr>
                            </w:pPr>
                            <w:r w:rsidRPr="0095126B">
                              <w:rPr>
                                <w:rFonts w:ascii="Gill Sans MT" w:hAnsi="Gill Sans MT"/>
                                <w:b/>
                                <w:sz w:val="32"/>
                              </w:rPr>
                              <w:t>Course Numbers</w:t>
                            </w:r>
                          </w:p>
                          <w:p w14:paraId="7DE4BC0C" w14:textId="77777777" w:rsidR="00911043" w:rsidRPr="0095126B" w:rsidRDefault="00FC48D7" w:rsidP="00911043">
                            <w:pPr>
                              <w:rPr>
                                <w:rFonts w:ascii="Gill Sans MT" w:hAnsi="Gill Sans MT"/>
                                <w:sz w:val="24"/>
                              </w:rPr>
                            </w:pPr>
                            <w:r>
                              <w:rPr>
                                <w:rFonts w:ascii="Gill Sans MT" w:hAnsi="Gill Sans MT"/>
                                <w:sz w:val="24"/>
                              </w:rPr>
                              <w:t>LA503/504</w:t>
                            </w:r>
                          </w:p>
                          <w:p w14:paraId="4B0F2586" w14:textId="77777777" w:rsidR="00911043" w:rsidRPr="0095126B" w:rsidRDefault="00FC48D7" w:rsidP="00911043">
                            <w:pPr>
                              <w:rPr>
                                <w:rFonts w:ascii="Gill Sans MT" w:hAnsi="Gill Sans MT"/>
                                <w:sz w:val="24"/>
                              </w:rPr>
                            </w:pPr>
                            <w:r>
                              <w:rPr>
                                <w:rFonts w:ascii="Gill Sans MT" w:hAnsi="Gill Sans MT"/>
                                <w:sz w:val="24"/>
                              </w:rPr>
                              <w:t>LA529/530</w:t>
                            </w:r>
                            <w:r w:rsidR="00911043">
                              <w:rPr>
                                <w:rFonts w:ascii="Gill Sans MT" w:hAnsi="Gill Sans MT"/>
                                <w:sz w:val="24"/>
                              </w:rPr>
                              <w:t xml:space="preserve"> (Dual-Credit)</w:t>
                            </w:r>
                          </w:p>
                          <w:p w14:paraId="1F1F679D" w14:textId="77777777" w:rsidR="00911043" w:rsidRDefault="00911043" w:rsidP="00911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shapetype w14:anchorId="0F5E8DC9" id="_x0000_t202" coordsize="21600,21600" o:spt="202" path="m,l,21600r21600,l21600,xe">
                <v:stroke joinstyle="miter"/>
                <v:path gradientshapeok="t" o:connecttype="rect"/>
              </v:shapetype>
              <v:shape id="Text Box 1" o:spid="_x0000_s1026" type="#_x0000_t202" style="position:absolute;margin-left:540pt;margin-top:18pt;width:171pt;height:9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" filled="f" strokecolor="black [3213]">
                <v:textbox>
                  <w:txbxContent>
                    <w:p w:rsidR="00911043" w:rsidRPr="0095126B" w:rsidRDefault="00911043" w:rsidP="00911043">
                      <w:pPr>
                        <w:rPr>
                          <w:rFonts w:ascii="Gill Sans MT" w:hAnsi="Gill Sans MT"/>
                          <w:b/>
                          <w:sz w:val="32"/>
                        </w:rPr>
                      </w:pPr>
                      <w:r w:rsidRPr="0095126B">
                        <w:rPr>
                          <w:rFonts w:ascii="Gill Sans MT" w:hAnsi="Gill Sans MT"/>
                          <w:b/>
                          <w:sz w:val="32"/>
                        </w:rPr>
                        <w:t>Course Numbers</w:t>
                      </w:r>
                    </w:p>
                    <w:p w:rsidR="00911043" w:rsidRPr="0095126B" w:rsidRDefault="00FC48D7" w:rsidP="00911043">
                      <w:pPr>
                        <w:rPr>
                          <w:rFonts w:ascii="Gill Sans MT" w:hAnsi="Gill Sans MT"/>
                          <w:sz w:val="24"/>
                        </w:rPr>
                      </w:pPr>
                      <w:r>
                        <w:rPr>
                          <w:rFonts w:ascii="Gill Sans MT" w:hAnsi="Gill Sans MT"/>
                          <w:sz w:val="24"/>
                        </w:rPr>
                        <w:t>LA503/504</w:t>
                      </w:r>
                    </w:p>
                    <w:p w:rsidR="00911043" w:rsidRPr="0095126B" w:rsidRDefault="00FC48D7" w:rsidP="00911043">
                      <w:pPr>
                        <w:rPr>
                          <w:rFonts w:ascii="Gill Sans MT" w:hAnsi="Gill Sans MT"/>
                          <w:sz w:val="24"/>
                        </w:rPr>
                      </w:pPr>
                      <w:r>
                        <w:rPr>
                          <w:rFonts w:ascii="Gill Sans MT" w:hAnsi="Gill Sans MT"/>
                          <w:sz w:val="24"/>
                        </w:rPr>
                        <w:t>LA529/530</w:t>
                      </w:r>
                      <w:r w:rsidR="00911043">
                        <w:rPr>
                          <w:rFonts w:ascii="Gill Sans MT" w:hAnsi="Gill Sans MT"/>
                          <w:sz w:val="24"/>
                        </w:rPr>
                        <w:t xml:space="preserve"> (Dual-Credit)</w:t>
                      </w:r>
                    </w:p>
                    <w:p w:rsidR="00911043" w:rsidRDefault="00911043" w:rsidP="00911043"/>
                  </w:txbxContent>
                </v:textbox>
                <w10:wrap type="square"/>
              </v:shape>
            </w:pict>
          </mc:Fallback>
        </mc:AlternateContent>
      </w:r>
      <w:r w:rsidRPr="00FC48D7">
        <w:rPr>
          <w:rFonts w:asciiTheme="minorHAnsi" w:hAnsiTheme="minorHAnsi"/>
          <w:noProof/>
        </w:rPr>
        <w:drawing>
          <wp:inline distT="0" distB="0" distL="0" distR="0" wp14:anchorId="51FA8AF9" wp14:editId="13B24ABA">
            <wp:extent cx="3657600" cy="1517904"/>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Logo-color-150dpi.jpg"/>
                    <pic:cNvPicPr/>
                  </pic:nvPicPr>
                  <pic:blipFill>
                    <a:blip r:embed="rId7">
                      <a:extLst>
                        <a:ext uri="{28A0092B-C50C-407E-A947-70E740481C1C}">
                          <a14:useLocalDpi xmlns:a14="http://schemas.microsoft.com/office/drawing/2010/main" val="0"/>
                        </a:ext>
                      </a:extLst>
                    </a:blip>
                    <a:stretch>
                      <a:fillRect/>
                    </a:stretch>
                  </pic:blipFill>
                  <pic:spPr>
                    <a:xfrm>
                      <a:off x="0" y="0"/>
                      <a:ext cx="3657600" cy="1517904"/>
                    </a:xfrm>
                    <a:prstGeom prst="rect">
                      <a:avLst/>
                    </a:prstGeom>
                  </pic:spPr>
                </pic:pic>
              </a:graphicData>
            </a:graphic>
          </wp:inline>
        </w:drawing>
      </w:r>
    </w:p>
    <w:sdt>
      <w:sdtPr>
        <w:rPr>
          <w:rFonts w:ascii="Calibri" w:eastAsiaTheme="majorEastAsia" w:hAnsi="Calibri" w:cs="Gill Sans"/>
          <w:sz w:val="144"/>
          <w:szCs w:val="72"/>
          <w:lang w:eastAsia="en-US"/>
        </w:rPr>
        <w:id w:val="1126051775"/>
        <w:docPartObj>
          <w:docPartGallery w:val="Cover Pages"/>
          <w:docPartUnique/>
        </w:docPartObj>
      </w:sdtPr>
      <w:sdtEndPr>
        <w:rPr>
          <w:rFonts w:eastAsia="Calibri" w:cs="Times New Roman"/>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7373"/>
            <w:gridCol w:w="3878"/>
            <w:gridCol w:w="3581"/>
          </w:tblGrid>
          <w:tr w:rsidR="00911043" w:rsidRPr="00FC48D7" w14:paraId="136E617C" w14:textId="77777777" w:rsidTr="006619A0">
            <w:tc>
              <w:tcPr>
                <w:tcW w:w="7506" w:type="dxa"/>
                <w:tcBorders>
                  <w:bottom w:val="single" w:sz="18" w:space="0" w:color="808080" w:themeColor="background1" w:themeShade="80"/>
                  <w:right w:val="single" w:sz="18" w:space="0" w:color="808080" w:themeColor="background1" w:themeShade="80"/>
                </w:tcBorders>
                <w:vAlign w:val="center"/>
              </w:tcPr>
              <w:p w14:paraId="0B2860FA" w14:textId="77777777" w:rsidR="00911043" w:rsidRPr="00FC48D7" w:rsidRDefault="00423FF9" w:rsidP="00911043">
                <w:pPr>
                  <w:pStyle w:val="NoSpacing"/>
                  <w:jc w:val="center"/>
                  <w:rPr>
                    <w:rFonts w:eastAsiaTheme="majorEastAsia" w:cs="Gill Sans"/>
                    <w:sz w:val="144"/>
                    <w:szCs w:val="72"/>
                  </w:rPr>
                </w:pPr>
                <w:sdt>
                  <w:sdtPr>
                    <w:rPr>
                      <w:rFonts w:eastAsiaTheme="majorEastAsia" w:cs="Gill Sans"/>
                      <w:b/>
                      <w:sz w:val="112"/>
                      <w:szCs w:val="72"/>
                      <w:vertAlign w:val="superscript"/>
                    </w:rPr>
                    <w:alias w:val="Title"/>
                    <w:id w:val="332963763"/>
                    <w:dataBinding w:prefixMappings="xmlns:ns0='http://schemas.openxmlformats.org/package/2006/metadata/core-properties' xmlns:ns1='http://purl.org/dc/elements/1.1/'" w:xpath="/ns0:coreProperties[1]/ns1:title[1]" w:storeItemID="{6C3C8BC8-F283-45AE-878A-BAB7291924A1}"/>
                    <w:text/>
                  </w:sdtPr>
                  <w:sdtEndPr/>
                  <w:sdtContent>
                    <w:r w:rsidR="00911043" w:rsidRPr="00FC48D7">
                      <w:rPr>
                        <w:rFonts w:eastAsiaTheme="majorEastAsia" w:cs="Gill Sans"/>
                        <w:b/>
                        <w:sz w:val="112"/>
                        <w:szCs w:val="72"/>
                        <w:vertAlign w:val="superscript"/>
                      </w:rPr>
                      <w:t>AP English Literature &amp; Composition</w:t>
                    </w:r>
                  </w:sdtContent>
                </w:sdt>
              </w:p>
            </w:tc>
            <w:tc>
              <w:tcPr>
                <w:tcW w:w="7758" w:type="dxa"/>
                <w:gridSpan w:val="2"/>
                <w:tcBorders>
                  <w:left w:val="single" w:sz="18" w:space="0" w:color="808080" w:themeColor="background1" w:themeShade="80"/>
                  <w:bottom w:val="single" w:sz="18" w:space="0" w:color="808080" w:themeColor="background1" w:themeShade="80"/>
                </w:tcBorders>
                <w:vAlign w:val="center"/>
              </w:tcPr>
              <w:p w14:paraId="271D02CE" w14:textId="77777777" w:rsidR="00911043" w:rsidRPr="00FC48D7" w:rsidRDefault="00911043" w:rsidP="006619A0">
                <w:pPr>
                  <w:pStyle w:val="NoSpacing"/>
                  <w:rPr>
                    <w:rFonts w:eastAsiaTheme="majorEastAsia" w:cstheme="majorBidi"/>
                    <w:sz w:val="36"/>
                    <w:szCs w:val="36"/>
                  </w:rPr>
                </w:pPr>
              </w:p>
              <w:sdt>
                <w:sdtPr>
                  <w:rPr>
                    <w:rFonts w:cs="Gill Sans"/>
                    <w:color w:val="5B9BD5" w:themeColor="accent1"/>
                    <w:sz w:val="144"/>
                    <w:szCs w:val="144"/>
                    <w14:shadow w14:blurRad="50800" w14:dist="38100" w14:dir="2700000" w14:sx="100000" w14:sy="100000" w14:kx="0" w14:ky="0" w14:algn="tl">
                      <w14:srgbClr w14:val="000000">
                        <w14:alpha w14:val="60000"/>
                      </w14:srgbClr>
                    </w14:shadow>
                    <w14:numForm w14:val="oldStyle"/>
                  </w:rPr>
                  <w:alias w:val="Year"/>
                  <w:id w:val="-47692417"/>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F016437" w14:textId="77777777" w:rsidR="00911043" w:rsidRPr="00FC48D7" w:rsidRDefault="00911043" w:rsidP="006619A0">
                    <w:pPr>
                      <w:pStyle w:val="NoSpacing"/>
                      <w:rPr>
                        <w:color w:val="5B9BD5" w:themeColor="accent1"/>
                        <w:sz w:val="200"/>
                        <w:szCs w:val="200"/>
                        <w14:numForm w14:val="oldStyle"/>
                      </w:rPr>
                    </w:pPr>
                    <w:r w:rsidRPr="00FC48D7">
                      <w:rPr>
                        <w:rFonts w:cs="Gill Sans"/>
                        <w:color w:val="5B9BD5" w:themeColor="accent1"/>
                        <w:sz w:val="144"/>
                        <w:szCs w:val="144"/>
                        <w14:shadow w14:blurRad="50800" w14:dist="38100" w14:dir="2700000" w14:sx="100000" w14:sy="100000" w14:kx="0" w14:ky="0" w14:algn="tl">
                          <w14:srgbClr w14:val="000000">
                            <w14:alpha w14:val="60000"/>
                          </w14:srgbClr>
                        </w14:shadow>
                        <w14:numForm w14:val="oldStyle"/>
                      </w:rPr>
                      <w:t xml:space="preserve">     </w:t>
                    </w:r>
                  </w:p>
                </w:sdtContent>
              </w:sdt>
            </w:tc>
          </w:tr>
          <w:tr w:rsidR="00911043" w:rsidRPr="00FC48D7" w14:paraId="6A842AB8" w14:textId="77777777" w:rsidTr="006619A0">
            <w:tc>
              <w:tcPr>
                <w:tcW w:w="11549" w:type="dxa"/>
                <w:gridSpan w:val="2"/>
                <w:tcBorders>
                  <w:top w:val="single" w:sz="18" w:space="0" w:color="808080" w:themeColor="background1" w:themeShade="80"/>
                </w:tcBorders>
                <w:vAlign w:val="center"/>
              </w:tcPr>
              <w:p w14:paraId="0C9E7AD0" w14:textId="39893FB5" w:rsidR="00911043" w:rsidRPr="00225295" w:rsidRDefault="00225295" w:rsidP="00225295">
                <w:pPr>
                  <w:pStyle w:val="NoSpacing"/>
                  <w:jc w:val="right"/>
                  <w:rPr>
                    <w:b/>
                  </w:rPr>
                </w:pPr>
                <w:r w:rsidRPr="00225295">
                  <w:rPr>
                    <w:b/>
                    <w:sz w:val="40"/>
                  </w:rPr>
                  <w:t>2018-2019</w:t>
                </w:r>
              </w:p>
            </w:tc>
            <w:tc>
              <w:tcPr>
                <w:tcW w:w="3715" w:type="dxa"/>
                <w:tcBorders>
                  <w:top w:val="single" w:sz="18" w:space="0" w:color="808080" w:themeColor="background1" w:themeShade="80"/>
                </w:tcBorders>
                <w:vAlign w:val="center"/>
              </w:tcPr>
              <w:p w14:paraId="36DA29D9" w14:textId="77777777" w:rsidR="00911043" w:rsidRPr="00FC48D7" w:rsidRDefault="00911043" w:rsidP="006619A0">
                <w:pPr>
                  <w:pStyle w:val="NoSpacing"/>
                  <w:rPr>
                    <w:rFonts w:eastAsiaTheme="majorEastAsia" w:cstheme="majorBidi"/>
                    <w:sz w:val="36"/>
                    <w:szCs w:val="36"/>
                  </w:rPr>
                </w:pPr>
              </w:p>
            </w:tc>
          </w:tr>
        </w:tbl>
        <w:p w14:paraId="6B67BA38" w14:textId="77777777" w:rsidR="00911043" w:rsidRPr="00FC48D7" w:rsidRDefault="00911043" w:rsidP="00911043">
          <w:pPr>
            <w:rPr>
              <w:rFonts w:asciiTheme="minorHAnsi" w:hAnsiTheme="minorHAnsi"/>
            </w:rPr>
          </w:pPr>
          <w:r w:rsidRPr="00FC48D7">
            <w:rPr>
              <w:rFonts w:asciiTheme="minorHAnsi" w:eastAsiaTheme="majorEastAsia" w:hAnsiTheme="minorHAnsi" w:cstheme="majorBidi"/>
              <w:noProof/>
              <w:sz w:val="36"/>
              <w:szCs w:val="36"/>
            </w:rPr>
            <w:drawing>
              <wp:anchor distT="0" distB="0" distL="114300" distR="114300" simplePos="0" relativeHeight="251673600" behindDoc="0" locked="0" layoutInCell="1" allowOverlap="1" wp14:anchorId="39E973FF" wp14:editId="4C13E0D7">
                <wp:simplePos x="0" y="0"/>
                <wp:positionH relativeFrom="margin">
                  <wp:align>right</wp:align>
                </wp:positionH>
                <wp:positionV relativeFrom="margin">
                  <wp:align>bottom</wp:align>
                </wp:positionV>
                <wp:extent cx="914400" cy="9144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055FED55" w14:textId="77777777" w:rsidR="00911043" w:rsidRPr="00FC48D7" w:rsidRDefault="00911043" w:rsidP="00911043">
          <w:pPr>
            <w:rPr>
              <w:rFonts w:asciiTheme="minorHAnsi" w:hAnsiTheme="minorHAnsi"/>
            </w:rPr>
          </w:pPr>
          <w:r w:rsidRPr="00FC48D7">
            <w:rPr>
              <w:rFonts w:asciiTheme="minorHAnsi" w:hAnsiTheme="minorHAnsi"/>
            </w:rPr>
            <w:br w:type="page"/>
          </w:r>
        </w:p>
      </w:sdtContent>
    </w:sdt>
    <w:tbl>
      <w:tblPr>
        <w:tblW w:w="146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0"/>
      </w:tblGrid>
      <w:tr w:rsidR="00FC48D7" w:rsidRPr="00FC48D7" w14:paraId="19D19C3F" w14:textId="77777777" w:rsidTr="00FC48D7">
        <w:tc>
          <w:tcPr>
            <w:tcW w:w="14670" w:type="dxa"/>
            <w:shd w:val="clear" w:color="auto" w:fill="000000" w:themeFill="text1"/>
          </w:tcPr>
          <w:p w14:paraId="4C209A70" w14:textId="77777777" w:rsidR="00FC48D7" w:rsidRPr="00FC48D7" w:rsidRDefault="00FC48D7" w:rsidP="00FC48D7">
            <w:pPr>
              <w:jc w:val="center"/>
              <w:rPr>
                <w:rFonts w:asciiTheme="minorHAnsi" w:hAnsiTheme="minorHAnsi" w:cstheme="minorHAnsi"/>
                <w:b/>
                <w:sz w:val="32"/>
              </w:rPr>
            </w:pPr>
            <w:r w:rsidRPr="00FC48D7">
              <w:rPr>
                <w:rFonts w:asciiTheme="minorHAnsi" w:hAnsiTheme="minorHAnsi" w:cstheme="minorHAnsi"/>
                <w:b/>
                <w:sz w:val="32"/>
              </w:rPr>
              <w:lastRenderedPageBreak/>
              <w:t xml:space="preserve">AP </w:t>
            </w:r>
            <w:r>
              <w:rPr>
                <w:rFonts w:asciiTheme="minorHAnsi" w:hAnsiTheme="minorHAnsi" w:cstheme="minorHAnsi"/>
                <w:b/>
                <w:sz w:val="32"/>
              </w:rPr>
              <w:t>English Literature &amp; Composition</w:t>
            </w:r>
          </w:p>
        </w:tc>
      </w:tr>
      <w:tr w:rsidR="00FC48D7" w:rsidRPr="00FC48D7" w14:paraId="5CA5CC36" w14:textId="77777777" w:rsidTr="00FC48D7">
        <w:tc>
          <w:tcPr>
            <w:tcW w:w="14670" w:type="dxa"/>
            <w:shd w:val="clear" w:color="auto" w:fill="D9D9D9" w:themeFill="background1" w:themeFillShade="D9"/>
          </w:tcPr>
          <w:p w14:paraId="1963E366" w14:textId="77777777" w:rsidR="00FC48D7" w:rsidRPr="00FC48D7" w:rsidRDefault="00FC48D7" w:rsidP="00FC48D7">
            <w:pPr>
              <w:spacing w:after="0" w:line="240" w:lineRule="auto"/>
              <w:rPr>
                <w:rFonts w:asciiTheme="minorHAnsi" w:hAnsiTheme="minorHAnsi"/>
              </w:rPr>
            </w:pPr>
          </w:p>
          <w:p w14:paraId="2817709C" w14:textId="77777777" w:rsidR="00FC48D7" w:rsidRPr="0050601F" w:rsidRDefault="00BE6B6B" w:rsidP="00FC48D7">
            <w:pPr>
              <w:spacing w:after="0" w:line="240" w:lineRule="auto"/>
              <w:rPr>
                <w:sz w:val="24"/>
              </w:rPr>
            </w:pPr>
            <w:r w:rsidRPr="0050601F">
              <w:rPr>
                <w:sz w:val="24"/>
              </w:rPr>
              <w:t>The AP English Literature and Composition course aligns to an introductory college-level literary analysis course. The course engages students in the close reading and critical analysis of imaginative literature to deepen their understanding of the ways writers use language to provide both meaning and pleasure. As they read, students consider a work’s structure, style, and themes, as well as its use of figurative language, imagery, symbolism, and tone. Writing assignments include expository, analytical, and argumentative essays that require students to analyze and interpret literary works.</w:t>
            </w:r>
          </w:p>
          <w:p w14:paraId="2647DF20" w14:textId="77777777" w:rsidR="00BE6B6B" w:rsidRPr="0050601F" w:rsidRDefault="00BE6B6B" w:rsidP="00FC48D7">
            <w:pPr>
              <w:spacing w:after="0" w:line="240" w:lineRule="auto"/>
              <w:rPr>
                <w:rFonts w:asciiTheme="minorHAnsi" w:hAnsiTheme="minorHAnsi" w:cstheme="minorHAnsi"/>
                <w:b/>
              </w:rPr>
            </w:pPr>
          </w:p>
          <w:p w14:paraId="2E4788EC" w14:textId="77777777" w:rsidR="00FC48D7" w:rsidRPr="0050601F" w:rsidRDefault="00FC48D7" w:rsidP="00FC48D7">
            <w:pPr>
              <w:spacing w:after="0" w:line="240" w:lineRule="auto"/>
              <w:rPr>
                <w:rFonts w:asciiTheme="minorHAnsi" w:hAnsiTheme="minorHAnsi"/>
                <w:b/>
                <w:sz w:val="24"/>
              </w:rPr>
            </w:pPr>
            <w:r w:rsidRPr="0050601F">
              <w:rPr>
                <w:rFonts w:asciiTheme="minorHAnsi" w:hAnsiTheme="minorHAnsi"/>
                <w:b/>
                <w:sz w:val="24"/>
              </w:rPr>
              <w:t xml:space="preserve">AP </w:t>
            </w:r>
            <w:r w:rsidR="00BE6B6B" w:rsidRPr="0050601F">
              <w:rPr>
                <w:rFonts w:asciiTheme="minorHAnsi" w:hAnsiTheme="minorHAnsi"/>
                <w:b/>
                <w:sz w:val="24"/>
              </w:rPr>
              <w:t>English Literature and Composition</w:t>
            </w:r>
            <w:r w:rsidRPr="0050601F">
              <w:rPr>
                <w:rFonts w:asciiTheme="minorHAnsi" w:hAnsiTheme="minorHAnsi"/>
                <w:sz w:val="24"/>
              </w:rPr>
              <w:t xml:space="preserve"> </w:t>
            </w:r>
            <w:r w:rsidRPr="0050601F">
              <w:rPr>
                <w:rFonts w:asciiTheme="minorHAnsi" w:hAnsiTheme="minorHAnsi"/>
                <w:b/>
                <w:sz w:val="24"/>
              </w:rPr>
              <w:t xml:space="preserve">– Course </w:t>
            </w:r>
            <w:r w:rsidR="00974F82" w:rsidRPr="0050601F">
              <w:rPr>
                <w:rFonts w:asciiTheme="minorHAnsi" w:hAnsiTheme="minorHAnsi"/>
                <w:b/>
                <w:sz w:val="24"/>
              </w:rPr>
              <w:t>Objectives</w:t>
            </w:r>
            <w:r w:rsidRPr="0050601F">
              <w:rPr>
                <w:rFonts w:asciiTheme="minorHAnsi" w:hAnsiTheme="minorHAnsi"/>
                <w:b/>
                <w:sz w:val="24"/>
              </w:rPr>
              <w:t xml:space="preserve">: </w:t>
            </w:r>
          </w:p>
          <w:p w14:paraId="095C855A" w14:textId="77777777" w:rsidR="00BE6B6B" w:rsidRPr="0050601F" w:rsidRDefault="00BE6B6B" w:rsidP="00FC48D7">
            <w:pPr>
              <w:spacing w:after="0" w:line="240" w:lineRule="auto"/>
              <w:rPr>
                <w:sz w:val="24"/>
              </w:rPr>
            </w:pPr>
            <w:r w:rsidRPr="0050601F">
              <w:rPr>
                <w:sz w:val="24"/>
              </w:rPr>
              <w:t>Reading complex imaginative literature (fiction, drama, and poetry) appropriate for college-level study.</w:t>
            </w:r>
          </w:p>
          <w:p w14:paraId="3D748957" w14:textId="77777777" w:rsidR="00BE6B6B" w:rsidRPr="0050601F" w:rsidRDefault="00BE6B6B" w:rsidP="00FC48D7">
            <w:pPr>
              <w:spacing w:after="0" w:line="240" w:lineRule="auto"/>
              <w:rPr>
                <w:sz w:val="24"/>
              </w:rPr>
            </w:pPr>
            <w:r w:rsidRPr="0050601F">
              <w:rPr>
                <w:sz w:val="24"/>
              </w:rPr>
              <w:t xml:space="preserve">• Writing an interpretation of a piece of literature that is based on a careful observation of textual details, considering the work’s structure, style, and themes; the social and historical values it reflects and embodies; and such elements as the use of figurative language, imagery, symbolism, and tone </w:t>
            </w:r>
          </w:p>
          <w:p w14:paraId="3AC5988F" w14:textId="77777777" w:rsidR="00BE6B6B" w:rsidRPr="0050601F" w:rsidRDefault="00BE6B6B" w:rsidP="00FC48D7">
            <w:pPr>
              <w:spacing w:after="0" w:line="240" w:lineRule="auto"/>
              <w:rPr>
                <w:sz w:val="24"/>
              </w:rPr>
            </w:pPr>
            <w:r w:rsidRPr="0050601F">
              <w:rPr>
                <w:sz w:val="24"/>
              </w:rPr>
              <w:t xml:space="preserve">• Composing in several forms (e.g., narrative, expository, analytical, and argumentative essays) based on students’ analyses of literary texts </w:t>
            </w:r>
          </w:p>
          <w:p w14:paraId="497A8A81" w14:textId="77777777" w:rsidR="00BE6B6B" w:rsidRPr="0050601F" w:rsidRDefault="00BE6B6B" w:rsidP="00FC48D7">
            <w:pPr>
              <w:spacing w:after="0" w:line="240" w:lineRule="auto"/>
              <w:rPr>
                <w:sz w:val="24"/>
              </w:rPr>
            </w:pPr>
            <w:r w:rsidRPr="0050601F">
              <w:rPr>
                <w:sz w:val="24"/>
              </w:rPr>
              <w:t xml:space="preserve">• Writing that proceeds through several stages or drafts, with revision aided by teacher and peers </w:t>
            </w:r>
          </w:p>
          <w:p w14:paraId="7D20478F" w14:textId="77777777" w:rsidR="00BE6B6B" w:rsidRPr="0050601F" w:rsidRDefault="00BE6B6B" w:rsidP="00FC48D7">
            <w:pPr>
              <w:spacing w:after="0" w:line="240" w:lineRule="auto"/>
              <w:rPr>
                <w:sz w:val="24"/>
              </w:rPr>
            </w:pPr>
            <w:r w:rsidRPr="0050601F">
              <w:rPr>
                <w:sz w:val="24"/>
              </w:rPr>
              <w:t xml:space="preserve">• Writing informally (e.g., response journals, textual annotations, collaborative writing), which helps students better understand the texts they are reading </w:t>
            </w:r>
          </w:p>
          <w:p w14:paraId="5A662AD7" w14:textId="77777777" w:rsidR="00FC48D7" w:rsidRPr="0050601F" w:rsidRDefault="00BE6B6B" w:rsidP="00FC48D7">
            <w:pPr>
              <w:spacing w:after="0" w:line="240" w:lineRule="auto"/>
              <w:rPr>
                <w:sz w:val="24"/>
              </w:rPr>
            </w:pPr>
            <w:r w:rsidRPr="0050601F">
              <w:rPr>
                <w:sz w:val="24"/>
              </w:rPr>
              <w:t>• Revising their work to develop a wide-ranging vocabulary used appropriately and effectively; a variety of sentence structures, including appropriate use of subordination and coordination; logical organization, enhanced by techniques such as repetition, transitions, and emphasis; a balance of generalization and specific, illustrative detail; and an effective use of rhetoric, including tone, voice, diction, and sentence structure.</w:t>
            </w:r>
          </w:p>
          <w:p w14:paraId="1C86578B" w14:textId="77777777" w:rsidR="00FC48D7" w:rsidRPr="0050601F" w:rsidRDefault="00FC48D7" w:rsidP="00FC48D7">
            <w:pPr>
              <w:spacing w:after="0" w:line="240" w:lineRule="auto"/>
              <w:rPr>
                <w:rFonts w:asciiTheme="minorHAnsi" w:hAnsiTheme="minorHAnsi"/>
                <w:sz w:val="20"/>
              </w:rPr>
            </w:pPr>
          </w:p>
          <w:p w14:paraId="68D93660" w14:textId="77777777" w:rsidR="00FC48D7" w:rsidRPr="0050601F" w:rsidRDefault="00FC48D7" w:rsidP="00FC48D7">
            <w:pPr>
              <w:spacing w:after="0" w:line="240" w:lineRule="auto"/>
              <w:rPr>
                <w:rFonts w:asciiTheme="minorHAnsi" w:hAnsiTheme="minorHAnsi"/>
                <w:b/>
                <w:sz w:val="24"/>
              </w:rPr>
            </w:pPr>
            <w:r w:rsidRPr="0050601F">
              <w:rPr>
                <w:rFonts w:asciiTheme="minorHAnsi" w:hAnsiTheme="minorHAnsi"/>
                <w:b/>
                <w:sz w:val="24"/>
              </w:rPr>
              <w:t xml:space="preserve">AP </w:t>
            </w:r>
            <w:r w:rsidR="0054171D" w:rsidRPr="0050601F">
              <w:rPr>
                <w:rFonts w:asciiTheme="minorHAnsi" w:hAnsiTheme="minorHAnsi"/>
                <w:b/>
                <w:sz w:val="24"/>
              </w:rPr>
              <w:t>English Literature</w:t>
            </w:r>
            <w:r w:rsidRPr="0050601F">
              <w:rPr>
                <w:rFonts w:asciiTheme="minorHAnsi" w:hAnsiTheme="minorHAnsi"/>
                <w:sz w:val="24"/>
              </w:rPr>
              <w:t xml:space="preserve"> </w:t>
            </w:r>
            <w:r w:rsidRPr="0050601F">
              <w:rPr>
                <w:rFonts w:asciiTheme="minorHAnsi" w:hAnsiTheme="minorHAnsi"/>
                <w:b/>
                <w:sz w:val="24"/>
              </w:rPr>
              <w:t xml:space="preserve">Exam: Format of Assessment – 3 Hours </w:t>
            </w:r>
          </w:p>
          <w:p w14:paraId="7007FAA2" w14:textId="77777777" w:rsidR="00FC48D7" w:rsidRPr="0050601F" w:rsidRDefault="00FC48D7" w:rsidP="00FC48D7">
            <w:pPr>
              <w:spacing w:after="0" w:line="240" w:lineRule="auto"/>
              <w:rPr>
                <w:rFonts w:asciiTheme="minorHAnsi" w:hAnsiTheme="minorHAnsi"/>
                <w:sz w:val="24"/>
              </w:rPr>
            </w:pPr>
            <w:r w:rsidRPr="0050601F">
              <w:rPr>
                <w:rFonts w:asciiTheme="minorHAnsi" w:hAnsiTheme="minorHAnsi"/>
                <w:b/>
                <w:sz w:val="24"/>
              </w:rPr>
              <w:t>Section I</w:t>
            </w:r>
            <w:r w:rsidR="0054171D" w:rsidRPr="0050601F">
              <w:rPr>
                <w:rFonts w:asciiTheme="minorHAnsi" w:hAnsiTheme="minorHAnsi"/>
                <w:b/>
                <w:sz w:val="24"/>
              </w:rPr>
              <w:t>: Multiple Choice | 5</w:t>
            </w:r>
            <w:r w:rsidRPr="0050601F">
              <w:rPr>
                <w:rFonts w:asciiTheme="minorHAnsi" w:hAnsiTheme="minorHAnsi"/>
                <w:b/>
                <w:sz w:val="24"/>
              </w:rPr>
              <w:t xml:space="preserve">5 Questions | </w:t>
            </w:r>
            <w:r w:rsidR="0054171D" w:rsidRPr="0050601F">
              <w:rPr>
                <w:rFonts w:asciiTheme="minorHAnsi" w:hAnsiTheme="minorHAnsi"/>
                <w:b/>
                <w:sz w:val="24"/>
              </w:rPr>
              <w:t xml:space="preserve">1 Hour </w:t>
            </w:r>
            <w:r w:rsidRPr="0050601F">
              <w:rPr>
                <w:rFonts w:asciiTheme="minorHAnsi" w:hAnsiTheme="minorHAnsi"/>
                <w:b/>
                <w:sz w:val="24"/>
              </w:rPr>
              <w:t xml:space="preserve">| </w:t>
            </w:r>
            <w:r w:rsidR="0054171D" w:rsidRPr="0050601F">
              <w:rPr>
                <w:rFonts w:asciiTheme="minorHAnsi" w:hAnsiTheme="minorHAnsi"/>
                <w:b/>
                <w:sz w:val="24"/>
              </w:rPr>
              <w:t>45</w:t>
            </w:r>
            <w:r w:rsidRPr="0050601F">
              <w:rPr>
                <w:rFonts w:asciiTheme="minorHAnsi" w:hAnsiTheme="minorHAnsi"/>
                <w:b/>
                <w:sz w:val="24"/>
              </w:rPr>
              <w:t>% of Exam Score</w:t>
            </w:r>
            <w:r w:rsidRPr="0050601F">
              <w:rPr>
                <w:rFonts w:asciiTheme="minorHAnsi" w:hAnsiTheme="minorHAnsi"/>
                <w:sz w:val="24"/>
              </w:rPr>
              <w:t xml:space="preserve"> </w:t>
            </w:r>
          </w:p>
          <w:p w14:paraId="7D26F90E" w14:textId="77777777" w:rsidR="0054171D" w:rsidRPr="0050601F" w:rsidRDefault="0054171D" w:rsidP="00FC48D7">
            <w:pPr>
              <w:spacing w:after="0" w:line="240" w:lineRule="auto"/>
              <w:rPr>
                <w:sz w:val="24"/>
              </w:rPr>
            </w:pPr>
            <w:r w:rsidRPr="0050601F">
              <w:rPr>
                <w:sz w:val="24"/>
              </w:rPr>
              <w:t xml:space="preserve">• Includes excerpts from several published works of drama, poetry, or prose fiction </w:t>
            </w:r>
          </w:p>
          <w:p w14:paraId="5B2D96FB" w14:textId="77777777" w:rsidR="0054171D" w:rsidRPr="0050601F" w:rsidRDefault="0054171D" w:rsidP="00FC48D7">
            <w:pPr>
              <w:spacing w:after="0" w:line="240" w:lineRule="auto"/>
              <w:rPr>
                <w:sz w:val="24"/>
              </w:rPr>
            </w:pPr>
            <w:r w:rsidRPr="0050601F">
              <w:rPr>
                <w:sz w:val="24"/>
              </w:rPr>
              <w:t>• Each excerpt is accompanied by several multiple-choice questions or prompts</w:t>
            </w:r>
          </w:p>
          <w:p w14:paraId="7F05EFA0" w14:textId="77777777" w:rsidR="00FC48D7" w:rsidRPr="0050601F" w:rsidRDefault="00FC48D7" w:rsidP="00FC48D7">
            <w:pPr>
              <w:spacing w:after="0" w:line="240" w:lineRule="auto"/>
              <w:rPr>
                <w:rFonts w:asciiTheme="minorHAnsi" w:hAnsiTheme="minorHAnsi"/>
                <w:sz w:val="24"/>
              </w:rPr>
            </w:pPr>
            <w:r w:rsidRPr="0050601F">
              <w:rPr>
                <w:rFonts w:asciiTheme="minorHAnsi" w:hAnsiTheme="minorHAnsi"/>
                <w:b/>
                <w:sz w:val="24"/>
              </w:rPr>
              <w:t xml:space="preserve">Section II: Free Response </w:t>
            </w:r>
            <w:r w:rsidR="0050601F" w:rsidRPr="0050601F">
              <w:rPr>
                <w:rFonts w:asciiTheme="minorHAnsi" w:hAnsiTheme="minorHAnsi"/>
                <w:b/>
                <w:sz w:val="24"/>
              </w:rPr>
              <w:t>| 3 Essays</w:t>
            </w:r>
            <w:r w:rsidRPr="0050601F">
              <w:rPr>
                <w:rFonts w:asciiTheme="minorHAnsi" w:hAnsiTheme="minorHAnsi"/>
                <w:b/>
                <w:sz w:val="24"/>
              </w:rPr>
              <w:t xml:space="preserve"> | </w:t>
            </w:r>
            <w:r w:rsidR="0050601F" w:rsidRPr="0050601F">
              <w:rPr>
                <w:rFonts w:asciiTheme="minorHAnsi" w:hAnsiTheme="minorHAnsi"/>
                <w:b/>
                <w:sz w:val="24"/>
              </w:rPr>
              <w:t>2 Hours</w:t>
            </w:r>
            <w:r w:rsidRPr="0050601F">
              <w:rPr>
                <w:rFonts w:asciiTheme="minorHAnsi" w:hAnsiTheme="minorHAnsi"/>
                <w:b/>
                <w:sz w:val="24"/>
              </w:rPr>
              <w:t xml:space="preserve"> | 5</w:t>
            </w:r>
            <w:r w:rsidR="0050601F" w:rsidRPr="0050601F">
              <w:rPr>
                <w:rFonts w:asciiTheme="minorHAnsi" w:hAnsiTheme="minorHAnsi"/>
                <w:b/>
                <w:sz w:val="24"/>
              </w:rPr>
              <w:t>5</w:t>
            </w:r>
            <w:r w:rsidRPr="0050601F">
              <w:rPr>
                <w:rFonts w:asciiTheme="minorHAnsi" w:hAnsiTheme="minorHAnsi"/>
                <w:b/>
                <w:sz w:val="24"/>
              </w:rPr>
              <w:t>% of Exam Score</w:t>
            </w:r>
            <w:r w:rsidRPr="0050601F">
              <w:rPr>
                <w:rFonts w:asciiTheme="minorHAnsi" w:hAnsiTheme="minorHAnsi"/>
                <w:sz w:val="24"/>
              </w:rPr>
              <w:t xml:space="preserve"> </w:t>
            </w:r>
          </w:p>
          <w:p w14:paraId="21C6C22A" w14:textId="77777777" w:rsidR="0050601F" w:rsidRPr="0050601F" w:rsidRDefault="00FC48D7" w:rsidP="0054171D">
            <w:pPr>
              <w:spacing w:after="0" w:line="240" w:lineRule="auto"/>
              <w:rPr>
                <w:sz w:val="24"/>
              </w:rPr>
            </w:pPr>
            <w:r w:rsidRPr="0050601F">
              <w:rPr>
                <w:rFonts w:asciiTheme="minorHAnsi" w:hAnsiTheme="minorHAnsi"/>
                <w:sz w:val="24"/>
              </w:rPr>
              <w:t xml:space="preserve">• </w:t>
            </w:r>
            <w:r w:rsidR="0054171D" w:rsidRPr="0050601F">
              <w:rPr>
                <w:sz w:val="24"/>
              </w:rPr>
              <w:t>Students have 2 hours to write essay responses to three free</w:t>
            </w:r>
            <w:r w:rsidR="0050601F" w:rsidRPr="0050601F">
              <w:rPr>
                <w:sz w:val="24"/>
              </w:rPr>
              <w:t xml:space="preserve"> </w:t>
            </w:r>
            <w:r w:rsidR="0054171D" w:rsidRPr="0050601F">
              <w:rPr>
                <w:sz w:val="24"/>
              </w:rPr>
              <w:t>response prompts f</w:t>
            </w:r>
            <w:r w:rsidR="0050601F" w:rsidRPr="0050601F">
              <w:rPr>
                <w:sz w:val="24"/>
              </w:rPr>
              <w:t xml:space="preserve">rom the following categories: </w:t>
            </w:r>
          </w:p>
          <w:p w14:paraId="6113949B" w14:textId="77777777" w:rsidR="0050601F" w:rsidRPr="0050601F" w:rsidRDefault="0050601F" w:rsidP="0054171D">
            <w:pPr>
              <w:spacing w:after="0" w:line="240" w:lineRule="auto"/>
              <w:rPr>
                <w:sz w:val="24"/>
              </w:rPr>
            </w:pPr>
            <w:r w:rsidRPr="0050601F">
              <w:rPr>
                <w:sz w:val="24"/>
              </w:rPr>
              <w:t>-</w:t>
            </w:r>
            <w:r w:rsidR="0054171D" w:rsidRPr="0050601F">
              <w:rPr>
                <w:sz w:val="24"/>
              </w:rPr>
              <w:t>A lite</w:t>
            </w:r>
            <w:r w:rsidRPr="0050601F">
              <w:rPr>
                <w:sz w:val="24"/>
              </w:rPr>
              <w:t xml:space="preserve">rary analysis of a given poem </w:t>
            </w:r>
          </w:p>
          <w:p w14:paraId="4738E5DC" w14:textId="77777777" w:rsidR="0050601F" w:rsidRPr="0050601F" w:rsidRDefault="0050601F" w:rsidP="0054171D">
            <w:pPr>
              <w:spacing w:after="0" w:line="240" w:lineRule="auto"/>
              <w:rPr>
                <w:sz w:val="24"/>
              </w:rPr>
            </w:pPr>
            <w:r w:rsidRPr="0050601F">
              <w:rPr>
                <w:sz w:val="24"/>
              </w:rPr>
              <w:t>-</w:t>
            </w:r>
            <w:r w:rsidR="0054171D" w:rsidRPr="0050601F">
              <w:rPr>
                <w:sz w:val="24"/>
              </w:rPr>
              <w:t>A literary analysis of a given passage of prose fic</w:t>
            </w:r>
            <w:r w:rsidRPr="0050601F">
              <w:rPr>
                <w:sz w:val="24"/>
              </w:rPr>
              <w:t xml:space="preserve">tion (this may include drama) </w:t>
            </w:r>
          </w:p>
          <w:p w14:paraId="6CD703CF" w14:textId="77777777" w:rsidR="00FC48D7" w:rsidRPr="0050601F" w:rsidRDefault="0050601F" w:rsidP="0054171D">
            <w:pPr>
              <w:spacing w:after="0" w:line="240" w:lineRule="auto"/>
              <w:rPr>
                <w:rFonts w:asciiTheme="minorHAnsi" w:hAnsiTheme="minorHAnsi"/>
                <w:sz w:val="24"/>
              </w:rPr>
            </w:pPr>
            <w:r w:rsidRPr="0050601F">
              <w:rPr>
                <w:sz w:val="24"/>
              </w:rPr>
              <w:t>-</w:t>
            </w:r>
            <w:r w:rsidR="0054171D" w:rsidRPr="0050601F">
              <w:rPr>
                <w:sz w:val="24"/>
              </w:rPr>
              <w:t>An analysis that examines a specific concept, issue, or element in a work of literary merit selected by the student</w:t>
            </w:r>
          </w:p>
          <w:p w14:paraId="0FBA02B4" w14:textId="77777777" w:rsidR="00FC48D7" w:rsidRPr="0050601F" w:rsidRDefault="00FC48D7" w:rsidP="00FC48D7">
            <w:pPr>
              <w:spacing w:after="0" w:line="240" w:lineRule="auto"/>
              <w:rPr>
                <w:rFonts w:asciiTheme="minorHAnsi" w:hAnsiTheme="minorHAnsi"/>
                <w:sz w:val="24"/>
              </w:rPr>
            </w:pPr>
          </w:p>
          <w:p w14:paraId="6E067972" w14:textId="77777777" w:rsidR="00FC48D7" w:rsidRPr="0050601F" w:rsidRDefault="00FC48D7" w:rsidP="00FC48D7">
            <w:pPr>
              <w:spacing w:after="0" w:line="240" w:lineRule="auto"/>
              <w:rPr>
                <w:rFonts w:asciiTheme="minorHAnsi" w:hAnsiTheme="minorHAnsi" w:cstheme="minorHAnsi"/>
                <w:sz w:val="24"/>
              </w:rPr>
            </w:pPr>
            <w:r w:rsidRPr="0050601F">
              <w:rPr>
                <w:rFonts w:asciiTheme="minorHAnsi" w:hAnsiTheme="minorHAnsi" w:cstheme="minorHAnsi"/>
                <w:b/>
                <w:sz w:val="24"/>
              </w:rPr>
              <w:t xml:space="preserve">Link to DMPS Grading Resources: </w:t>
            </w:r>
            <w:hyperlink r:id="rId9" w:history="1">
              <w:r w:rsidRPr="0050601F">
                <w:rPr>
                  <w:rStyle w:val="Hyperlink"/>
                  <w:rFonts w:asciiTheme="minorHAnsi" w:hAnsiTheme="minorHAnsi" w:cstheme="minorHAnsi"/>
                  <w:sz w:val="24"/>
                </w:rPr>
                <w:t>http://grading.dmschools.org</w:t>
              </w:r>
            </w:hyperlink>
            <w:r w:rsidRPr="0050601F">
              <w:rPr>
                <w:rFonts w:asciiTheme="minorHAnsi" w:hAnsiTheme="minorHAnsi" w:cstheme="minorHAnsi"/>
                <w:sz w:val="24"/>
              </w:rPr>
              <w:t xml:space="preserve"> </w:t>
            </w:r>
          </w:p>
          <w:p w14:paraId="096E0440" w14:textId="77777777" w:rsidR="00FC48D7" w:rsidRPr="00FC48D7" w:rsidRDefault="00FC48D7" w:rsidP="0050601F">
            <w:pPr>
              <w:spacing w:after="0" w:line="240" w:lineRule="auto"/>
              <w:rPr>
                <w:rFonts w:asciiTheme="minorHAnsi" w:hAnsiTheme="minorHAnsi"/>
                <w:szCs w:val="24"/>
              </w:rPr>
            </w:pPr>
            <w:r w:rsidRPr="0050601F">
              <w:rPr>
                <w:rFonts w:asciiTheme="minorHAnsi" w:hAnsiTheme="minorHAnsi" w:cstheme="minorHAnsi"/>
                <w:b/>
                <w:sz w:val="24"/>
              </w:rPr>
              <w:t xml:space="preserve">Link to Course Information @ AP Central: </w:t>
            </w:r>
            <w:hyperlink r:id="rId10" w:history="1">
              <w:r w:rsidR="0050601F" w:rsidRPr="0050601F">
                <w:rPr>
                  <w:rStyle w:val="Hyperlink"/>
                  <w:rFonts w:asciiTheme="minorHAnsi" w:hAnsiTheme="minorHAnsi" w:cstheme="minorHAnsi"/>
                  <w:sz w:val="24"/>
                </w:rPr>
                <w:t>http://apcentral.collegeboard.com/apc/public/courses/teachers_corner/2124.html</w:t>
              </w:r>
            </w:hyperlink>
            <w:r w:rsidR="0050601F" w:rsidRPr="0050601F">
              <w:rPr>
                <w:rFonts w:asciiTheme="minorHAnsi" w:hAnsiTheme="minorHAnsi" w:cstheme="minorHAnsi"/>
                <w:b/>
                <w:sz w:val="24"/>
              </w:rPr>
              <w:t xml:space="preserve"> </w:t>
            </w:r>
          </w:p>
        </w:tc>
      </w:tr>
    </w:tbl>
    <w:p w14:paraId="5F981FF6" w14:textId="77777777" w:rsidR="00911043" w:rsidRPr="00FC48D7" w:rsidRDefault="00911043" w:rsidP="00911043">
      <w:pPr>
        <w:rPr>
          <w:rFonts w:asciiTheme="minorHAnsi" w:hAnsiTheme="minorHAnsi" w:cs="Gill Sans"/>
          <w:sz w:val="32"/>
          <w:szCs w:val="32"/>
        </w:rPr>
      </w:pPr>
    </w:p>
    <w:p w14:paraId="6A0F133B" w14:textId="77777777" w:rsidR="00FC48D7" w:rsidRPr="00FC48D7" w:rsidRDefault="00FC48D7" w:rsidP="00911043">
      <w:pPr>
        <w:rPr>
          <w:rFonts w:asciiTheme="minorHAnsi" w:hAnsiTheme="minorHAnsi" w:cs="Gill Sans"/>
          <w:sz w:val="32"/>
          <w:szCs w:val="32"/>
        </w:rPr>
      </w:pPr>
    </w:p>
    <w:tbl>
      <w:tblPr>
        <w:tblW w:w="1467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1430"/>
      </w:tblGrid>
      <w:tr w:rsidR="003E0AB4" w14:paraId="1F312A5D" w14:textId="77777777" w:rsidTr="00E96666">
        <w:tc>
          <w:tcPr>
            <w:tcW w:w="3240" w:type="dxa"/>
            <w:shd w:val="clear" w:color="auto" w:fill="CCCCCC"/>
          </w:tcPr>
          <w:p w14:paraId="5F61A9BB" w14:textId="77777777" w:rsidR="003E0AB4" w:rsidRPr="0050601F" w:rsidRDefault="003E0AB4" w:rsidP="0050601F">
            <w:pPr>
              <w:widowControl w:val="0"/>
              <w:spacing w:line="240" w:lineRule="auto"/>
              <w:jc w:val="center"/>
              <w:rPr>
                <w:rFonts w:cs="Calibri"/>
                <w:b/>
                <w:sz w:val="24"/>
              </w:rPr>
            </w:pPr>
            <w:r w:rsidRPr="0050601F">
              <w:rPr>
                <w:rFonts w:cs="Calibri"/>
                <w:b/>
                <w:sz w:val="24"/>
              </w:rPr>
              <w:lastRenderedPageBreak/>
              <w:t>Semester 1 and 2 Topics</w:t>
            </w:r>
          </w:p>
        </w:tc>
        <w:tc>
          <w:tcPr>
            <w:tcW w:w="11430" w:type="dxa"/>
            <w:shd w:val="clear" w:color="auto" w:fill="CCCCCC"/>
          </w:tcPr>
          <w:p w14:paraId="40B948F8" w14:textId="77777777" w:rsidR="003E0AB4" w:rsidRPr="0050601F" w:rsidRDefault="003E0AB4" w:rsidP="0050601F">
            <w:pPr>
              <w:widowControl w:val="0"/>
              <w:spacing w:line="240" w:lineRule="auto"/>
              <w:jc w:val="center"/>
              <w:rPr>
                <w:rFonts w:cs="Calibri"/>
                <w:b/>
                <w:sz w:val="24"/>
              </w:rPr>
            </w:pPr>
            <w:r w:rsidRPr="0050601F">
              <w:rPr>
                <w:rFonts w:cs="Calibri"/>
                <w:b/>
                <w:sz w:val="24"/>
              </w:rPr>
              <w:t>College Board Curriculum Framework Alignment</w:t>
            </w:r>
          </w:p>
        </w:tc>
      </w:tr>
      <w:tr w:rsidR="003E0AB4" w14:paraId="2D7795D0" w14:textId="77777777" w:rsidTr="00E96666">
        <w:tc>
          <w:tcPr>
            <w:tcW w:w="3240" w:type="dxa"/>
            <w:shd w:val="clear" w:color="auto" w:fill="D9D9D9"/>
            <w:vAlign w:val="center"/>
          </w:tcPr>
          <w:p w14:paraId="3C32E436" w14:textId="77777777" w:rsidR="003E0AB4" w:rsidRPr="003E0AB4" w:rsidRDefault="003E0AB4" w:rsidP="00244F99">
            <w:pPr>
              <w:widowControl w:val="0"/>
              <w:spacing w:after="0" w:line="240" w:lineRule="auto"/>
              <w:rPr>
                <w:rFonts w:cs="Calibri"/>
                <w:b/>
                <w:sz w:val="24"/>
                <w:szCs w:val="24"/>
              </w:rPr>
            </w:pPr>
            <w:r w:rsidRPr="003E0AB4">
              <w:rPr>
                <w:rFonts w:cs="Calibri"/>
                <w:b/>
                <w:sz w:val="24"/>
                <w:szCs w:val="24"/>
              </w:rPr>
              <w:t>Timed Literary Analysis</w:t>
            </w:r>
          </w:p>
          <w:p w14:paraId="0769CED3" w14:textId="77777777" w:rsidR="003E0AB4" w:rsidRPr="003E0AB4" w:rsidRDefault="003E0AB4" w:rsidP="00244F99">
            <w:pPr>
              <w:widowControl w:val="0"/>
              <w:numPr>
                <w:ilvl w:val="0"/>
                <w:numId w:val="1"/>
              </w:numPr>
              <w:spacing w:after="0" w:line="240" w:lineRule="auto"/>
              <w:ind w:hanging="360"/>
              <w:contextualSpacing/>
              <w:rPr>
                <w:rFonts w:cs="Calibri"/>
                <w:b/>
                <w:sz w:val="24"/>
                <w:szCs w:val="24"/>
              </w:rPr>
            </w:pPr>
            <w:r w:rsidRPr="003E0AB4">
              <w:rPr>
                <w:rFonts w:cs="Calibri"/>
                <w:b/>
                <w:sz w:val="24"/>
                <w:szCs w:val="24"/>
              </w:rPr>
              <w:t>Poetry</w:t>
            </w:r>
          </w:p>
          <w:p w14:paraId="01303B04" w14:textId="77777777" w:rsidR="003E0AB4" w:rsidRPr="003E0AB4" w:rsidRDefault="003E0AB4" w:rsidP="00244F99">
            <w:pPr>
              <w:widowControl w:val="0"/>
              <w:numPr>
                <w:ilvl w:val="0"/>
                <w:numId w:val="1"/>
              </w:numPr>
              <w:spacing w:after="0" w:line="240" w:lineRule="auto"/>
              <w:ind w:hanging="360"/>
              <w:contextualSpacing/>
              <w:rPr>
                <w:rFonts w:cs="Calibri"/>
                <w:b/>
                <w:sz w:val="24"/>
                <w:szCs w:val="24"/>
              </w:rPr>
            </w:pPr>
            <w:r w:rsidRPr="003E0AB4">
              <w:rPr>
                <w:rFonts w:cs="Calibri"/>
                <w:b/>
                <w:sz w:val="24"/>
                <w:szCs w:val="24"/>
              </w:rPr>
              <w:t>Prose</w:t>
            </w:r>
          </w:p>
          <w:p w14:paraId="3254AB12" w14:textId="77777777" w:rsidR="003E0AB4" w:rsidRPr="003E0AB4" w:rsidRDefault="003E0AB4" w:rsidP="00244F99">
            <w:pPr>
              <w:widowControl w:val="0"/>
              <w:numPr>
                <w:ilvl w:val="0"/>
                <w:numId w:val="1"/>
              </w:numPr>
              <w:spacing w:after="0" w:line="240" w:lineRule="auto"/>
              <w:ind w:hanging="360"/>
              <w:contextualSpacing/>
              <w:rPr>
                <w:rFonts w:cs="Calibri"/>
                <w:b/>
                <w:sz w:val="24"/>
                <w:szCs w:val="24"/>
              </w:rPr>
            </w:pPr>
            <w:r w:rsidRPr="003E0AB4">
              <w:rPr>
                <w:rFonts w:cs="Calibri"/>
                <w:b/>
                <w:sz w:val="24"/>
                <w:szCs w:val="24"/>
              </w:rPr>
              <w:t>Theme (Open-Ended)</w:t>
            </w:r>
          </w:p>
        </w:tc>
        <w:tc>
          <w:tcPr>
            <w:tcW w:w="11430" w:type="dxa"/>
          </w:tcPr>
          <w:p w14:paraId="7533A83B" w14:textId="77777777" w:rsidR="003E0AB4" w:rsidRPr="003E0AB4" w:rsidRDefault="00423FF9" w:rsidP="00244F99">
            <w:pPr>
              <w:widowControl w:val="0"/>
              <w:spacing w:after="0" w:line="240" w:lineRule="auto"/>
              <w:rPr>
                <w:rFonts w:cs="Calibri"/>
                <w:color w:val="202020"/>
                <w:sz w:val="24"/>
                <w:szCs w:val="24"/>
              </w:rPr>
            </w:pPr>
            <w:hyperlink r:id="rId11">
              <w:r w:rsidR="003E0AB4" w:rsidRPr="003E0AB4">
                <w:rPr>
                  <w:rFonts w:cs="Calibri"/>
                  <w:color w:val="373737"/>
                  <w:sz w:val="24"/>
                  <w:szCs w:val="24"/>
                </w:rPr>
                <w:t>CCSS.ELA-LITERACY.W.11-12.9</w:t>
              </w:r>
            </w:hyperlink>
            <w:r w:rsidR="003E0AB4" w:rsidRPr="003E0AB4">
              <w:rPr>
                <w:rFonts w:cs="Calibri"/>
                <w:color w:val="202020"/>
                <w:sz w:val="24"/>
                <w:szCs w:val="24"/>
              </w:rPr>
              <w:t xml:space="preserve"> Draw evidence from literary or informational texts to support analysis, reflection, and research. </w:t>
            </w:r>
            <w:hyperlink r:id="rId12">
              <w:r w:rsidR="003E0AB4" w:rsidRPr="003E0AB4">
                <w:rPr>
                  <w:rFonts w:cs="Calibri"/>
                  <w:color w:val="373737"/>
                  <w:sz w:val="24"/>
                  <w:szCs w:val="24"/>
                </w:rPr>
                <w:t>CCSS.ELA-LITERACY.W.11-12.9.A</w:t>
              </w:r>
            </w:hyperlink>
            <w:r w:rsidR="003E0AB4" w:rsidRPr="003E0AB4">
              <w:rPr>
                <w:rFonts w:cs="Calibri"/>
                <w:color w:val="202020"/>
                <w:sz w:val="24"/>
                <w:szCs w:val="24"/>
              </w:rPr>
              <w:t xml:space="preserve"> Apply </w:t>
            </w:r>
            <w:r w:rsidR="003E0AB4" w:rsidRPr="003E0AB4">
              <w:rPr>
                <w:rFonts w:cs="Calibri"/>
                <w:i/>
                <w:color w:val="202020"/>
                <w:sz w:val="24"/>
                <w:szCs w:val="24"/>
              </w:rPr>
              <w:t>grades 11-12 Reading standards</w:t>
            </w:r>
            <w:r w:rsidR="003E0AB4" w:rsidRPr="003E0AB4">
              <w:rPr>
                <w:rFonts w:cs="Calibri"/>
                <w:color w:val="202020"/>
                <w:sz w:val="24"/>
                <w:szCs w:val="24"/>
              </w:rPr>
              <w:t xml:space="preserve"> to literature. </w:t>
            </w:r>
          </w:p>
          <w:p w14:paraId="59C9CAD8" w14:textId="77777777" w:rsidR="003E0AB4" w:rsidRPr="003E0AB4" w:rsidRDefault="003E0AB4" w:rsidP="00244F99">
            <w:pPr>
              <w:widowControl w:val="0"/>
              <w:spacing w:after="0" w:line="240" w:lineRule="auto"/>
              <w:rPr>
                <w:rFonts w:cs="Calibri"/>
                <w:color w:val="202020"/>
                <w:sz w:val="24"/>
                <w:szCs w:val="24"/>
              </w:rPr>
            </w:pPr>
            <w:r w:rsidRPr="003E0AB4">
              <w:rPr>
                <w:rFonts w:cs="Calibri"/>
                <w:color w:val="202020"/>
                <w:sz w:val="24"/>
                <w:szCs w:val="24"/>
              </w:rPr>
              <w:t xml:space="preserve">The Advanced Placement English Literature &amp; Composition exam requires students to respond to three types of prompts within approximately 40 minutes: 1) an analysis of a passage or poem in which students are required to discuss how particular literary elements or features contribute to meaning; and 2) an “open” question in which students are asked to select a literary work and discuss its relevant features in relation to the question provided. </w:t>
            </w:r>
          </w:p>
        </w:tc>
      </w:tr>
      <w:tr w:rsidR="003E0AB4" w14:paraId="100F40B2" w14:textId="77777777" w:rsidTr="00E96666">
        <w:tc>
          <w:tcPr>
            <w:tcW w:w="3240" w:type="dxa"/>
            <w:shd w:val="clear" w:color="auto" w:fill="D9D9D9"/>
            <w:vAlign w:val="center"/>
          </w:tcPr>
          <w:p w14:paraId="5FBB2221" w14:textId="77777777" w:rsidR="003E0AB4" w:rsidRPr="003E0AB4" w:rsidRDefault="003E0AB4" w:rsidP="00244F99">
            <w:pPr>
              <w:widowControl w:val="0"/>
              <w:spacing w:after="0" w:line="240" w:lineRule="auto"/>
              <w:rPr>
                <w:rFonts w:cs="Calibri"/>
                <w:b/>
                <w:sz w:val="24"/>
                <w:szCs w:val="24"/>
              </w:rPr>
            </w:pPr>
            <w:r w:rsidRPr="003E0AB4">
              <w:rPr>
                <w:rFonts w:cs="Calibri"/>
                <w:b/>
                <w:sz w:val="24"/>
                <w:szCs w:val="24"/>
              </w:rPr>
              <w:t>Untimed Literary Analysis</w:t>
            </w:r>
          </w:p>
          <w:p w14:paraId="29193677" w14:textId="77777777" w:rsidR="003E0AB4" w:rsidRPr="003E0AB4" w:rsidRDefault="003E0AB4" w:rsidP="00244F99">
            <w:pPr>
              <w:widowControl w:val="0"/>
              <w:numPr>
                <w:ilvl w:val="0"/>
                <w:numId w:val="2"/>
              </w:numPr>
              <w:spacing w:after="0" w:line="240" w:lineRule="auto"/>
              <w:ind w:hanging="360"/>
              <w:contextualSpacing/>
              <w:rPr>
                <w:rFonts w:cs="Calibri"/>
                <w:b/>
                <w:sz w:val="24"/>
                <w:szCs w:val="24"/>
              </w:rPr>
            </w:pPr>
            <w:r w:rsidRPr="003E0AB4">
              <w:rPr>
                <w:rFonts w:cs="Calibri"/>
                <w:b/>
                <w:sz w:val="24"/>
                <w:szCs w:val="24"/>
              </w:rPr>
              <w:t>Poetry</w:t>
            </w:r>
          </w:p>
          <w:p w14:paraId="474B2AFA" w14:textId="77777777" w:rsidR="003E0AB4" w:rsidRPr="003E0AB4" w:rsidRDefault="003E0AB4" w:rsidP="00244F99">
            <w:pPr>
              <w:widowControl w:val="0"/>
              <w:numPr>
                <w:ilvl w:val="0"/>
                <w:numId w:val="2"/>
              </w:numPr>
              <w:spacing w:after="0" w:line="240" w:lineRule="auto"/>
              <w:ind w:hanging="360"/>
              <w:contextualSpacing/>
              <w:rPr>
                <w:rFonts w:cs="Calibri"/>
                <w:b/>
                <w:sz w:val="24"/>
                <w:szCs w:val="24"/>
              </w:rPr>
            </w:pPr>
            <w:r w:rsidRPr="003E0AB4">
              <w:rPr>
                <w:rFonts w:cs="Calibri"/>
                <w:b/>
                <w:sz w:val="24"/>
                <w:szCs w:val="24"/>
              </w:rPr>
              <w:t>Prose</w:t>
            </w:r>
          </w:p>
          <w:p w14:paraId="29BC980E" w14:textId="77777777" w:rsidR="003E0AB4" w:rsidRPr="003E0AB4" w:rsidRDefault="003E0AB4" w:rsidP="00244F99">
            <w:pPr>
              <w:widowControl w:val="0"/>
              <w:numPr>
                <w:ilvl w:val="0"/>
                <w:numId w:val="2"/>
              </w:numPr>
              <w:spacing w:after="0" w:line="240" w:lineRule="auto"/>
              <w:ind w:hanging="360"/>
              <w:contextualSpacing/>
              <w:rPr>
                <w:rFonts w:cs="Calibri"/>
                <w:b/>
                <w:sz w:val="24"/>
                <w:szCs w:val="24"/>
              </w:rPr>
            </w:pPr>
            <w:r w:rsidRPr="003E0AB4">
              <w:rPr>
                <w:rFonts w:cs="Calibri"/>
                <w:b/>
                <w:sz w:val="24"/>
                <w:szCs w:val="24"/>
              </w:rPr>
              <w:t>Theme (Open-Ended)</w:t>
            </w:r>
          </w:p>
        </w:tc>
        <w:tc>
          <w:tcPr>
            <w:tcW w:w="11430" w:type="dxa"/>
          </w:tcPr>
          <w:p w14:paraId="432225C1" w14:textId="77777777" w:rsidR="003E0AB4" w:rsidRPr="003E0AB4" w:rsidRDefault="00423FF9" w:rsidP="00244F99">
            <w:pPr>
              <w:widowControl w:val="0"/>
              <w:spacing w:after="0" w:line="240" w:lineRule="auto"/>
              <w:rPr>
                <w:rFonts w:cs="Calibri"/>
                <w:color w:val="202020"/>
                <w:sz w:val="24"/>
                <w:szCs w:val="24"/>
              </w:rPr>
            </w:pPr>
            <w:hyperlink r:id="rId13">
              <w:r w:rsidR="003E0AB4" w:rsidRPr="003E0AB4">
                <w:rPr>
                  <w:rFonts w:cs="Calibri"/>
                  <w:color w:val="373737"/>
                  <w:sz w:val="24"/>
                  <w:szCs w:val="24"/>
                </w:rPr>
                <w:t>CCSS.ELA-LITERACY.W.11-12.9</w:t>
              </w:r>
            </w:hyperlink>
            <w:r w:rsidR="003E0AB4" w:rsidRPr="003E0AB4">
              <w:rPr>
                <w:rFonts w:cs="Calibri"/>
                <w:color w:val="202020"/>
                <w:sz w:val="24"/>
                <w:szCs w:val="24"/>
              </w:rPr>
              <w:t xml:space="preserve"> Draw evidence from literary or informational texts to support analysis, reflection, and research. </w:t>
            </w:r>
            <w:hyperlink r:id="rId14">
              <w:r w:rsidR="003E0AB4" w:rsidRPr="003E0AB4">
                <w:rPr>
                  <w:rFonts w:cs="Calibri"/>
                  <w:color w:val="373737"/>
                  <w:sz w:val="24"/>
                  <w:szCs w:val="24"/>
                </w:rPr>
                <w:t>CCSS.ELA-LITERACY.W.11-12.9.A</w:t>
              </w:r>
            </w:hyperlink>
            <w:r w:rsidR="003E0AB4" w:rsidRPr="003E0AB4">
              <w:rPr>
                <w:rFonts w:cs="Calibri"/>
                <w:color w:val="202020"/>
                <w:sz w:val="24"/>
                <w:szCs w:val="24"/>
              </w:rPr>
              <w:t xml:space="preserve"> Apply </w:t>
            </w:r>
            <w:r w:rsidR="003E0AB4" w:rsidRPr="003E0AB4">
              <w:rPr>
                <w:rFonts w:cs="Calibri"/>
                <w:i/>
                <w:color w:val="202020"/>
                <w:sz w:val="24"/>
                <w:szCs w:val="24"/>
              </w:rPr>
              <w:t>grades 11-12 Reading standards</w:t>
            </w:r>
            <w:r w:rsidR="003E0AB4" w:rsidRPr="003E0AB4">
              <w:rPr>
                <w:rFonts w:cs="Calibri"/>
                <w:color w:val="202020"/>
                <w:sz w:val="24"/>
                <w:szCs w:val="24"/>
              </w:rPr>
              <w:t xml:space="preserve"> to literature. </w:t>
            </w:r>
          </w:p>
        </w:tc>
      </w:tr>
      <w:tr w:rsidR="003E0AB4" w14:paraId="7209B604" w14:textId="77777777" w:rsidTr="00E96666">
        <w:tc>
          <w:tcPr>
            <w:tcW w:w="3240" w:type="dxa"/>
            <w:shd w:val="clear" w:color="auto" w:fill="D9D9D9"/>
            <w:vAlign w:val="center"/>
          </w:tcPr>
          <w:p w14:paraId="3431AF80" w14:textId="77777777" w:rsidR="003E0AB4" w:rsidRPr="003E0AB4" w:rsidRDefault="003E0AB4" w:rsidP="00244F99">
            <w:pPr>
              <w:widowControl w:val="0"/>
              <w:spacing w:after="0" w:line="240" w:lineRule="auto"/>
              <w:rPr>
                <w:rFonts w:cs="Calibri"/>
                <w:b/>
                <w:sz w:val="24"/>
                <w:szCs w:val="24"/>
              </w:rPr>
            </w:pPr>
            <w:r w:rsidRPr="003E0AB4">
              <w:rPr>
                <w:rFonts w:cs="Calibri"/>
                <w:b/>
                <w:sz w:val="24"/>
                <w:szCs w:val="24"/>
              </w:rPr>
              <w:t>Writing Construction</w:t>
            </w:r>
          </w:p>
        </w:tc>
        <w:tc>
          <w:tcPr>
            <w:tcW w:w="11430" w:type="dxa"/>
          </w:tcPr>
          <w:p w14:paraId="71269C3C" w14:textId="77777777" w:rsidR="003E0AB4" w:rsidRPr="003E0AB4" w:rsidRDefault="00423FF9" w:rsidP="00244F99">
            <w:pPr>
              <w:widowControl w:val="0"/>
              <w:spacing w:after="0" w:line="240" w:lineRule="auto"/>
              <w:rPr>
                <w:rFonts w:cs="Calibri"/>
                <w:color w:val="202020"/>
                <w:sz w:val="24"/>
                <w:szCs w:val="24"/>
              </w:rPr>
            </w:pPr>
            <w:hyperlink r:id="rId15">
              <w:r w:rsidR="003E0AB4" w:rsidRPr="003E0AB4">
                <w:rPr>
                  <w:rFonts w:cs="Calibri"/>
                  <w:color w:val="373737"/>
                  <w:sz w:val="24"/>
                  <w:szCs w:val="24"/>
                </w:rPr>
                <w:t>CCSS.ELA-LITERACY.W.11-12.4</w:t>
              </w:r>
            </w:hyperlink>
            <w:r w:rsidR="003E0AB4" w:rsidRPr="003E0AB4">
              <w:rPr>
                <w:rFonts w:cs="Calibri"/>
                <w:color w:val="202020"/>
                <w:sz w:val="24"/>
                <w:szCs w:val="24"/>
              </w:rPr>
              <w:t xml:space="preserve"> Produce clear and coherent writing in which the development, organization, and style are appropriate to task, purpose, and audience.</w:t>
            </w:r>
          </w:p>
          <w:p w14:paraId="7144A8B9" w14:textId="77777777" w:rsidR="00244F99" w:rsidRPr="003E0AB4" w:rsidRDefault="00423FF9" w:rsidP="00244F99">
            <w:pPr>
              <w:widowControl w:val="0"/>
              <w:spacing w:after="0" w:line="240" w:lineRule="auto"/>
              <w:rPr>
                <w:rFonts w:cs="Calibri"/>
                <w:color w:val="202020"/>
                <w:sz w:val="24"/>
                <w:szCs w:val="24"/>
              </w:rPr>
            </w:pPr>
            <w:hyperlink r:id="rId16">
              <w:r w:rsidR="003E0AB4" w:rsidRPr="003E0AB4">
                <w:rPr>
                  <w:rFonts w:cs="Calibri"/>
                  <w:color w:val="373737"/>
                  <w:sz w:val="24"/>
                  <w:szCs w:val="24"/>
                </w:rPr>
                <w:t>CCSS.ELA-LITERACY.W.11-12.5</w:t>
              </w:r>
            </w:hyperlink>
            <w:r w:rsidR="003E0AB4" w:rsidRPr="003E0AB4">
              <w:rPr>
                <w:rFonts w:cs="Calibri"/>
                <w:color w:val="202020"/>
                <w:sz w:val="24"/>
                <w:szCs w:val="24"/>
              </w:rPr>
              <w:t xml:space="preserve"> Develop and strengthen writing as needed by planning, revising, editing, rewriting, or trying a new approach, focusing on addressing what is most significant for </w:t>
            </w:r>
            <w:r w:rsidR="003E0AB4">
              <w:rPr>
                <w:rFonts w:cs="Calibri"/>
                <w:color w:val="202020"/>
                <w:sz w:val="24"/>
                <w:szCs w:val="24"/>
              </w:rPr>
              <w:t>a specific purpose and audience.</w:t>
            </w:r>
          </w:p>
        </w:tc>
      </w:tr>
      <w:tr w:rsidR="003E0AB4" w14:paraId="7DFCB5AA" w14:textId="77777777" w:rsidTr="00E96666">
        <w:tc>
          <w:tcPr>
            <w:tcW w:w="3240" w:type="dxa"/>
            <w:shd w:val="clear" w:color="auto" w:fill="D9D9D9"/>
            <w:vAlign w:val="center"/>
          </w:tcPr>
          <w:p w14:paraId="7998BE8C" w14:textId="77777777" w:rsidR="003E0AB4" w:rsidRPr="003E0AB4" w:rsidRDefault="003E0AB4" w:rsidP="00244F99">
            <w:pPr>
              <w:widowControl w:val="0"/>
              <w:spacing w:after="0" w:line="240" w:lineRule="auto"/>
              <w:rPr>
                <w:rFonts w:cs="Calibri"/>
                <w:b/>
                <w:sz w:val="24"/>
                <w:szCs w:val="24"/>
              </w:rPr>
            </w:pPr>
            <w:r w:rsidRPr="003E0AB4">
              <w:rPr>
                <w:rFonts w:cs="Calibri"/>
                <w:b/>
                <w:sz w:val="24"/>
                <w:szCs w:val="24"/>
              </w:rPr>
              <w:t>Vocabulary/Terminology</w:t>
            </w:r>
          </w:p>
        </w:tc>
        <w:tc>
          <w:tcPr>
            <w:tcW w:w="11430" w:type="dxa"/>
          </w:tcPr>
          <w:p w14:paraId="73D2EDE1" w14:textId="77777777" w:rsidR="00244F99" w:rsidRPr="00244F99" w:rsidRDefault="00423FF9" w:rsidP="00244F99">
            <w:pPr>
              <w:widowControl w:val="0"/>
              <w:spacing w:after="0" w:line="240" w:lineRule="auto"/>
              <w:rPr>
                <w:rFonts w:cs="Calibri"/>
                <w:color w:val="202020"/>
                <w:sz w:val="24"/>
                <w:szCs w:val="24"/>
              </w:rPr>
            </w:pPr>
            <w:hyperlink r:id="rId17">
              <w:r w:rsidR="003E0AB4" w:rsidRPr="003E0AB4">
                <w:rPr>
                  <w:rFonts w:cs="Calibri"/>
                  <w:color w:val="373737"/>
                  <w:sz w:val="24"/>
                  <w:szCs w:val="24"/>
                </w:rPr>
                <w:t>CCSS.ELA-LITERACY.RL.11-12.4</w:t>
              </w:r>
            </w:hyperlink>
            <w:r w:rsidR="003E0AB4" w:rsidRPr="003E0AB4">
              <w:rPr>
                <w:rFonts w:cs="Calibri"/>
                <w:color w:val="202020"/>
                <w:sz w:val="24"/>
                <w:szCs w:val="24"/>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tc>
      </w:tr>
      <w:tr w:rsidR="003E0AB4" w14:paraId="3FB2167E" w14:textId="77777777" w:rsidTr="00E96666">
        <w:tc>
          <w:tcPr>
            <w:tcW w:w="3240" w:type="dxa"/>
            <w:shd w:val="clear" w:color="auto" w:fill="D9D9D9"/>
            <w:vAlign w:val="center"/>
          </w:tcPr>
          <w:p w14:paraId="62D22E5F" w14:textId="77777777" w:rsidR="003E0AB4" w:rsidRPr="003E0AB4" w:rsidRDefault="003E0AB4" w:rsidP="003E0AB4">
            <w:pPr>
              <w:widowControl w:val="0"/>
              <w:spacing w:line="240" w:lineRule="auto"/>
              <w:rPr>
                <w:rFonts w:cs="Calibri"/>
                <w:b/>
                <w:sz w:val="24"/>
                <w:szCs w:val="24"/>
              </w:rPr>
            </w:pPr>
            <w:r w:rsidRPr="003E0AB4">
              <w:rPr>
                <w:rFonts w:cs="Calibri"/>
                <w:b/>
                <w:sz w:val="24"/>
                <w:szCs w:val="24"/>
              </w:rPr>
              <w:t>Reading Interpretation</w:t>
            </w:r>
          </w:p>
          <w:p w14:paraId="3449D6D7" w14:textId="77777777" w:rsidR="003E0AB4" w:rsidRPr="003E0AB4" w:rsidRDefault="003E0AB4" w:rsidP="003E0AB4">
            <w:pPr>
              <w:widowControl w:val="0"/>
              <w:spacing w:line="240" w:lineRule="auto"/>
              <w:rPr>
                <w:rFonts w:cs="Calibri"/>
                <w:i/>
                <w:sz w:val="24"/>
                <w:szCs w:val="24"/>
              </w:rPr>
            </w:pPr>
            <w:r w:rsidRPr="003E0AB4">
              <w:rPr>
                <w:rFonts w:cs="Calibri"/>
                <w:i/>
                <w:sz w:val="24"/>
                <w:szCs w:val="24"/>
              </w:rPr>
              <w:t>(</w:t>
            </w:r>
            <w:proofErr w:type="gramStart"/>
            <w:r w:rsidRPr="003E0AB4">
              <w:rPr>
                <w:rFonts w:cs="Calibri"/>
                <w:i/>
                <w:sz w:val="24"/>
                <w:szCs w:val="24"/>
              </w:rPr>
              <w:t>multiple-choice</w:t>
            </w:r>
            <w:proofErr w:type="gramEnd"/>
            <w:r w:rsidRPr="003E0AB4">
              <w:rPr>
                <w:rFonts w:cs="Calibri"/>
                <w:i/>
                <w:sz w:val="24"/>
                <w:szCs w:val="24"/>
              </w:rPr>
              <w:t>, dialectical journals, etc.)</w:t>
            </w:r>
          </w:p>
        </w:tc>
        <w:tc>
          <w:tcPr>
            <w:tcW w:w="11430" w:type="dxa"/>
          </w:tcPr>
          <w:p w14:paraId="0FC3D844" w14:textId="77777777" w:rsidR="003E0AB4" w:rsidRPr="003E0AB4" w:rsidRDefault="00423FF9" w:rsidP="00244F99">
            <w:pPr>
              <w:widowControl w:val="0"/>
              <w:spacing w:after="0" w:line="240" w:lineRule="auto"/>
              <w:rPr>
                <w:rFonts w:cs="Calibri"/>
                <w:color w:val="202020"/>
                <w:sz w:val="24"/>
                <w:szCs w:val="24"/>
              </w:rPr>
            </w:pPr>
            <w:hyperlink r:id="rId18">
              <w:r w:rsidR="003E0AB4" w:rsidRPr="003E0AB4">
                <w:rPr>
                  <w:rFonts w:cs="Calibri"/>
                  <w:color w:val="373737"/>
                  <w:sz w:val="24"/>
                  <w:szCs w:val="24"/>
                </w:rPr>
                <w:t>CCSS.ELA-LITERACY.RL.11-12.1</w:t>
              </w:r>
            </w:hyperlink>
            <w:r w:rsidR="003E0AB4" w:rsidRPr="003E0AB4">
              <w:rPr>
                <w:rFonts w:cs="Calibri"/>
                <w:color w:val="202020"/>
                <w:sz w:val="24"/>
                <w:szCs w:val="24"/>
              </w:rPr>
              <w:t xml:space="preserve"> Cite strong and thorough textual evidence to support analysis of what the text says explicitly as well as inferences drawn from the text, including determining where the text leaves matters uncertain.</w:t>
            </w:r>
          </w:p>
          <w:p w14:paraId="674C5A3B" w14:textId="77777777" w:rsidR="003E0AB4" w:rsidRPr="003E0AB4" w:rsidRDefault="00423FF9" w:rsidP="00244F99">
            <w:pPr>
              <w:widowControl w:val="0"/>
              <w:spacing w:after="0" w:line="240" w:lineRule="auto"/>
              <w:rPr>
                <w:rFonts w:cs="Calibri"/>
                <w:color w:val="202020"/>
                <w:sz w:val="24"/>
                <w:szCs w:val="24"/>
              </w:rPr>
            </w:pPr>
            <w:hyperlink r:id="rId19">
              <w:r w:rsidR="003E0AB4" w:rsidRPr="003E0AB4">
                <w:rPr>
                  <w:rFonts w:cs="Calibri"/>
                  <w:color w:val="373737"/>
                  <w:sz w:val="24"/>
                  <w:szCs w:val="24"/>
                </w:rPr>
                <w:t>CCSS.ELA-LITERACY.RL.11-12.2</w:t>
              </w:r>
            </w:hyperlink>
            <w:r w:rsidR="003E0AB4" w:rsidRPr="003E0AB4">
              <w:rPr>
                <w:rFonts w:cs="Calibri"/>
                <w:color w:val="202020"/>
                <w:sz w:val="24"/>
                <w:szCs w:val="24"/>
              </w:rPr>
              <w:t xml:space="preserve"> Determine two or more themes or central ideas of a text and analyze their development over the course of the text, including how they interact and build on one another to produce a complex account; provide an objective summary of the text.</w:t>
            </w:r>
          </w:p>
          <w:p w14:paraId="772E65BE" w14:textId="77777777" w:rsidR="003E0AB4" w:rsidRPr="003E0AB4" w:rsidRDefault="00423FF9" w:rsidP="00244F99">
            <w:pPr>
              <w:widowControl w:val="0"/>
              <w:spacing w:after="0" w:line="240" w:lineRule="auto"/>
              <w:rPr>
                <w:rFonts w:cs="Calibri"/>
                <w:color w:val="202020"/>
                <w:sz w:val="24"/>
                <w:szCs w:val="24"/>
              </w:rPr>
            </w:pPr>
            <w:hyperlink r:id="rId20">
              <w:r w:rsidR="003E0AB4" w:rsidRPr="003E0AB4">
                <w:rPr>
                  <w:rFonts w:cs="Calibri"/>
                  <w:color w:val="373737"/>
                  <w:sz w:val="24"/>
                  <w:szCs w:val="24"/>
                </w:rPr>
                <w:t>CCSS.ELA-LITERACY.RL.11-12.3</w:t>
              </w:r>
            </w:hyperlink>
            <w:r w:rsidR="003E0AB4" w:rsidRPr="003E0AB4">
              <w:rPr>
                <w:rFonts w:cs="Calibri"/>
                <w:color w:val="202020"/>
                <w:sz w:val="24"/>
                <w:szCs w:val="24"/>
              </w:rPr>
              <w:t xml:space="preserve"> Analyze the impact of the author's choices regarding how to develop and relate elements of a story or drama.</w:t>
            </w:r>
          </w:p>
          <w:p w14:paraId="4A0221D5" w14:textId="77777777" w:rsidR="003E0AB4" w:rsidRPr="003E0AB4" w:rsidRDefault="00423FF9" w:rsidP="00244F99">
            <w:pPr>
              <w:widowControl w:val="0"/>
              <w:spacing w:after="0" w:line="240" w:lineRule="auto"/>
              <w:rPr>
                <w:rFonts w:cs="Calibri"/>
                <w:color w:val="202020"/>
                <w:sz w:val="24"/>
                <w:szCs w:val="24"/>
              </w:rPr>
            </w:pPr>
            <w:hyperlink r:id="rId21">
              <w:r w:rsidR="003E0AB4" w:rsidRPr="003E0AB4">
                <w:rPr>
                  <w:rFonts w:cs="Calibri"/>
                  <w:color w:val="373737"/>
                  <w:sz w:val="24"/>
                  <w:szCs w:val="24"/>
                </w:rPr>
                <w:t>CCSS.ELA-LITERACY.RL.11-12.5</w:t>
              </w:r>
            </w:hyperlink>
            <w:r w:rsidR="003E0AB4" w:rsidRPr="003E0AB4">
              <w:rPr>
                <w:rFonts w:cs="Calibri"/>
                <w:color w:val="202020"/>
                <w:sz w:val="24"/>
                <w:szCs w:val="24"/>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4ED8D34D" w14:textId="77777777" w:rsidR="003E0AB4" w:rsidRPr="003E0AB4" w:rsidRDefault="00423FF9" w:rsidP="00244F99">
            <w:pPr>
              <w:widowControl w:val="0"/>
              <w:spacing w:after="0" w:line="240" w:lineRule="auto"/>
              <w:rPr>
                <w:rFonts w:cs="Calibri"/>
                <w:color w:val="202020"/>
                <w:sz w:val="24"/>
                <w:szCs w:val="24"/>
              </w:rPr>
            </w:pPr>
            <w:hyperlink r:id="rId22">
              <w:r w:rsidR="003E0AB4" w:rsidRPr="003E0AB4">
                <w:rPr>
                  <w:rFonts w:cs="Calibri"/>
                  <w:color w:val="373737"/>
                  <w:sz w:val="24"/>
                  <w:szCs w:val="24"/>
                </w:rPr>
                <w:t>CCSS.ELA-LITERACY.RL.11-12.6</w:t>
              </w:r>
            </w:hyperlink>
            <w:r w:rsidR="003E0AB4" w:rsidRPr="003E0AB4">
              <w:rPr>
                <w:rFonts w:cs="Calibri"/>
                <w:color w:val="202020"/>
                <w:sz w:val="24"/>
                <w:szCs w:val="24"/>
              </w:rPr>
              <w:t xml:space="preserve"> Analyze a case in which grasping a point of view requires distinguishing what is directly stated in a text from what is really meant.</w:t>
            </w:r>
          </w:p>
          <w:p w14:paraId="6F2F1287" w14:textId="77777777" w:rsidR="003E0AB4" w:rsidRPr="003E0AB4" w:rsidRDefault="00423FF9" w:rsidP="00244F99">
            <w:pPr>
              <w:widowControl w:val="0"/>
              <w:spacing w:after="0" w:line="240" w:lineRule="auto"/>
              <w:rPr>
                <w:rFonts w:cs="Calibri"/>
                <w:color w:val="202020"/>
                <w:sz w:val="24"/>
                <w:szCs w:val="24"/>
              </w:rPr>
            </w:pPr>
            <w:hyperlink r:id="rId23">
              <w:r w:rsidR="003E0AB4" w:rsidRPr="003E0AB4">
                <w:rPr>
                  <w:rFonts w:cs="Calibri"/>
                  <w:color w:val="373737"/>
                  <w:sz w:val="24"/>
                  <w:szCs w:val="24"/>
                </w:rPr>
                <w:t>CCSS.ELA-LITERACY.RL.11-12.7</w:t>
              </w:r>
            </w:hyperlink>
            <w:r w:rsidR="003E0AB4" w:rsidRPr="003E0AB4">
              <w:rPr>
                <w:rFonts w:cs="Calibri"/>
                <w:color w:val="202020"/>
                <w:sz w:val="24"/>
                <w:szCs w:val="24"/>
              </w:rPr>
              <w:t xml:space="preserve"> Analyze multiple interpretations of a story, drama, or poem (e.g., recorded or live production of a play or recorded novel or poetry), evaluating how each version interprets the source text. </w:t>
            </w:r>
          </w:p>
          <w:p w14:paraId="7BE6B1E9" w14:textId="77777777" w:rsidR="003E0AB4" w:rsidRPr="003E0AB4" w:rsidRDefault="00423FF9" w:rsidP="00244F99">
            <w:pPr>
              <w:widowControl w:val="0"/>
              <w:spacing w:after="0" w:line="240" w:lineRule="auto"/>
              <w:rPr>
                <w:rFonts w:cs="Calibri"/>
                <w:color w:val="202020"/>
                <w:sz w:val="24"/>
                <w:szCs w:val="24"/>
              </w:rPr>
            </w:pPr>
            <w:hyperlink r:id="rId24">
              <w:r w:rsidR="003E0AB4" w:rsidRPr="003E0AB4">
                <w:rPr>
                  <w:rFonts w:cs="Calibri"/>
                  <w:color w:val="373737"/>
                  <w:sz w:val="24"/>
                  <w:szCs w:val="24"/>
                </w:rPr>
                <w:t>CCSS.ELA-LITERACY.RL.11-12.9</w:t>
              </w:r>
            </w:hyperlink>
            <w:r w:rsidR="003E0AB4" w:rsidRPr="003E0AB4">
              <w:rPr>
                <w:rFonts w:cs="Calibri"/>
                <w:color w:val="202020"/>
                <w:sz w:val="24"/>
                <w:szCs w:val="24"/>
              </w:rPr>
              <w:t xml:space="preserve"> Demonstrate knowledge of eighteenth-, nineteenth- and early-twentieth-century foundational works of American literature, including how two or more texts from the same period treat similar themes or topics.</w:t>
            </w:r>
          </w:p>
          <w:p w14:paraId="5C443500" w14:textId="77777777" w:rsidR="003E0AB4" w:rsidRPr="00244F99" w:rsidRDefault="00423FF9" w:rsidP="00244F99">
            <w:pPr>
              <w:widowControl w:val="0"/>
              <w:spacing w:after="0" w:line="240" w:lineRule="auto"/>
              <w:rPr>
                <w:rFonts w:cs="Calibri"/>
                <w:color w:val="202020"/>
                <w:sz w:val="24"/>
                <w:szCs w:val="24"/>
              </w:rPr>
            </w:pPr>
            <w:hyperlink r:id="rId25">
              <w:r w:rsidR="003E0AB4" w:rsidRPr="003E0AB4">
                <w:rPr>
                  <w:rFonts w:cs="Calibri"/>
                  <w:color w:val="373737"/>
                  <w:sz w:val="24"/>
                  <w:szCs w:val="24"/>
                </w:rPr>
                <w:t>CCSS.ELA-LITERACY.RL.11-12.10</w:t>
              </w:r>
            </w:hyperlink>
            <w:r w:rsidR="003E0AB4" w:rsidRPr="003E0AB4">
              <w:rPr>
                <w:rFonts w:cs="Calibri"/>
                <w:color w:val="202020"/>
                <w:sz w:val="24"/>
                <w:szCs w:val="24"/>
              </w:rPr>
              <w:t xml:space="preserve"> By the end of grade 12, read and comprehend literature, including stories, dramas, and poems, -independently and proficiently.</w:t>
            </w:r>
          </w:p>
        </w:tc>
      </w:tr>
      <w:tr w:rsidR="003E0AB4" w14:paraId="27BD0B72" w14:textId="77777777" w:rsidTr="00E96666">
        <w:tc>
          <w:tcPr>
            <w:tcW w:w="3240" w:type="dxa"/>
            <w:shd w:val="clear" w:color="auto" w:fill="D9D9D9"/>
            <w:vAlign w:val="center"/>
          </w:tcPr>
          <w:p w14:paraId="2E15C348" w14:textId="77777777" w:rsidR="003E0AB4" w:rsidRDefault="003E0AB4" w:rsidP="003E0AB4">
            <w:pPr>
              <w:widowControl w:val="0"/>
              <w:spacing w:line="240" w:lineRule="auto"/>
              <w:jc w:val="center"/>
              <w:rPr>
                <w:rFonts w:cs="Calibri"/>
                <w:b/>
                <w:sz w:val="24"/>
                <w:szCs w:val="24"/>
              </w:rPr>
            </w:pPr>
            <w:r w:rsidRPr="003E0AB4">
              <w:rPr>
                <w:rFonts w:cs="Calibri"/>
                <w:b/>
                <w:sz w:val="24"/>
                <w:szCs w:val="24"/>
              </w:rPr>
              <w:lastRenderedPageBreak/>
              <w:t xml:space="preserve">Speaking and Listening </w:t>
            </w:r>
          </w:p>
          <w:p w14:paraId="13F15D07" w14:textId="77777777" w:rsidR="003E0AB4" w:rsidRPr="003E0AB4" w:rsidRDefault="003E0AB4" w:rsidP="003E0AB4">
            <w:pPr>
              <w:widowControl w:val="0"/>
              <w:spacing w:line="240" w:lineRule="auto"/>
              <w:jc w:val="center"/>
              <w:rPr>
                <w:rFonts w:cs="Calibri"/>
                <w:b/>
                <w:sz w:val="24"/>
                <w:szCs w:val="24"/>
              </w:rPr>
            </w:pPr>
            <w:r w:rsidRPr="003E0AB4">
              <w:rPr>
                <w:rFonts w:cs="Calibri"/>
                <w:i/>
                <w:sz w:val="24"/>
                <w:szCs w:val="24"/>
              </w:rPr>
              <w:t>(includes preparation for discussion)</w:t>
            </w:r>
          </w:p>
        </w:tc>
        <w:tc>
          <w:tcPr>
            <w:tcW w:w="11430" w:type="dxa"/>
          </w:tcPr>
          <w:p w14:paraId="2D8A8E0A" w14:textId="77777777" w:rsidR="003E0AB4" w:rsidRPr="003E0AB4" w:rsidRDefault="00423FF9" w:rsidP="00E96666">
            <w:pPr>
              <w:widowControl w:val="0"/>
              <w:spacing w:after="0" w:line="240" w:lineRule="auto"/>
              <w:rPr>
                <w:rFonts w:cs="Calibri"/>
                <w:color w:val="202020"/>
                <w:sz w:val="24"/>
                <w:szCs w:val="24"/>
              </w:rPr>
            </w:pPr>
            <w:hyperlink r:id="rId26">
              <w:r w:rsidR="003E0AB4" w:rsidRPr="003E0AB4">
                <w:rPr>
                  <w:rFonts w:cs="Calibri"/>
                  <w:color w:val="373737"/>
                  <w:sz w:val="24"/>
                  <w:szCs w:val="24"/>
                </w:rPr>
                <w:t>CCSS.ELA-LITERACY.SL.11-12.1</w:t>
              </w:r>
            </w:hyperlink>
            <w:r w:rsidR="003E0AB4" w:rsidRPr="003E0AB4">
              <w:rPr>
                <w:rFonts w:cs="Calibri"/>
                <w:color w:val="202020"/>
                <w:sz w:val="24"/>
                <w:szCs w:val="24"/>
              </w:rPr>
              <w:t xml:space="preserve"> Initiate and participate effectively in a range of collaborative discussions (one-on-one, in groups, and teacher-led) with diverse partners on topics, texts, and issues, building on others' ideas and expressing their own clearly and persuasively</w:t>
            </w:r>
            <w:r w:rsidR="003E0AB4">
              <w:rPr>
                <w:rFonts w:cs="Calibri"/>
                <w:color w:val="202020"/>
                <w:sz w:val="24"/>
                <w:szCs w:val="24"/>
              </w:rPr>
              <w:t>.</w:t>
            </w:r>
          </w:p>
          <w:p w14:paraId="3777EDD3" w14:textId="77777777" w:rsidR="003E0AB4" w:rsidRPr="003E0AB4" w:rsidRDefault="00423FF9" w:rsidP="00E96666">
            <w:pPr>
              <w:widowControl w:val="0"/>
              <w:spacing w:after="0" w:line="240" w:lineRule="auto"/>
              <w:rPr>
                <w:rFonts w:cs="Calibri"/>
                <w:color w:val="202020"/>
                <w:sz w:val="24"/>
                <w:szCs w:val="24"/>
              </w:rPr>
            </w:pPr>
            <w:hyperlink r:id="rId27">
              <w:r w:rsidR="003E0AB4" w:rsidRPr="003E0AB4">
                <w:rPr>
                  <w:rFonts w:cs="Calibri"/>
                  <w:color w:val="373737"/>
                  <w:sz w:val="24"/>
                  <w:szCs w:val="24"/>
                </w:rPr>
                <w:t>CCSS.ELA-LITERACY.SL.11-12.1.A</w:t>
              </w:r>
            </w:hyperlink>
            <w:r w:rsidR="003E0AB4" w:rsidRPr="003E0AB4">
              <w:rPr>
                <w:rFonts w:cs="Calibri"/>
                <w:color w:val="202020"/>
                <w:sz w:val="24"/>
                <w:szCs w:val="24"/>
              </w:rPr>
              <w:t xml:space="preserve"> Come to discussions prepared, having read and researched material under study; explicitly draw on that preparation by referring to evidence from texts and other research on the topic or issue to stimulate a thoughtful, well-reasoned exchange of ideas.</w:t>
            </w:r>
          </w:p>
          <w:p w14:paraId="0EEB897A" w14:textId="77777777" w:rsidR="003E0AB4" w:rsidRPr="003E0AB4" w:rsidRDefault="00423FF9" w:rsidP="00E96666">
            <w:pPr>
              <w:widowControl w:val="0"/>
              <w:spacing w:after="0" w:line="240" w:lineRule="auto"/>
              <w:rPr>
                <w:rFonts w:cs="Calibri"/>
                <w:color w:val="202020"/>
                <w:sz w:val="24"/>
                <w:szCs w:val="24"/>
              </w:rPr>
            </w:pPr>
            <w:hyperlink r:id="rId28">
              <w:r w:rsidR="003E0AB4" w:rsidRPr="003E0AB4">
                <w:rPr>
                  <w:rFonts w:cs="Calibri"/>
                  <w:color w:val="373737"/>
                  <w:sz w:val="24"/>
                  <w:szCs w:val="24"/>
                </w:rPr>
                <w:t>CCSS.ELA-LITERACY.SL.11-12.1.B</w:t>
              </w:r>
            </w:hyperlink>
            <w:r w:rsidR="003E0AB4" w:rsidRPr="003E0AB4">
              <w:rPr>
                <w:rFonts w:cs="Calibri"/>
                <w:color w:val="202020"/>
                <w:sz w:val="24"/>
                <w:szCs w:val="24"/>
              </w:rPr>
              <w:t xml:space="preserve"> Work with peers to promote civil, democratic discussions and decision-making, set clear goals and deadlines, and establish individual roles as needed.</w:t>
            </w:r>
          </w:p>
          <w:p w14:paraId="7D05CE48" w14:textId="77777777" w:rsidR="003E0AB4" w:rsidRPr="003E0AB4" w:rsidRDefault="00423FF9" w:rsidP="00E96666">
            <w:pPr>
              <w:widowControl w:val="0"/>
              <w:spacing w:after="0" w:line="240" w:lineRule="auto"/>
              <w:rPr>
                <w:rFonts w:cs="Calibri"/>
                <w:color w:val="202020"/>
                <w:sz w:val="24"/>
                <w:szCs w:val="24"/>
              </w:rPr>
            </w:pPr>
            <w:hyperlink r:id="rId29">
              <w:r w:rsidR="003E0AB4" w:rsidRPr="003E0AB4">
                <w:rPr>
                  <w:rFonts w:cs="Calibri"/>
                  <w:color w:val="373737"/>
                  <w:sz w:val="24"/>
                  <w:szCs w:val="24"/>
                </w:rPr>
                <w:t>CCSS.ELA-LITERACY.SL.11-12.1.C</w:t>
              </w:r>
            </w:hyperlink>
            <w:r w:rsidR="003E0AB4" w:rsidRPr="003E0AB4">
              <w:rPr>
                <w:rFonts w:cs="Calibri"/>
                <w:color w:val="202020"/>
                <w:sz w:val="24"/>
                <w:szCs w:val="24"/>
              </w:rPr>
              <w:t xml:space="preserve"> Propel conversations by posing and responding to questions that probe reasoning and evidence; ensure a hearing for a full range of positions on a topic or issue; clarify, verify, or challenge ideas and conclusions; and promote divergent and creative perspectives.</w:t>
            </w:r>
          </w:p>
          <w:p w14:paraId="62C78C80" w14:textId="77777777" w:rsidR="003E0AB4" w:rsidRPr="003E0AB4" w:rsidRDefault="00423FF9" w:rsidP="00E96666">
            <w:pPr>
              <w:widowControl w:val="0"/>
              <w:spacing w:after="0" w:line="240" w:lineRule="auto"/>
              <w:rPr>
                <w:rFonts w:cs="Calibri"/>
                <w:color w:val="202020"/>
                <w:sz w:val="24"/>
                <w:szCs w:val="24"/>
              </w:rPr>
            </w:pPr>
            <w:hyperlink r:id="rId30">
              <w:r w:rsidR="003E0AB4" w:rsidRPr="003E0AB4">
                <w:rPr>
                  <w:rFonts w:cs="Calibri"/>
                  <w:color w:val="373737"/>
                  <w:sz w:val="24"/>
                  <w:szCs w:val="24"/>
                </w:rPr>
                <w:t>CCSS.ELA-LITERACY.SL.11-12.1.D</w:t>
              </w:r>
            </w:hyperlink>
            <w:r w:rsidR="003E0AB4" w:rsidRPr="003E0AB4">
              <w:rPr>
                <w:rFonts w:cs="Calibri"/>
                <w:color w:val="202020"/>
                <w:sz w:val="24"/>
                <w:szCs w:val="24"/>
              </w:rPr>
              <w:t xml:space="preserve">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1C65FD84" w14:textId="77777777" w:rsidR="003E0AB4" w:rsidRPr="003E0AB4" w:rsidRDefault="00423FF9" w:rsidP="00E96666">
            <w:pPr>
              <w:widowControl w:val="0"/>
              <w:spacing w:after="0" w:line="240" w:lineRule="auto"/>
              <w:rPr>
                <w:rFonts w:cs="Calibri"/>
                <w:color w:val="202020"/>
                <w:sz w:val="24"/>
                <w:szCs w:val="24"/>
              </w:rPr>
            </w:pPr>
            <w:hyperlink r:id="rId31">
              <w:r w:rsidR="003E0AB4" w:rsidRPr="003E0AB4">
                <w:rPr>
                  <w:rFonts w:cs="Calibri"/>
                  <w:color w:val="373737"/>
                  <w:sz w:val="24"/>
                  <w:szCs w:val="24"/>
                </w:rPr>
                <w:t>CCSS.ELA-LITERACY.SL.11-12.2</w:t>
              </w:r>
            </w:hyperlink>
            <w:r w:rsidR="003E0AB4" w:rsidRPr="003E0AB4">
              <w:rPr>
                <w:rFonts w:cs="Calibri"/>
                <w:color w:val="202020"/>
                <w:sz w:val="24"/>
                <w:szCs w:val="24"/>
              </w:rP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0FBB83D4" w14:textId="77777777" w:rsidR="003E0AB4" w:rsidRPr="003E0AB4" w:rsidRDefault="00423FF9" w:rsidP="00E96666">
            <w:pPr>
              <w:widowControl w:val="0"/>
              <w:spacing w:after="0" w:line="240" w:lineRule="auto"/>
              <w:rPr>
                <w:rFonts w:cs="Calibri"/>
                <w:color w:val="202020"/>
                <w:sz w:val="24"/>
                <w:szCs w:val="24"/>
              </w:rPr>
            </w:pPr>
            <w:hyperlink r:id="rId32">
              <w:r w:rsidR="003E0AB4" w:rsidRPr="003E0AB4">
                <w:rPr>
                  <w:rFonts w:cs="Calibri"/>
                  <w:color w:val="373737"/>
                  <w:sz w:val="24"/>
                  <w:szCs w:val="24"/>
                </w:rPr>
                <w:t>CCSS.ELA-LITERACY.SL.11-12.3</w:t>
              </w:r>
            </w:hyperlink>
            <w:r w:rsidR="003E0AB4" w:rsidRPr="003E0AB4">
              <w:rPr>
                <w:rFonts w:cs="Calibri"/>
                <w:color w:val="202020"/>
                <w:sz w:val="24"/>
                <w:szCs w:val="24"/>
              </w:rPr>
              <w:t xml:space="preserve"> Evaluate a speaker's point of view, reasoning, and use of evidence and rhetoric, assessing the stance, premises, links among ideas, word choice, points of emphasis, and tone used.</w:t>
            </w:r>
          </w:p>
        </w:tc>
      </w:tr>
    </w:tbl>
    <w:p w14:paraId="1A6CED6E" w14:textId="77777777" w:rsidR="00911043" w:rsidRPr="00FC48D7" w:rsidRDefault="00911043" w:rsidP="00911043">
      <w:pPr>
        <w:rPr>
          <w:rFonts w:asciiTheme="minorHAnsi" w:hAnsiTheme="minorHAnsi" w:cs="Gill Sans"/>
          <w:sz w:val="32"/>
          <w:szCs w:val="32"/>
        </w:rPr>
        <w:sectPr w:rsidR="00911043" w:rsidRPr="00FC48D7" w:rsidSect="00144DB4">
          <w:headerReference w:type="even" r:id="rId33"/>
          <w:footerReference w:type="first" r:id="rId34"/>
          <w:pgSz w:w="15840" w:h="12240" w:orient="landscape"/>
          <w:pgMar w:top="432" w:right="576" w:bottom="576" w:left="432" w:header="288" w:footer="720" w:gutter="0"/>
          <w:cols w:space="720"/>
          <w:titlePg/>
          <w:docGrid w:linePitch="360"/>
        </w:sectPr>
      </w:pPr>
    </w:p>
    <w:p w14:paraId="5FDD66B5" w14:textId="77777777" w:rsidR="00E96666" w:rsidRDefault="00E96666">
      <w:pPr>
        <w:spacing w:after="160" w:line="259" w:lineRule="auto"/>
        <w:rPr>
          <w:rFonts w:ascii="Gill Sans" w:hAnsi="Gill Sans" w:cs="Gill Sans"/>
          <w:b/>
          <w:sz w:val="32"/>
          <w:szCs w:val="32"/>
        </w:rPr>
      </w:pPr>
      <w:r>
        <w:rPr>
          <w:rFonts w:ascii="Gill Sans" w:hAnsi="Gill Sans" w:cs="Gill Sans"/>
          <w:b/>
          <w:sz w:val="32"/>
          <w:szCs w:val="32"/>
        </w:rPr>
        <w:br w:type="page"/>
      </w:r>
    </w:p>
    <w:p w14:paraId="4BBA0E1C" w14:textId="77777777" w:rsidR="00FC48D7" w:rsidRPr="007D6C74" w:rsidRDefault="00FC48D7" w:rsidP="00FC48D7">
      <w:pPr>
        <w:spacing w:after="160" w:line="259" w:lineRule="auto"/>
        <w:rPr>
          <w:rFonts w:ascii="Gill Sans" w:hAnsi="Gill Sans" w:cs="Gill Sans"/>
          <w:sz w:val="32"/>
          <w:szCs w:val="32"/>
        </w:rPr>
      </w:pPr>
      <w:r>
        <w:rPr>
          <w:noProof/>
        </w:rPr>
        <w:lastRenderedPageBreak/>
        <w:drawing>
          <wp:anchor distT="0" distB="0" distL="114300" distR="114300" simplePos="0" relativeHeight="251677696" behindDoc="0" locked="0" layoutInCell="1" allowOverlap="1" wp14:anchorId="31A584D4" wp14:editId="35E581FF">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14:paraId="3BBC38A4" w14:textId="77777777" w:rsidR="00FC48D7" w:rsidRPr="00FC48D7" w:rsidRDefault="00FC48D7" w:rsidP="00FC48D7">
      <w:pPr>
        <w:spacing w:after="0" w:line="240" w:lineRule="auto"/>
        <w:jc w:val="both"/>
        <w:rPr>
          <w:rFonts w:asciiTheme="minorHAnsi" w:hAnsiTheme="minorHAnsi" w:cs="Gill Sans"/>
          <w:sz w:val="24"/>
          <w:szCs w:val="32"/>
        </w:rPr>
      </w:pPr>
      <w:r w:rsidRPr="00FC48D7">
        <w:rPr>
          <w:rFonts w:asciiTheme="minorHAnsi" w:hAnsiTheme="minorHAnsi" w:cs="Gill Sans"/>
          <w:sz w:val="24"/>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3ED5B7B5" w14:textId="77777777" w:rsidR="00FC48D7" w:rsidRDefault="00FC48D7" w:rsidP="00FC48D7">
      <w:pPr>
        <w:spacing w:after="0" w:line="240" w:lineRule="auto"/>
        <w:jc w:val="both"/>
        <w:rPr>
          <w:rFonts w:asciiTheme="minorHAnsi" w:hAnsiTheme="minorHAnsi" w:cs="Gill Sans"/>
          <w:szCs w:val="32"/>
        </w:rPr>
      </w:pPr>
      <w:r>
        <w:rPr>
          <w:noProof/>
        </w:rPr>
        <w:drawing>
          <wp:anchor distT="0" distB="0" distL="114300" distR="114300" simplePos="0" relativeHeight="251675648" behindDoc="0" locked="0" layoutInCell="1" allowOverlap="1" wp14:anchorId="40B8EA54" wp14:editId="1102786D">
            <wp:simplePos x="0" y="0"/>
            <wp:positionH relativeFrom="column">
              <wp:posOffset>4973955</wp:posOffset>
            </wp:positionH>
            <wp:positionV relativeFrom="paragraph">
              <wp:posOffset>675005</wp:posOffset>
            </wp:positionV>
            <wp:extent cx="3371850" cy="1587500"/>
            <wp:effectExtent l="0" t="0" r="0" b="0"/>
            <wp:wrapThrough wrapText="bothSides">
              <wp:wrapPolygon edited="0">
                <wp:start x="0" y="0"/>
                <wp:lineTo x="0" y="21254"/>
                <wp:lineTo x="21478" y="21254"/>
                <wp:lineTo x="214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371850" cy="15875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37"/>
        <w:tblW w:w="6205" w:type="dxa"/>
        <w:tblLayout w:type="fixed"/>
        <w:tblLook w:val="04A0" w:firstRow="1" w:lastRow="0" w:firstColumn="1" w:lastColumn="0" w:noHBand="0" w:noVBand="1"/>
      </w:tblPr>
      <w:tblGrid>
        <w:gridCol w:w="6205"/>
      </w:tblGrid>
      <w:tr w:rsidR="00FC48D7" w:rsidRPr="007B640D" w14:paraId="0BEBDAE6" w14:textId="77777777" w:rsidTr="002021A6">
        <w:trPr>
          <w:trHeight w:val="318"/>
        </w:trPr>
        <w:tc>
          <w:tcPr>
            <w:tcW w:w="6205" w:type="dxa"/>
            <w:shd w:val="clear" w:color="auto" w:fill="000000"/>
            <w:vAlign w:val="center"/>
          </w:tcPr>
          <w:p w14:paraId="27F56336" w14:textId="77777777" w:rsidR="00FC48D7" w:rsidRPr="007D6C74" w:rsidRDefault="00FC48D7" w:rsidP="0001224A">
            <w:pPr>
              <w:jc w:val="center"/>
              <w:rPr>
                <w:rFonts w:asciiTheme="minorHAnsi" w:hAnsiTheme="minorHAnsi" w:cs="Gill Sans"/>
                <w:b/>
                <w:szCs w:val="32"/>
              </w:rPr>
            </w:pPr>
            <w:r w:rsidRPr="007F2505">
              <w:rPr>
                <w:rFonts w:asciiTheme="minorHAnsi" w:hAnsiTheme="minorHAnsi" w:cs="Gill Sans"/>
                <w:b/>
                <w:szCs w:val="32"/>
              </w:rPr>
              <w:t>The Body of Evidence in a Process-Based Course</w:t>
            </w:r>
          </w:p>
        </w:tc>
      </w:tr>
      <w:tr w:rsidR="00FC48D7" w:rsidRPr="007B640D" w14:paraId="3B8934AD" w14:textId="77777777" w:rsidTr="002021A6">
        <w:trPr>
          <w:trHeight w:val="3931"/>
        </w:trPr>
        <w:tc>
          <w:tcPr>
            <w:tcW w:w="6205" w:type="dxa"/>
          </w:tcPr>
          <w:p w14:paraId="72395995" w14:textId="77777777" w:rsidR="00FC48D7" w:rsidRPr="00FC48D7" w:rsidRDefault="00FC48D7" w:rsidP="00FC48D7">
            <w:pPr>
              <w:spacing w:after="0" w:line="240" w:lineRule="auto"/>
              <w:rPr>
                <w:rFonts w:asciiTheme="minorHAnsi" w:hAnsiTheme="minorHAnsi" w:cs="Gill Sans"/>
                <w:i/>
                <w:sz w:val="24"/>
                <w:szCs w:val="24"/>
              </w:rPr>
            </w:pPr>
            <w:r w:rsidRPr="00FC48D7">
              <w:rPr>
                <w:rFonts w:asciiTheme="minorHAnsi" w:hAnsiTheme="minorHAnsi" w:cs="Gill Sans"/>
                <w:b/>
                <w:sz w:val="24"/>
                <w:szCs w:val="24"/>
              </w:rPr>
              <w:t>Process-Based SRG</w:t>
            </w:r>
            <w:r w:rsidRPr="00FC48D7">
              <w:rPr>
                <w:rFonts w:asciiTheme="minorHAnsi" w:hAnsiTheme="minorHAnsi" w:cs="Gill Sans"/>
                <w:sz w:val="24"/>
                <w:szCs w:val="24"/>
              </w:rPr>
              <w:t xml:space="preserve"> </w:t>
            </w:r>
            <w:r w:rsidRPr="00FC48D7">
              <w:rPr>
                <w:rFonts w:asciiTheme="minorHAnsi" w:hAnsiTheme="minorHAnsi" w:cs="Gill Sans"/>
                <w:i/>
                <w:sz w:val="24"/>
                <w:szCs w:val="24"/>
              </w:rPr>
              <w:t>is defined as an SRG course design where the same scale recurs throughout the course, but the level of complexity of text and intricacy of task increase over time.</w:t>
            </w:r>
          </w:p>
          <w:p w14:paraId="1D2E9388" w14:textId="77777777" w:rsidR="00FC48D7" w:rsidRPr="00FC48D7" w:rsidRDefault="00FC48D7" w:rsidP="00FC48D7">
            <w:pPr>
              <w:spacing w:after="0" w:line="240" w:lineRule="auto"/>
              <w:rPr>
                <w:rFonts w:asciiTheme="minorHAnsi" w:hAnsiTheme="minorHAnsi" w:cs="Gill Sans"/>
                <w:sz w:val="24"/>
                <w:szCs w:val="24"/>
              </w:rPr>
            </w:pPr>
          </w:p>
          <w:p w14:paraId="1EDE7930" w14:textId="77777777" w:rsidR="00FC48D7" w:rsidRPr="00FC48D7" w:rsidRDefault="00FC48D7" w:rsidP="00FC48D7">
            <w:pPr>
              <w:pStyle w:val="Heading1"/>
              <w:jc w:val="left"/>
              <w:outlineLvl w:val="0"/>
              <w:rPr>
                <w:rFonts w:asciiTheme="minorHAnsi" w:hAnsiTheme="minorHAnsi"/>
                <w:b w:val="0"/>
                <w:sz w:val="24"/>
                <w:szCs w:val="24"/>
              </w:rPr>
            </w:pPr>
            <w:r w:rsidRPr="00FC48D7">
              <w:rPr>
                <w:rFonts w:asciiTheme="minorHAnsi" w:hAnsiTheme="minorHAnsi"/>
                <w:b w:val="0"/>
                <w:sz w:val="24"/>
                <w:szCs w:val="24"/>
              </w:rPr>
              <w:t xml:space="preserve">AP English Literature &amp; Composition immerses students in six themes as outlined by the College Board curriculum framework. Students cycle through the similar topics repeatedly as they progress through the course, with changing content and an increasing complexity of the text, analysis, listening, speaking, and writing expectations throughout. </w:t>
            </w:r>
          </w:p>
          <w:p w14:paraId="57DBE36E" w14:textId="77777777" w:rsidR="00FC48D7" w:rsidRPr="00FC48D7" w:rsidRDefault="00FC48D7" w:rsidP="00FC48D7">
            <w:pPr>
              <w:spacing w:after="0" w:line="240" w:lineRule="auto"/>
              <w:rPr>
                <w:rFonts w:asciiTheme="minorHAnsi" w:hAnsiTheme="minorHAnsi" w:cs="Gill Sans"/>
                <w:sz w:val="24"/>
                <w:szCs w:val="24"/>
              </w:rPr>
            </w:pPr>
          </w:p>
          <w:p w14:paraId="29B0C742" w14:textId="77777777" w:rsidR="00FC48D7" w:rsidRDefault="00FC48D7" w:rsidP="00FC48D7">
            <w:pPr>
              <w:spacing w:after="0" w:line="240" w:lineRule="auto"/>
              <w:rPr>
                <w:rFonts w:asciiTheme="minorHAnsi" w:hAnsiTheme="minorHAnsi" w:cs="Gill Sans"/>
                <w:sz w:val="24"/>
                <w:szCs w:val="24"/>
              </w:rPr>
            </w:pPr>
            <w:r w:rsidRPr="00FC48D7">
              <w:rPr>
                <w:rFonts w:asciiTheme="minorHAnsi" w:hAnsiTheme="minorHAnsi" w:cs="Gill Sans"/>
                <w:sz w:val="24"/>
                <w:szCs w:val="24"/>
              </w:rPr>
              <w:t xml:space="preserve">To account for this, process-based courses like this have their evidence considered in a “Sliding Window” approach. When determining the topic score for any given grading topic, </w:t>
            </w:r>
            <w:r w:rsidRPr="00FC48D7">
              <w:rPr>
                <w:rFonts w:asciiTheme="minorHAnsi" w:hAnsiTheme="minorHAnsi" w:cs="Gill Sans"/>
                <w:i/>
                <w:sz w:val="24"/>
                <w:szCs w:val="24"/>
              </w:rPr>
              <w:t>the most recent evidence</w:t>
            </w:r>
            <w:r w:rsidRPr="00FC48D7">
              <w:rPr>
                <w:rFonts w:asciiTheme="minorHAnsi" w:hAnsiTheme="minorHAnsi" w:cs="Gill Sans"/>
                <w:sz w:val="24"/>
                <w:szCs w:val="24"/>
              </w:rPr>
              <w:t xml:space="preserve"> determines the topic score. Teacher discretion remains a vital part of this determination, but it is hard to overlook evidence from the most recent (and therefore rigorous) assessments.</w:t>
            </w:r>
          </w:p>
          <w:p w14:paraId="7DD8EFB6" w14:textId="77777777" w:rsidR="002021A6" w:rsidRPr="00FC48D7" w:rsidRDefault="002021A6" w:rsidP="00FC48D7">
            <w:pPr>
              <w:spacing w:after="0" w:line="240" w:lineRule="auto"/>
              <w:rPr>
                <w:rFonts w:asciiTheme="minorHAnsi" w:hAnsiTheme="minorHAnsi" w:cs="Gill Sans"/>
                <w:sz w:val="24"/>
                <w:szCs w:val="24"/>
              </w:rPr>
            </w:pPr>
          </w:p>
          <w:p w14:paraId="067116ED" w14:textId="77777777" w:rsidR="00FC48D7" w:rsidRPr="009B2FC5" w:rsidRDefault="00FC48D7" w:rsidP="009B2FC5">
            <w:pPr>
              <w:spacing w:after="0" w:line="240" w:lineRule="auto"/>
              <w:rPr>
                <w:rFonts w:asciiTheme="minorHAnsi" w:hAnsiTheme="minorHAnsi"/>
                <w:b/>
                <w:sz w:val="24"/>
                <w:szCs w:val="24"/>
              </w:rPr>
            </w:pPr>
            <w:r w:rsidRPr="00FC48D7">
              <w:rPr>
                <w:rFonts w:asciiTheme="minorHAnsi" w:hAnsiTheme="minorHAnsi"/>
                <w:b/>
                <w:sz w:val="24"/>
                <w:szCs w:val="24"/>
              </w:rPr>
              <w:t>DMPS Grading Resources: grading.dmschools.org</w:t>
            </w:r>
          </w:p>
        </w:tc>
      </w:tr>
    </w:tbl>
    <w:p w14:paraId="19B69BA1" w14:textId="77777777" w:rsidR="00FC48D7" w:rsidRPr="007D6C74" w:rsidRDefault="00FC48D7" w:rsidP="00FC48D7">
      <w:pPr>
        <w:jc w:val="both"/>
        <w:rPr>
          <w:rFonts w:asciiTheme="minorHAnsi" w:hAnsiTheme="minorHAnsi" w:cs="Gill Sans"/>
          <w:szCs w:val="32"/>
        </w:rPr>
      </w:pPr>
    </w:p>
    <w:p w14:paraId="0D7D2D9B" w14:textId="77777777" w:rsidR="00A6090E" w:rsidRPr="00FC48D7" w:rsidRDefault="00FC48D7" w:rsidP="005D3823">
      <w:pPr>
        <w:rPr>
          <w:rFonts w:asciiTheme="minorHAnsi" w:hAnsiTheme="minorHAnsi"/>
        </w:rPr>
      </w:pPr>
      <w:r>
        <w:rPr>
          <w:noProof/>
        </w:rPr>
        <w:drawing>
          <wp:anchor distT="0" distB="0" distL="114300" distR="114300" simplePos="0" relativeHeight="251676672" behindDoc="0" locked="0" layoutInCell="1" allowOverlap="1" wp14:anchorId="26D2B442" wp14:editId="7C5A0677">
            <wp:simplePos x="0" y="0"/>
            <wp:positionH relativeFrom="column">
              <wp:posOffset>5345430</wp:posOffset>
            </wp:positionH>
            <wp:positionV relativeFrom="paragraph">
              <wp:posOffset>1379855</wp:posOffset>
            </wp:positionV>
            <wp:extent cx="2876550" cy="2100460"/>
            <wp:effectExtent l="0" t="0" r="0" b="0"/>
            <wp:wrapThrough wrapText="bothSides">
              <wp:wrapPolygon edited="0">
                <wp:start x="0" y="0"/>
                <wp:lineTo x="0" y="21358"/>
                <wp:lineTo x="21457" y="21358"/>
                <wp:lineTo x="2145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2876550" cy="2100460"/>
                    </a:xfrm>
                    <a:prstGeom prst="rect">
                      <a:avLst/>
                    </a:prstGeom>
                  </pic:spPr>
                </pic:pic>
              </a:graphicData>
            </a:graphic>
            <wp14:sizeRelH relativeFrom="margin">
              <wp14:pctWidth>0</wp14:pctWidth>
            </wp14:sizeRelH>
            <wp14:sizeRelV relativeFrom="margin">
              <wp14:pctHeight>0</wp14:pctHeight>
            </wp14:sizeRelV>
          </wp:anchor>
        </w:drawing>
      </w:r>
      <w:r>
        <w:rPr>
          <w:b/>
        </w:rPr>
        <w:br w:type="page"/>
      </w: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3050"/>
      </w:tblGrid>
      <w:tr w:rsidR="00A6090E" w14:paraId="643D1848" w14:textId="77777777" w:rsidTr="00A6090E">
        <w:tc>
          <w:tcPr>
            <w:tcW w:w="1458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64B5D0A" w14:textId="77777777" w:rsidR="00A6090E" w:rsidRPr="00A6090E" w:rsidRDefault="00A6090E" w:rsidP="00A6090E">
            <w:pPr>
              <w:jc w:val="center"/>
              <w:rPr>
                <w:rFonts w:cs="Calibri"/>
                <w:b/>
                <w:color w:val="FFFFFF"/>
                <w:sz w:val="28"/>
                <w:szCs w:val="28"/>
                <w:highlight w:val="black"/>
              </w:rPr>
            </w:pPr>
            <w:r w:rsidRPr="00BC634C">
              <w:rPr>
                <w:rFonts w:cs="Calibri"/>
                <w:b/>
                <w:color w:val="FFFFFF"/>
                <w:sz w:val="32"/>
                <w:szCs w:val="28"/>
                <w:highlight w:val="black"/>
              </w:rPr>
              <w:lastRenderedPageBreak/>
              <w:t>Grading Topic:  Vocabulary and Terminology</w:t>
            </w:r>
          </w:p>
        </w:tc>
      </w:tr>
      <w:tr w:rsidR="00A6090E" w14:paraId="6D49B84C" w14:textId="77777777" w:rsidTr="00A6090E">
        <w:tc>
          <w:tcPr>
            <w:tcW w:w="1260" w:type="dxa"/>
            <w:tcBorders>
              <w:left w:val="single" w:sz="8" w:space="0" w:color="000000"/>
              <w:bottom w:val="single" w:sz="8" w:space="0" w:color="000000"/>
            </w:tcBorders>
            <w:tcMar>
              <w:top w:w="100" w:type="dxa"/>
              <w:left w:w="100" w:type="dxa"/>
              <w:bottom w:w="100" w:type="dxa"/>
              <w:right w:w="100" w:type="dxa"/>
            </w:tcMar>
          </w:tcPr>
          <w:p w14:paraId="16D95F38" w14:textId="77777777" w:rsidR="00A6090E" w:rsidRPr="00A6090E" w:rsidRDefault="00A6090E" w:rsidP="00A6090E">
            <w:pPr>
              <w:spacing w:after="0"/>
              <w:jc w:val="center"/>
              <w:rPr>
                <w:rFonts w:cs="Calibri"/>
                <w:b/>
                <w:sz w:val="24"/>
              </w:rPr>
            </w:pPr>
            <w:r w:rsidRPr="00A6090E">
              <w:rPr>
                <w:rFonts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2C26B1C0" w14:textId="77777777" w:rsidR="00A6090E" w:rsidRPr="00A6090E" w:rsidRDefault="00A6090E" w:rsidP="00A6090E">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14:paraId="637DD463" w14:textId="77777777" w:rsidR="00A6090E" w:rsidRPr="00A6090E" w:rsidRDefault="00A6090E" w:rsidP="00A6090E">
            <w:pPr>
              <w:spacing w:after="0"/>
              <w:rPr>
                <w:rFonts w:cs="Calibri"/>
                <w:sz w:val="24"/>
              </w:rPr>
            </w:pPr>
            <w:r w:rsidRPr="00A6090E">
              <w:rPr>
                <w:rFonts w:cs="Calibri"/>
                <w:sz w:val="24"/>
              </w:rPr>
              <w:t>In addition to score 3.0 performance, the student demonstrates complex and autonomous analysis of word meaning and usage.</w:t>
            </w:r>
          </w:p>
        </w:tc>
      </w:tr>
      <w:tr w:rsidR="00A6090E" w14:paraId="1CF18C81" w14:textId="77777777" w:rsidTr="00A6090E">
        <w:tc>
          <w:tcPr>
            <w:tcW w:w="1260" w:type="dxa"/>
            <w:tcBorders>
              <w:left w:val="single" w:sz="8" w:space="0" w:color="000000"/>
            </w:tcBorders>
            <w:tcMar>
              <w:top w:w="100" w:type="dxa"/>
              <w:left w:w="100" w:type="dxa"/>
              <w:bottom w:w="100" w:type="dxa"/>
              <w:right w:w="100" w:type="dxa"/>
            </w:tcMar>
            <w:vAlign w:val="bottom"/>
          </w:tcPr>
          <w:p w14:paraId="40302FC0" w14:textId="77777777" w:rsidR="00A6090E" w:rsidRPr="00A6090E" w:rsidRDefault="00A6090E" w:rsidP="00A6090E">
            <w:pPr>
              <w:spacing w:after="0"/>
              <w:jc w:val="center"/>
              <w:rPr>
                <w:rFonts w:cs="Calibri"/>
                <w:b/>
                <w:sz w:val="24"/>
              </w:rPr>
            </w:pPr>
            <w:r w:rsidRPr="00A6090E">
              <w:rPr>
                <w:rFonts w:cs="Calibri"/>
                <w:b/>
                <w:sz w:val="24"/>
              </w:rPr>
              <w:t>3</w:t>
            </w:r>
          </w:p>
        </w:tc>
        <w:tc>
          <w:tcPr>
            <w:tcW w:w="270" w:type="dxa"/>
            <w:tcBorders>
              <w:right w:val="single" w:sz="8" w:space="0" w:color="000000"/>
            </w:tcBorders>
            <w:tcMar>
              <w:top w:w="100" w:type="dxa"/>
              <w:left w:w="100" w:type="dxa"/>
              <w:bottom w:w="100" w:type="dxa"/>
              <w:right w:w="100" w:type="dxa"/>
            </w:tcMar>
            <w:vAlign w:val="bottom"/>
          </w:tcPr>
          <w:p w14:paraId="13A4A135" w14:textId="77777777" w:rsidR="00A6090E" w:rsidRPr="00A6090E" w:rsidRDefault="00A6090E" w:rsidP="00A6090E">
            <w:pPr>
              <w:spacing w:after="0"/>
              <w:rPr>
                <w:rFonts w:cs="Calibri"/>
                <w:sz w:val="24"/>
              </w:rPr>
            </w:pPr>
          </w:p>
        </w:tc>
        <w:tc>
          <w:tcPr>
            <w:tcW w:w="13050" w:type="dxa"/>
            <w:vMerge w:val="restart"/>
            <w:tcBorders>
              <w:bottom w:val="single" w:sz="8" w:space="0" w:color="000000"/>
              <w:right w:val="single" w:sz="8" w:space="0" w:color="000000"/>
            </w:tcBorders>
            <w:tcMar>
              <w:top w:w="100" w:type="dxa"/>
              <w:left w:w="100" w:type="dxa"/>
              <w:bottom w:w="100" w:type="dxa"/>
              <w:right w:w="100" w:type="dxa"/>
            </w:tcMar>
          </w:tcPr>
          <w:p w14:paraId="2DC93A88" w14:textId="77777777" w:rsidR="00A6090E" w:rsidRPr="00431072" w:rsidRDefault="00A6090E" w:rsidP="00A6090E">
            <w:pPr>
              <w:spacing w:after="0"/>
              <w:rPr>
                <w:rFonts w:cs="Calibri"/>
                <w:b/>
                <w:i/>
                <w:sz w:val="24"/>
              </w:rPr>
            </w:pPr>
            <w:r w:rsidRPr="00A6090E">
              <w:rPr>
                <w:rFonts w:cs="Calibri"/>
                <w:b/>
                <w:i/>
                <w:sz w:val="24"/>
              </w:rPr>
              <w:t>The student demonstrates the ability to:</w:t>
            </w:r>
          </w:p>
          <w:p w14:paraId="1BD749CD" w14:textId="5BD7CF12" w:rsidR="00A6090E" w:rsidRPr="004E4B32" w:rsidRDefault="00431072" w:rsidP="00A6090E">
            <w:pPr>
              <w:spacing w:after="0"/>
              <w:rPr>
                <w:rFonts w:cs="Calibri"/>
                <w:sz w:val="24"/>
              </w:rPr>
            </w:pPr>
            <w:r>
              <w:rPr>
                <w:rFonts w:cs="Calibri"/>
                <w:sz w:val="24"/>
              </w:rPr>
              <w:t>3A</w:t>
            </w:r>
            <w:r w:rsidR="00A6090E" w:rsidRPr="004E4B32">
              <w:rPr>
                <w:rFonts w:cs="Calibri"/>
                <w:sz w:val="24"/>
              </w:rPr>
              <w:t xml:space="preserve">. </w:t>
            </w:r>
            <w:r w:rsidR="00BC634C" w:rsidRPr="004E4B32">
              <w:rPr>
                <w:rFonts w:cs="Calibri"/>
                <w:sz w:val="24"/>
              </w:rPr>
              <w:t>I</w:t>
            </w:r>
            <w:r w:rsidR="0086631E">
              <w:rPr>
                <w:rFonts w:cs="Calibri"/>
                <w:sz w:val="24"/>
              </w:rPr>
              <w:t>nterpret, analyze, and critique</w:t>
            </w:r>
            <w:r w:rsidR="00A6090E" w:rsidRPr="004E4B32">
              <w:rPr>
                <w:rFonts w:cs="Calibri"/>
                <w:sz w:val="24"/>
              </w:rPr>
              <w:t xml:space="preserve"> author’s use of literary devices, language, and</w:t>
            </w:r>
            <w:r>
              <w:rPr>
                <w:rFonts w:cs="Calibri"/>
                <w:sz w:val="24"/>
              </w:rPr>
              <w:t>/or</w:t>
            </w:r>
            <w:r w:rsidR="00A6090E" w:rsidRPr="004E4B32">
              <w:rPr>
                <w:rFonts w:cs="Calibri"/>
                <w:sz w:val="24"/>
              </w:rPr>
              <w:t xml:space="preserve"> style.</w:t>
            </w:r>
            <w:r w:rsidR="00BC634C" w:rsidRPr="004E4B32">
              <w:rPr>
                <w:rFonts w:cs="Calibri"/>
                <w:sz w:val="24"/>
              </w:rPr>
              <w:t xml:space="preserve"> (AP R3.2)</w:t>
            </w:r>
          </w:p>
          <w:p w14:paraId="2D370182" w14:textId="77777777" w:rsidR="00A6090E" w:rsidRPr="004E4B32" w:rsidRDefault="00A6090E" w:rsidP="00A6090E">
            <w:pPr>
              <w:spacing w:after="0"/>
              <w:rPr>
                <w:rFonts w:cs="Calibri"/>
                <w:sz w:val="24"/>
              </w:rPr>
            </w:pPr>
          </w:p>
          <w:p w14:paraId="3241AF5F" w14:textId="241B329B" w:rsidR="00A6090E" w:rsidRPr="00A6090E" w:rsidRDefault="00431072" w:rsidP="00BC634C">
            <w:pPr>
              <w:spacing w:after="0"/>
              <w:rPr>
                <w:rFonts w:cs="Calibri"/>
                <w:sz w:val="24"/>
              </w:rPr>
            </w:pPr>
            <w:r>
              <w:rPr>
                <w:rFonts w:cs="Calibri"/>
                <w:sz w:val="24"/>
              </w:rPr>
              <w:t>3B</w:t>
            </w:r>
            <w:r w:rsidR="00A6090E" w:rsidRPr="004E4B32">
              <w:rPr>
                <w:rFonts w:cs="Calibri"/>
                <w:sz w:val="24"/>
              </w:rPr>
              <w:t>.</w:t>
            </w:r>
            <w:r w:rsidR="00BC634C">
              <w:rPr>
                <w:rFonts w:cs="Calibri"/>
                <w:b/>
                <w:sz w:val="24"/>
              </w:rPr>
              <w:t xml:space="preserve"> </w:t>
            </w:r>
            <w:r w:rsidR="00BC634C">
              <w:rPr>
                <w:rFonts w:cs="Calibri"/>
                <w:sz w:val="24"/>
              </w:rPr>
              <w:t>M</w:t>
            </w:r>
            <w:r w:rsidR="0086631E">
              <w:rPr>
                <w:rFonts w:cs="Calibri"/>
                <w:sz w:val="24"/>
              </w:rPr>
              <w:t>ake</w:t>
            </w:r>
            <w:r w:rsidR="00A6090E" w:rsidRPr="00A6090E">
              <w:rPr>
                <w:rFonts w:cs="Calibri"/>
                <w:sz w:val="24"/>
              </w:rPr>
              <w:t xml:space="preserve"> stylistic choices with vocabulary and terminology to achieve intended effects.</w:t>
            </w:r>
            <w:r w:rsidR="00BC634C" w:rsidRPr="00A6090E">
              <w:rPr>
                <w:rFonts w:cs="Calibri"/>
                <w:sz w:val="24"/>
              </w:rPr>
              <w:t xml:space="preserve"> </w:t>
            </w:r>
            <w:r w:rsidR="00BC634C" w:rsidRPr="00BC634C">
              <w:rPr>
                <w:rFonts w:cs="Calibri"/>
                <w:sz w:val="24"/>
              </w:rPr>
              <w:t>(AP W3.2</w:t>
            </w:r>
            <w:r>
              <w:rPr>
                <w:rFonts w:cs="Calibri"/>
                <w:sz w:val="24"/>
              </w:rPr>
              <w:t>; R1.1</w:t>
            </w:r>
            <w:r w:rsidR="00BC634C" w:rsidRPr="00BC634C">
              <w:rPr>
                <w:rFonts w:cs="Calibri"/>
                <w:sz w:val="24"/>
              </w:rPr>
              <w:t>)</w:t>
            </w:r>
          </w:p>
        </w:tc>
      </w:tr>
      <w:tr w:rsidR="00A6090E" w14:paraId="0A9D3C4C" w14:textId="77777777" w:rsidTr="00A6090E">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9A80528" w14:textId="77777777" w:rsidR="00A6090E" w:rsidRPr="00A6090E" w:rsidRDefault="00A6090E" w:rsidP="00A6090E">
            <w:pPr>
              <w:spacing w:after="0"/>
              <w:jc w:val="center"/>
              <w:rPr>
                <w:rFonts w:cs="Calibri"/>
                <w:b/>
                <w:sz w:val="24"/>
              </w:rPr>
            </w:pPr>
            <w:r w:rsidRPr="00A6090E">
              <w:rPr>
                <w:rFonts w:cs="Calibri"/>
                <w:b/>
                <w:sz w:val="24"/>
              </w:rPr>
              <w:t>Learning Goal</w:t>
            </w:r>
          </w:p>
        </w:tc>
        <w:tc>
          <w:tcPr>
            <w:tcW w:w="13050" w:type="dxa"/>
            <w:vMerge/>
            <w:tcBorders>
              <w:bottom w:val="single" w:sz="8" w:space="0" w:color="000000"/>
            </w:tcBorders>
            <w:tcMar>
              <w:top w:w="100" w:type="dxa"/>
              <w:left w:w="100" w:type="dxa"/>
              <w:bottom w:w="100" w:type="dxa"/>
              <w:right w:w="100" w:type="dxa"/>
            </w:tcMar>
          </w:tcPr>
          <w:p w14:paraId="3DDAB6A2" w14:textId="77777777" w:rsidR="00A6090E" w:rsidRPr="00A6090E" w:rsidRDefault="00A6090E" w:rsidP="00A6090E">
            <w:pPr>
              <w:widowControl w:val="0"/>
              <w:spacing w:after="0"/>
              <w:rPr>
                <w:rFonts w:cs="Calibri"/>
                <w:sz w:val="24"/>
              </w:rPr>
            </w:pPr>
          </w:p>
        </w:tc>
      </w:tr>
      <w:tr w:rsidR="00A6090E" w14:paraId="7CFFC8C6" w14:textId="77777777" w:rsidTr="00A6090E">
        <w:tc>
          <w:tcPr>
            <w:tcW w:w="1260" w:type="dxa"/>
            <w:tcBorders>
              <w:left w:val="single" w:sz="8" w:space="0" w:color="000000"/>
              <w:bottom w:val="single" w:sz="8" w:space="0" w:color="000000"/>
            </w:tcBorders>
            <w:tcMar>
              <w:top w:w="100" w:type="dxa"/>
              <w:left w:w="100" w:type="dxa"/>
              <w:bottom w:w="100" w:type="dxa"/>
              <w:right w:w="100" w:type="dxa"/>
            </w:tcMar>
          </w:tcPr>
          <w:p w14:paraId="4D1EE21C" w14:textId="77777777" w:rsidR="00A6090E" w:rsidRPr="00A6090E" w:rsidRDefault="00A6090E" w:rsidP="00A6090E">
            <w:pPr>
              <w:spacing w:after="0"/>
              <w:jc w:val="center"/>
              <w:rPr>
                <w:rFonts w:cs="Calibri"/>
                <w:b/>
                <w:sz w:val="24"/>
              </w:rPr>
            </w:pPr>
            <w:r w:rsidRPr="00A6090E">
              <w:rPr>
                <w:rFonts w:cs="Calibri"/>
                <w:b/>
                <w:sz w:val="24"/>
              </w:rPr>
              <w:t>2</w:t>
            </w:r>
          </w:p>
        </w:tc>
        <w:tc>
          <w:tcPr>
            <w:tcW w:w="270" w:type="dxa"/>
            <w:tcBorders>
              <w:bottom w:val="single" w:sz="8" w:space="0" w:color="000000"/>
              <w:right w:val="single" w:sz="8" w:space="0" w:color="000000"/>
            </w:tcBorders>
            <w:tcMar>
              <w:top w:w="100" w:type="dxa"/>
              <w:left w:w="100" w:type="dxa"/>
              <w:bottom w:w="100" w:type="dxa"/>
              <w:right w:w="100" w:type="dxa"/>
            </w:tcMar>
          </w:tcPr>
          <w:p w14:paraId="34D53659" w14:textId="77777777" w:rsidR="00A6090E" w:rsidRPr="00A6090E" w:rsidRDefault="00A6090E" w:rsidP="00A6090E">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14:paraId="7292B691" w14:textId="77777777" w:rsidR="00A6090E" w:rsidRPr="00431072" w:rsidRDefault="00A6090E" w:rsidP="00A6090E">
            <w:pPr>
              <w:spacing w:after="0"/>
              <w:rPr>
                <w:rFonts w:cs="Calibri"/>
                <w:b/>
                <w:i/>
                <w:sz w:val="24"/>
              </w:rPr>
            </w:pPr>
            <w:r w:rsidRPr="00A6090E">
              <w:rPr>
                <w:rFonts w:cs="Calibri"/>
                <w:b/>
                <w:i/>
                <w:sz w:val="24"/>
              </w:rPr>
              <w:t>The student demonstrates the ability to:</w:t>
            </w:r>
          </w:p>
          <w:p w14:paraId="0172C866" w14:textId="77777777" w:rsidR="00A6090E" w:rsidRPr="00A6090E" w:rsidRDefault="00431072" w:rsidP="00A6090E">
            <w:pPr>
              <w:spacing w:after="0"/>
              <w:rPr>
                <w:rFonts w:cs="Calibri"/>
                <w:sz w:val="24"/>
              </w:rPr>
            </w:pPr>
            <w:r>
              <w:rPr>
                <w:rFonts w:cs="Calibri"/>
                <w:sz w:val="24"/>
              </w:rPr>
              <w:t>2A</w:t>
            </w:r>
            <w:r w:rsidR="00A6090E" w:rsidRPr="00A6090E">
              <w:rPr>
                <w:rFonts w:cs="Calibri"/>
                <w:sz w:val="24"/>
              </w:rPr>
              <w:t xml:space="preserve">. </w:t>
            </w:r>
            <w:r w:rsidR="00BC634C">
              <w:rPr>
                <w:rFonts w:cs="Calibri"/>
                <w:sz w:val="24"/>
              </w:rPr>
              <w:t>Identify</w:t>
            </w:r>
            <w:r w:rsidR="00A6090E" w:rsidRPr="00A6090E">
              <w:rPr>
                <w:rFonts w:cs="Calibri"/>
                <w:sz w:val="24"/>
              </w:rPr>
              <w:t xml:space="preserve"> literary devices.</w:t>
            </w:r>
          </w:p>
          <w:p w14:paraId="2B7E9DF0" w14:textId="77777777" w:rsidR="00A6090E" w:rsidRPr="00A6090E" w:rsidRDefault="00A6090E" w:rsidP="00A6090E">
            <w:pPr>
              <w:spacing w:after="0"/>
              <w:rPr>
                <w:rFonts w:cs="Calibri"/>
                <w:sz w:val="24"/>
              </w:rPr>
            </w:pPr>
          </w:p>
          <w:p w14:paraId="337DD276" w14:textId="50D3D0B9" w:rsidR="00A6090E" w:rsidRPr="00A6090E" w:rsidRDefault="00431072" w:rsidP="00BC634C">
            <w:pPr>
              <w:spacing w:after="0"/>
              <w:rPr>
                <w:rFonts w:cs="Calibri"/>
                <w:sz w:val="24"/>
              </w:rPr>
            </w:pPr>
            <w:r>
              <w:rPr>
                <w:rFonts w:cs="Calibri"/>
                <w:sz w:val="24"/>
              </w:rPr>
              <w:t>2B</w:t>
            </w:r>
            <w:r w:rsidR="00A6090E" w:rsidRPr="00A6090E">
              <w:rPr>
                <w:rFonts w:cs="Calibri"/>
                <w:sz w:val="24"/>
              </w:rPr>
              <w:t xml:space="preserve">. </w:t>
            </w:r>
            <w:r w:rsidR="0086631E">
              <w:rPr>
                <w:rFonts w:cs="Calibri"/>
                <w:sz w:val="24"/>
              </w:rPr>
              <w:t>Use</w:t>
            </w:r>
            <w:r w:rsidR="00A6090E" w:rsidRPr="00A6090E">
              <w:rPr>
                <w:rFonts w:cs="Calibri"/>
                <w:sz w:val="24"/>
              </w:rPr>
              <w:t xml:space="preserve"> appropriate and varied vocabulary. </w:t>
            </w:r>
          </w:p>
        </w:tc>
      </w:tr>
    </w:tbl>
    <w:p w14:paraId="7BC65C8F" w14:textId="77777777" w:rsidR="00A6090E" w:rsidRPr="00FC48D7" w:rsidRDefault="00A6090E" w:rsidP="005D3823">
      <w:pPr>
        <w:rPr>
          <w:rFonts w:asciiTheme="minorHAnsi" w:hAnsiTheme="minorHAnsi"/>
        </w:rPr>
      </w:pPr>
    </w:p>
    <w:tbl>
      <w:tblPr>
        <w:tblStyle w:val="LightList"/>
        <w:tblW w:w="14580" w:type="dxa"/>
        <w:tblInd w:w="170" w:type="dxa"/>
        <w:tblLayout w:type="fixed"/>
        <w:tblLook w:val="04A0" w:firstRow="1" w:lastRow="0" w:firstColumn="1" w:lastColumn="0" w:noHBand="0" w:noVBand="1"/>
      </w:tblPr>
      <w:tblGrid>
        <w:gridCol w:w="14580"/>
      </w:tblGrid>
      <w:tr w:rsidR="00911043" w:rsidRPr="00FC48D7" w14:paraId="55FAAE47" w14:textId="77777777" w:rsidTr="00A60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tcBorders>
              <w:bottom w:val="single" w:sz="4" w:space="0" w:color="auto"/>
            </w:tcBorders>
            <w:vAlign w:val="center"/>
          </w:tcPr>
          <w:p w14:paraId="03D9CF84" w14:textId="77777777" w:rsidR="00911043" w:rsidRPr="00FC48D7" w:rsidRDefault="00911043" w:rsidP="00A6090E">
            <w:pPr>
              <w:jc w:val="center"/>
              <w:rPr>
                <w:rFonts w:asciiTheme="minorHAnsi" w:hAnsiTheme="minorHAnsi" w:cs="Gill Sans"/>
              </w:rPr>
            </w:pPr>
            <w:r w:rsidRPr="00F50B37">
              <w:rPr>
                <w:rFonts w:asciiTheme="minorHAnsi" w:hAnsiTheme="minorHAnsi" w:cs="Gill Sans"/>
                <w:sz w:val="28"/>
              </w:rPr>
              <w:t xml:space="preserve">Topic </w:t>
            </w:r>
            <w:r w:rsidR="00A6090E" w:rsidRPr="00F50B37">
              <w:rPr>
                <w:rFonts w:asciiTheme="minorHAnsi" w:hAnsiTheme="minorHAnsi" w:cs="Gill Sans"/>
                <w:sz w:val="28"/>
              </w:rPr>
              <w:t>Resources</w:t>
            </w:r>
            <w:r w:rsidRPr="00F50B37">
              <w:rPr>
                <w:rFonts w:asciiTheme="minorHAnsi" w:hAnsiTheme="minorHAnsi" w:cs="Gill Sans"/>
                <w:sz w:val="28"/>
              </w:rPr>
              <w:t xml:space="preserve">   </w:t>
            </w:r>
          </w:p>
        </w:tc>
      </w:tr>
      <w:tr w:rsidR="00A6090E" w:rsidRPr="00FC48D7" w14:paraId="57F3E375" w14:textId="77777777" w:rsidTr="00A6090E">
        <w:trPr>
          <w:cnfStyle w:val="000000100000" w:firstRow="0" w:lastRow="0" w:firstColumn="0" w:lastColumn="0" w:oddVBand="0" w:evenVBand="0" w:oddHBand="1" w:evenHBand="0" w:firstRowFirstColumn="0" w:firstRowLastColumn="0" w:lastRowFirstColumn="0" w:lastRowLastColumn="0"/>
          <w:trHeight w:val="2504"/>
        </w:trPr>
        <w:tc>
          <w:tcPr>
            <w:cnfStyle w:val="001000000000" w:firstRow="0" w:lastRow="0" w:firstColumn="1" w:lastColumn="0" w:oddVBand="0" w:evenVBand="0" w:oddHBand="0" w:evenHBand="0" w:firstRowFirstColumn="0" w:firstRowLastColumn="0" w:lastRowFirstColumn="0" w:lastRowLastColumn="0"/>
            <w:tcW w:w="14580" w:type="dxa"/>
            <w:tcBorders>
              <w:top w:val="single" w:sz="4" w:space="0" w:color="auto"/>
              <w:left w:val="single" w:sz="4" w:space="0" w:color="auto"/>
              <w:right w:val="single" w:sz="4" w:space="0" w:color="auto"/>
            </w:tcBorders>
            <w:shd w:val="clear" w:color="auto" w:fill="D9D9D9" w:themeFill="background1" w:themeFillShade="D9"/>
          </w:tcPr>
          <w:p w14:paraId="0CFCC3E5" w14:textId="77777777" w:rsidR="00A6090E" w:rsidRPr="00FC48D7" w:rsidRDefault="00A6090E" w:rsidP="006619A0">
            <w:pPr>
              <w:rPr>
                <w:rFonts w:asciiTheme="minorHAnsi" w:hAnsiTheme="minorHAnsi"/>
              </w:rPr>
            </w:pPr>
          </w:p>
        </w:tc>
      </w:tr>
    </w:tbl>
    <w:p w14:paraId="4269F358" w14:textId="77777777" w:rsidR="00911043" w:rsidRDefault="00911043" w:rsidP="00911043">
      <w:pPr>
        <w:rPr>
          <w:rFonts w:asciiTheme="minorHAnsi" w:hAnsiTheme="minorHAnsi"/>
        </w:rPr>
      </w:pPr>
    </w:p>
    <w:p w14:paraId="75A949C3" w14:textId="77777777" w:rsidR="00431072" w:rsidRDefault="00431072">
      <w:r>
        <w:br w:type="page"/>
      </w: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0972"/>
        <w:gridCol w:w="1039"/>
        <w:gridCol w:w="41"/>
        <w:gridCol w:w="998"/>
      </w:tblGrid>
      <w:tr w:rsidR="00E43083" w:rsidRPr="00A6090E" w14:paraId="49665BE1" w14:textId="77777777" w:rsidTr="00E43083">
        <w:tc>
          <w:tcPr>
            <w:tcW w:w="12502"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A7FB306" w14:textId="77777777" w:rsidR="00E43083" w:rsidRPr="00A6090E" w:rsidRDefault="00E43083" w:rsidP="004B5811">
            <w:pPr>
              <w:jc w:val="center"/>
              <w:rPr>
                <w:rFonts w:cs="Calibri"/>
                <w:b/>
                <w:color w:val="FFFFFF"/>
                <w:sz w:val="28"/>
                <w:szCs w:val="28"/>
                <w:highlight w:val="black"/>
              </w:rPr>
            </w:pPr>
            <w:r w:rsidRPr="00BC634C">
              <w:rPr>
                <w:rFonts w:cs="Calibri"/>
                <w:b/>
                <w:color w:val="FFFFFF"/>
                <w:sz w:val="32"/>
                <w:szCs w:val="28"/>
                <w:highlight w:val="black"/>
              </w:rPr>
              <w:lastRenderedPageBreak/>
              <w:t>Grading Topic:  Reading Interpretation</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000000"/>
          </w:tcPr>
          <w:p w14:paraId="1003F0AF" w14:textId="77777777" w:rsidR="00E43083" w:rsidRPr="00A6090E" w:rsidRDefault="00E43083" w:rsidP="004B5811">
            <w:pPr>
              <w:jc w:val="center"/>
              <w:rPr>
                <w:rFonts w:cs="Calibri"/>
                <w:b/>
                <w:color w:val="FFFFFF"/>
                <w:sz w:val="28"/>
                <w:szCs w:val="28"/>
                <w:highlight w:val="black"/>
              </w:rPr>
            </w:pPr>
            <w:r>
              <w:rPr>
                <w:rFonts w:cs="Calibri"/>
                <w:b/>
                <w:color w:val="FFFFFF"/>
                <w:sz w:val="28"/>
                <w:szCs w:val="28"/>
                <w:highlight w:val="black"/>
              </w:rPr>
              <w:t>1</w:t>
            </w:r>
          </w:p>
        </w:tc>
        <w:tc>
          <w:tcPr>
            <w:tcW w:w="998" w:type="dxa"/>
            <w:tcBorders>
              <w:top w:val="single" w:sz="8" w:space="0" w:color="000000"/>
              <w:left w:val="single" w:sz="8" w:space="0" w:color="000000"/>
              <w:bottom w:val="single" w:sz="8" w:space="0" w:color="000000"/>
              <w:right w:val="single" w:sz="8" w:space="0" w:color="000000"/>
            </w:tcBorders>
            <w:shd w:val="clear" w:color="auto" w:fill="000000"/>
          </w:tcPr>
          <w:p w14:paraId="023514A9" w14:textId="77777777" w:rsidR="00E43083" w:rsidRPr="00A6090E" w:rsidRDefault="00E43083" w:rsidP="004B5811">
            <w:pPr>
              <w:jc w:val="center"/>
              <w:rPr>
                <w:rFonts w:cs="Calibri"/>
                <w:b/>
                <w:color w:val="FFFFFF"/>
                <w:sz w:val="28"/>
                <w:szCs w:val="28"/>
                <w:highlight w:val="black"/>
              </w:rPr>
            </w:pPr>
            <w:r>
              <w:rPr>
                <w:rFonts w:cs="Calibri"/>
                <w:b/>
                <w:color w:val="FFFFFF"/>
                <w:sz w:val="28"/>
                <w:szCs w:val="28"/>
                <w:highlight w:val="black"/>
              </w:rPr>
              <w:t>2</w:t>
            </w:r>
          </w:p>
        </w:tc>
      </w:tr>
      <w:tr w:rsidR="00E43083" w:rsidRPr="00A6090E" w14:paraId="155BEB76" w14:textId="77777777" w:rsidTr="00BA53CD">
        <w:trPr>
          <w:trHeight w:val="335"/>
        </w:trPr>
        <w:tc>
          <w:tcPr>
            <w:tcW w:w="1260" w:type="dxa"/>
            <w:tcBorders>
              <w:left w:val="single" w:sz="8" w:space="0" w:color="000000"/>
              <w:bottom w:val="single" w:sz="8" w:space="0" w:color="000000"/>
            </w:tcBorders>
            <w:tcMar>
              <w:top w:w="100" w:type="dxa"/>
              <w:left w:w="100" w:type="dxa"/>
              <w:bottom w:w="100" w:type="dxa"/>
              <w:right w:w="100" w:type="dxa"/>
            </w:tcMar>
          </w:tcPr>
          <w:p w14:paraId="76DFA153" w14:textId="77777777" w:rsidR="00E43083" w:rsidRPr="00A6090E" w:rsidRDefault="00E43083" w:rsidP="00E43083">
            <w:pPr>
              <w:spacing w:after="0" w:line="240" w:lineRule="auto"/>
              <w:jc w:val="center"/>
              <w:rPr>
                <w:rFonts w:cs="Calibri"/>
                <w:b/>
                <w:sz w:val="24"/>
              </w:rPr>
            </w:pPr>
            <w:r w:rsidRPr="00A6090E">
              <w:rPr>
                <w:rFonts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7C3CF525" w14:textId="77777777" w:rsidR="00E43083" w:rsidRPr="00A6090E" w:rsidRDefault="00E43083" w:rsidP="00E43083">
            <w:pPr>
              <w:spacing w:after="0" w:line="240" w:lineRule="auto"/>
              <w:rPr>
                <w:rFonts w:cs="Calibri"/>
                <w:sz w:val="24"/>
              </w:rPr>
            </w:pPr>
          </w:p>
        </w:tc>
        <w:tc>
          <w:tcPr>
            <w:tcW w:w="10972" w:type="dxa"/>
            <w:tcBorders>
              <w:bottom w:val="single" w:sz="8" w:space="0" w:color="000000"/>
              <w:right w:val="single" w:sz="8" w:space="0" w:color="000000"/>
            </w:tcBorders>
            <w:tcMar>
              <w:top w:w="100" w:type="dxa"/>
              <w:left w:w="100" w:type="dxa"/>
              <w:bottom w:w="100" w:type="dxa"/>
              <w:right w:w="100" w:type="dxa"/>
            </w:tcMar>
          </w:tcPr>
          <w:p w14:paraId="4995805B" w14:textId="77777777" w:rsidR="00E43083" w:rsidRPr="004B5811" w:rsidRDefault="00E43083" w:rsidP="00E43083">
            <w:pPr>
              <w:spacing w:after="0" w:line="240" w:lineRule="auto"/>
              <w:rPr>
                <w:rFonts w:cs="Calibri"/>
                <w:sz w:val="24"/>
              </w:rPr>
            </w:pPr>
            <w:r>
              <w:rPr>
                <w:rFonts w:cs="Calibri"/>
                <w:sz w:val="24"/>
              </w:rPr>
              <w:t>The s</w:t>
            </w:r>
            <w:r w:rsidRPr="004B5811">
              <w:rPr>
                <w:rFonts w:cs="Calibri"/>
                <w:sz w:val="24"/>
              </w:rPr>
              <w:t>tudent’s performance reflects exceptional facility.</w:t>
            </w:r>
          </w:p>
        </w:tc>
        <w:tc>
          <w:tcPr>
            <w:tcW w:w="1039" w:type="dxa"/>
            <w:tcBorders>
              <w:bottom w:val="single" w:sz="8" w:space="0" w:color="000000"/>
              <w:right w:val="single" w:sz="8" w:space="0" w:color="000000"/>
            </w:tcBorders>
            <w:vAlign w:val="center"/>
          </w:tcPr>
          <w:p w14:paraId="0769FCE7" w14:textId="77777777" w:rsidR="00E43083" w:rsidRPr="00E43083" w:rsidRDefault="00E43083" w:rsidP="00E43083">
            <w:pPr>
              <w:spacing w:after="0" w:line="240" w:lineRule="auto"/>
              <w:jc w:val="center"/>
              <w:rPr>
                <w:rFonts w:asciiTheme="minorHAnsi" w:hAnsiTheme="minorHAnsi"/>
                <w:b/>
                <w:i/>
              </w:rPr>
            </w:pPr>
            <w:r w:rsidRPr="00E43083">
              <w:rPr>
                <w:rFonts w:asciiTheme="minorHAnsi" w:hAnsiTheme="minorHAnsi"/>
              </w:rPr>
              <w:t>65-100%</w:t>
            </w:r>
          </w:p>
        </w:tc>
        <w:tc>
          <w:tcPr>
            <w:tcW w:w="1039" w:type="dxa"/>
            <w:gridSpan w:val="2"/>
            <w:tcBorders>
              <w:bottom w:val="single" w:sz="8" w:space="0" w:color="000000"/>
              <w:right w:val="single" w:sz="8" w:space="0" w:color="000000"/>
            </w:tcBorders>
            <w:vAlign w:val="center"/>
          </w:tcPr>
          <w:p w14:paraId="0817D53B" w14:textId="77777777" w:rsidR="00E43083" w:rsidRPr="00E43083" w:rsidRDefault="00E43083" w:rsidP="00E43083">
            <w:pPr>
              <w:spacing w:after="0" w:line="240" w:lineRule="auto"/>
              <w:jc w:val="center"/>
              <w:rPr>
                <w:rFonts w:asciiTheme="minorHAnsi" w:hAnsiTheme="minorHAnsi"/>
              </w:rPr>
            </w:pPr>
            <w:r w:rsidRPr="00E43083">
              <w:rPr>
                <w:rFonts w:asciiTheme="minorHAnsi" w:hAnsiTheme="minorHAnsi"/>
              </w:rPr>
              <w:t>70-100%</w:t>
            </w:r>
          </w:p>
        </w:tc>
      </w:tr>
      <w:tr w:rsidR="00E43083" w:rsidRPr="00A6090E" w14:paraId="77C24765" w14:textId="77777777" w:rsidTr="00E43083">
        <w:trPr>
          <w:trHeight w:val="25"/>
        </w:trPr>
        <w:tc>
          <w:tcPr>
            <w:tcW w:w="1260" w:type="dxa"/>
            <w:tcBorders>
              <w:left w:val="single" w:sz="8" w:space="0" w:color="000000"/>
              <w:bottom w:val="single" w:sz="8" w:space="0" w:color="000000"/>
            </w:tcBorders>
            <w:tcMar>
              <w:top w:w="100" w:type="dxa"/>
              <w:left w:w="100" w:type="dxa"/>
              <w:bottom w:w="100" w:type="dxa"/>
              <w:right w:w="100" w:type="dxa"/>
            </w:tcMar>
          </w:tcPr>
          <w:p w14:paraId="0264DC19" w14:textId="77777777" w:rsidR="00E43083" w:rsidRPr="00A6090E" w:rsidRDefault="00E43083" w:rsidP="00E43083">
            <w:pPr>
              <w:spacing w:after="0" w:line="240" w:lineRule="auto"/>
              <w:jc w:val="center"/>
              <w:rPr>
                <w:rFonts w:cs="Calibri"/>
                <w:b/>
                <w:sz w:val="24"/>
              </w:rPr>
            </w:pPr>
            <w:r>
              <w:rPr>
                <w:rFonts w:cs="Calibri"/>
                <w:b/>
                <w:sz w:val="24"/>
              </w:rPr>
              <w:t>3.5</w:t>
            </w:r>
          </w:p>
        </w:tc>
        <w:tc>
          <w:tcPr>
            <w:tcW w:w="270" w:type="dxa"/>
            <w:tcBorders>
              <w:bottom w:val="single" w:sz="8" w:space="0" w:color="000000"/>
              <w:right w:val="single" w:sz="8" w:space="0" w:color="000000"/>
            </w:tcBorders>
            <w:tcMar>
              <w:top w:w="100" w:type="dxa"/>
              <w:left w:w="100" w:type="dxa"/>
              <w:bottom w:w="100" w:type="dxa"/>
              <w:right w:w="100" w:type="dxa"/>
            </w:tcMar>
          </w:tcPr>
          <w:p w14:paraId="725C5078" w14:textId="77777777" w:rsidR="00E43083" w:rsidRPr="00A6090E" w:rsidRDefault="00E43083" w:rsidP="00E43083">
            <w:pPr>
              <w:spacing w:after="0" w:line="240" w:lineRule="auto"/>
              <w:rPr>
                <w:rFonts w:cs="Calibri"/>
                <w:sz w:val="24"/>
              </w:rPr>
            </w:pPr>
          </w:p>
        </w:tc>
        <w:tc>
          <w:tcPr>
            <w:tcW w:w="10972" w:type="dxa"/>
            <w:tcBorders>
              <w:bottom w:val="single" w:sz="8" w:space="0" w:color="000000"/>
              <w:right w:val="single" w:sz="8" w:space="0" w:color="000000"/>
            </w:tcBorders>
            <w:tcMar>
              <w:top w:w="100" w:type="dxa"/>
              <w:left w:w="100" w:type="dxa"/>
              <w:bottom w:w="100" w:type="dxa"/>
              <w:right w:w="100" w:type="dxa"/>
            </w:tcMar>
          </w:tcPr>
          <w:p w14:paraId="5A87FDEF" w14:textId="77777777" w:rsidR="00E43083" w:rsidRDefault="00E43083" w:rsidP="00E43083">
            <w:pPr>
              <w:spacing w:after="0" w:line="240" w:lineRule="auto"/>
              <w:rPr>
                <w:rFonts w:cs="Calibri"/>
                <w:sz w:val="24"/>
              </w:rPr>
            </w:pPr>
          </w:p>
        </w:tc>
        <w:tc>
          <w:tcPr>
            <w:tcW w:w="1039" w:type="dxa"/>
            <w:tcBorders>
              <w:bottom w:val="single" w:sz="8" w:space="0" w:color="000000"/>
              <w:right w:val="single" w:sz="8" w:space="0" w:color="000000"/>
            </w:tcBorders>
            <w:vAlign w:val="center"/>
          </w:tcPr>
          <w:p w14:paraId="2E25B1C9" w14:textId="77777777" w:rsidR="00E43083" w:rsidRPr="00E43083" w:rsidRDefault="00E43083" w:rsidP="00E43083">
            <w:pPr>
              <w:spacing w:after="0" w:line="240" w:lineRule="auto"/>
              <w:jc w:val="center"/>
              <w:rPr>
                <w:rFonts w:asciiTheme="minorHAnsi" w:hAnsiTheme="minorHAnsi"/>
                <w:b/>
                <w:i/>
              </w:rPr>
            </w:pPr>
            <w:r w:rsidRPr="00E43083">
              <w:rPr>
                <w:rFonts w:asciiTheme="minorHAnsi" w:hAnsiTheme="minorHAnsi"/>
              </w:rPr>
              <w:t>60-64%</w:t>
            </w:r>
          </w:p>
        </w:tc>
        <w:tc>
          <w:tcPr>
            <w:tcW w:w="1039" w:type="dxa"/>
            <w:gridSpan w:val="2"/>
            <w:tcBorders>
              <w:bottom w:val="single" w:sz="8" w:space="0" w:color="000000"/>
              <w:right w:val="single" w:sz="8" w:space="0" w:color="000000"/>
            </w:tcBorders>
            <w:vAlign w:val="center"/>
          </w:tcPr>
          <w:p w14:paraId="77223E70" w14:textId="77777777" w:rsidR="00E43083" w:rsidRPr="00E43083" w:rsidRDefault="00E43083" w:rsidP="00E43083">
            <w:pPr>
              <w:spacing w:after="0" w:line="240" w:lineRule="auto"/>
              <w:jc w:val="center"/>
              <w:rPr>
                <w:rFonts w:asciiTheme="minorHAnsi" w:hAnsiTheme="minorHAnsi"/>
              </w:rPr>
            </w:pPr>
            <w:r w:rsidRPr="00E43083">
              <w:rPr>
                <w:rFonts w:asciiTheme="minorHAnsi" w:hAnsiTheme="minorHAnsi"/>
              </w:rPr>
              <w:t>65-69%</w:t>
            </w:r>
          </w:p>
        </w:tc>
      </w:tr>
      <w:tr w:rsidR="00E43083" w:rsidRPr="00A6090E" w14:paraId="4553AE04" w14:textId="77777777" w:rsidTr="00BA53CD">
        <w:tc>
          <w:tcPr>
            <w:tcW w:w="1260" w:type="dxa"/>
            <w:tcBorders>
              <w:left w:val="single" w:sz="8" w:space="0" w:color="000000"/>
            </w:tcBorders>
            <w:tcMar>
              <w:top w:w="100" w:type="dxa"/>
              <w:left w:w="100" w:type="dxa"/>
              <w:bottom w:w="100" w:type="dxa"/>
              <w:right w:w="100" w:type="dxa"/>
            </w:tcMar>
            <w:vAlign w:val="bottom"/>
          </w:tcPr>
          <w:p w14:paraId="7339DF81" w14:textId="77777777" w:rsidR="00E43083" w:rsidRPr="00A6090E" w:rsidRDefault="00E43083" w:rsidP="004B5811">
            <w:pPr>
              <w:spacing w:after="0"/>
              <w:jc w:val="center"/>
              <w:rPr>
                <w:rFonts w:cs="Calibri"/>
                <w:b/>
                <w:sz w:val="24"/>
              </w:rPr>
            </w:pPr>
            <w:r w:rsidRPr="00A6090E">
              <w:rPr>
                <w:rFonts w:cs="Calibri"/>
                <w:b/>
                <w:sz w:val="24"/>
              </w:rPr>
              <w:t>3</w:t>
            </w:r>
          </w:p>
        </w:tc>
        <w:tc>
          <w:tcPr>
            <w:tcW w:w="270" w:type="dxa"/>
            <w:tcBorders>
              <w:right w:val="single" w:sz="8" w:space="0" w:color="000000"/>
            </w:tcBorders>
            <w:tcMar>
              <w:top w:w="100" w:type="dxa"/>
              <w:left w:w="100" w:type="dxa"/>
              <w:bottom w:w="100" w:type="dxa"/>
              <w:right w:w="100" w:type="dxa"/>
            </w:tcMar>
            <w:vAlign w:val="bottom"/>
          </w:tcPr>
          <w:p w14:paraId="0E4054C6" w14:textId="77777777" w:rsidR="00E43083" w:rsidRPr="00A6090E" w:rsidRDefault="00E43083" w:rsidP="004B5811">
            <w:pPr>
              <w:spacing w:after="0" w:line="240" w:lineRule="auto"/>
              <w:rPr>
                <w:rFonts w:cs="Calibri"/>
                <w:sz w:val="24"/>
              </w:rPr>
            </w:pPr>
          </w:p>
        </w:tc>
        <w:tc>
          <w:tcPr>
            <w:tcW w:w="10972" w:type="dxa"/>
            <w:vMerge w:val="restart"/>
            <w:tcBorders>
              <w:bottom w:val="single" w:sz="8" w:space="0" w:color="000000"/>
              <w:right w:val="single" w:sz="8" w:space="0" w:color="000000"/>
            </w:tcBorders>
            <w:tcMar>
              <w:top w:w="100" w:type="dxa"/>
              <w:left w:w="100" w:type="dxa"/>
              <w:bottom w:w="100" w:type="dxa"/>
              <w:right w:w="100" w:type="dxa"/>
            </w:tcMar>
          </w:tcPr>
          <w:p w14:paraId="5500DB9D" w14:textId="77777777" w:rsidR="00E43083" w:rsidRPr="004B5811" w:rsidRDefault="00E43083" w:rsidP="004B5811">
            <w:pPr>
              <w:spacing w:line="240" w:lineRule="auto"/>
              <w:rPr>
                <w:rFonts w:cs="Calibri"/>
                <w:b/>
                <w:i/>
                <w:color w:val="FF0000"/>
                <w:sz w:val="24"/>
              </w:rPr>
            </w:pPr>
            <w:r w:rsidRPr="004B5811">
              <w:rPr>
                <w:rFonts w:cs="Calibri"/>
                <w:b/>
                <w:i/>
                <w:sz w:val="24"/>
              </w:rPr>
              <w:t>The student demonstrates the ability to:</w:t>
            </w:r>
          </w:p>
          <w:p w14:paraId="1CF5EBE8" w14:textId="77777777" w:rsidR="00E43083" w:rsidRDefault="00E43083" w:rsidP="004B5811">
            <w:pPr>
              <w:spacing w:line="240" w:lineRule="auto"/>
              <w:rPr>
                <w:rFonts w:cs="Calibri"/>
                <w:sz w:val="24"/>
              </w:rPr>
            </w:pPr>
            <w:r w:rsidRPr="00431072">
              <w:rPr>
                <w:rFonts w:cs="Calibri"/>
                <w:sz w:val="24"/>
              </w:rPr>
              <w:t>3A.</w:t>
            </w:r>
            <w:r w:rsidRPr="004B5811">
              <w:rPr>
                <w:rFonts w:cs="Calibri"/>
                <w:sz w:val="24"/>
              </w:rPr>
              <w:t xml:space="preserve"> Analyze how an author achieves specific effects and purposes using literary and poetic devices, figurative language, and word choice to reinforce key ideas, events, and themes in order to create multiple layers of meaning. (R3.2-2.5)</w:t>
            </w:r>
          </w:p>
          <w:p w14:paraId="2167DCE7" w14:textId="20AAF29F" w:rsidR="00E43083" w:rsidRPr="004B5811" w:rsidRDefault="00E43083" w:rsidP="004B5811">
            <w:pPr>
              <w:spacing w:line="240" w:lineRule="auto"/>
              <w:rPr>
                <w:rFonts w:cs="Calibri"/>
                <w:sz w:val="24"/>
              </w:rPr>
            </w:pPr>
            <w:r w:rsidRPr="00431072">
              <w:rPr>
                <w:rFonts w:cs="Calibri"/>
                <w:sz w:val="24"/>
              </w:rPr>
              <w:t>3B.</w:t>
            </w:r>
            <w:r>
              <w:rPr>
                <w:rFonts w:cs="Calibri"/>
                <w:sz w:val="24"/>
              </w:rPr>
              <w:t xml:space="preserve"> </w:t>
            </w:r>
            <w:r w:rsidRPr="004B5811">
              <w:rPr>
                <w:rFonts w:cs="Calibri"/>
                <w:sz w:val="24"/>
              </w:rPr>
              <w:t>Analyze explicit and implicit references to elements of the social, cultural,</w:t>
            </w:r>
            <w:r w:rsidR="0086631E">
              <w:rPr>
                <w:rFonts w:cs="Calibri"/>
                <w:sz w:val="24"/>
              </w:rPr>
              <w:t xml:space="preserve"> and historical context and use</w:t>
            </w:r>
            <w:r w:rsidRPr="004B5811">
              <w:rPr>
                <w:rFonts w:cs="Calibri"/>
                <w:sz w:val="24"/>
              </w:rPr>
              <w:t xml:space="preserve"> that understanding to extend and elaborate the meaning of texts. </w:t>
            </w:r>
            <w:r>
              <w:rPr>
                <w:rFonts w:cs="Calibri"/>
                <w:sz w:val="24"/>
              </w:rPr>
              <w:t>(</w:t>
            </w:r>
            <w:r w:rsidRPr="004B5811">
              <w:rPr>
                <w:rFonts w:cs="Calibri"/>
                <w:sz w:val="24"/>
              </w:rPr>
              <w:t>R2.2-1.5)</w:t>
            </w:r>
          </w:p>
        </w:tc>
        <w:tc>
          <w:tcPr>
            <w:tcW w:w="1039" w:type="dxa"/>
            <w:vMerge w:val="restart"/>
            <w:tcBorders>
              <w:right w:val="single" w:sz="8" w:space="0" w:color="000000"/>
            </w:tcBorders>
            <w:vAlign w:val="center"/>
          </w:tcPr>
          <w:p w14:paraId="2892578C" w14:textId="77777777" w:rsidR="00E43083" w:rsidRPr="00E43083" w:rsidRDefault="00E43083" w:rsidP="00D71B75">
            <w:pPr>
              <w:ind w:left="34"/>
              <w:jc w:val="center"/>
              <w:rPr>
                <w:rFonts w:asciiTheme="minorHAnsi" w:hAnsiTheme="minorHAnsi"/>
              </w:rPr>
            </w:pPr>
            <w:r w:rsidRPr="00E43083">
              <w:rPr>
                <w:rFonts w:asciiTheme="minorHAnsi" w:hAnsiTheme="minorHAnsi"/>
              </w:rPr>
              <w:t>50-59%</w:t>
            </w:r>
          </w:p>
        </w:tc>
        <w:tc>
          <w:tcPr>
            <w:tcW w:w="1039" w:type="dxa"/>
            <w:gridSpan w:val="2"/>
            <w:vMerge w:val="restart"/>
            <w:tcBorders>
              <w:right w:val="single" w:sz="8" w:space="0" w:color="000000"/>
            </w:tcBorders>
            <w:vAlign w:val="center"/>
          </w:tcPr>
          <w:p w14:paraId="1135503B" w14:textId="77777777" w:rsidR="00E43083" w:rsidRPr="00E43083" w:rsidRDefault="00E43083" w:rsidP="00D71B75">
            <w:pPr>
              <w:ind w:left="34"/>
              <w:jc w:val="center"/>
              <w:rPr>
                <w:rFonts w:asciiTheme="minorHAnsi" w:hAnsiTheme="minorHAnsi"/>
              </w:rPr>
            </w:pPr>
            <w:r w:rsidRPr="00E43083">
              <w:rPr>
                <w:rFonts w:asciiTheme="minorHAnsi" w:hAnsiTheme="minorHAnsi"/>
              </w:rPr>
              <w:t>60-64%</w:t>
            </w:r>
          </w:p>
        </w:tc>
      </w:tr>
      <w:tr w:rsidR="00E43083" w:rsidRPr="00A6090E" w14:paraId="02C2FFBB" w14:textId="77777777" w:rsidTr="00BA53CD">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647AD57" w14:textId="77777777" w:rsidR="00E43083" w:rsidRPr="00A6090E" w:rsidRDefault="00E43083" w:rsidP="004B5811">
            <w:pPr>
              <w:spacing w:after="0"/>
              <w:jc w:val="center"/>
              <w:rPr>
                <w:rFonts w:cs="Calibri"/>
                <w:b/>
                <w:sz w:val="24"/>
              </w:rPr>
            </w:pPr>
            <w:r w:rsidRPr="00A6090E">
              <w:rPr>
                <w:rFonts w:cs="Calibri"/>
                <w:b/>
                <w:sz w:val="24"/>
              </w:rPr>
              <w:t>Learning Goal</w:t>
            </w:r>
          </w:p>
        </w:tc>
        <w:tc>
          <w:tcPr>
            <w:tcW w:w="10972" w:type="dxa"/>
            <w:vMerge/>
            <w:tcBorders>
              <w:bottom w:val="single" w:sz="8" w:space="0" w:color="000000"/>
            </w:tcBorders>
            <w:tcMar>
              <w:top w:w="100" w:type="dxa"/>
              <w:left w:w="100" w:type="dxa"/>
              <w:bottom w:w="100" w:type="dxa"/>
              <w:right w:w="100" w:type="dxa"/>
            </w:tcMar>
          </w:tcPr>
          <w:p w14:paraId="76D1ACEE" w14:textId="77777777" w:rsidR="00E43083" w:rsidRPr="004B5811" w:rsidRDefault="00E43083" w:rsidP="004B5811">
            <w:pPr>
              <w:widowControl w:val="0"/>
              <w:spacing w:after="0"/>
              <w:rPr>
                <w:rFonts w:cs="Calibri"/>
                <w:sz w:val="24"/>
              </w:rPr>
            </w:pPr>
          </w:p>
        </w:tc>
        <w:tc>
          <w:tcPr>
            <w:tcW w:w="1039" w:type="dxa"/>
            <w:vMerge/>
            <w:tcBorders>
              <w:bottom w:val="single" w:sz="8" w:space="0" w:color="000000"/>
              <w:right w:val="single" w:sz="8" w:space="0" w:color="000000"/>
            </w:tcBorders>
          </w:tcPr>
          <w:p w14:paraId="64E42DDB" w14:textId="77777777" w:rsidR="00E43083" w:rsidRPr="00E43083" w:rsidRDefault="00E43083" w:rsidP="004B5811">
            <w:pPr>
              <w:widowControl w:val="0"/>
              <w:spacing w:after="0"/>
              <w:rPr>
                <w:rFonts w:asciiTheme="minorHAnsi" w:hAnsiTheme="minorHAnsi" w:cs="Calibri"/>
              </w:rPr>
            </w:pPr>
          </w:p>
        </w:tc>
        <w:tc>
          <w:tcPr>
            <w:tcW w:w="1039" w:type="dxa"/>
            <w:gridSpan w:val="2"/>
            <w:vMerge/>
            <w:tcBorders>
              <w:bottom w:val="single" w:sz="8" w:space="0" w:color="000000"/>
              <w:right w:val="single" w:sz="8" w:space="0" w:color="000000"/>
            </w:tcBorders>
            <w:vAlign w:val="center"/>
          </w:tcPr>
          <w:p w14:paraId="20C00D17" w14:textId="77777777" w:rsidR="00E43083" w:rsidRPr="00E43083" w:rsidRDefault="00E43083" w:rsidP="004B5811">
            <w:pPr>
              <w:widowControl w:val="0"/>
              <w:spacing w:after="0"/>
              <w:rPr>
                <w:rFonts w:asciiTheme="minorHAnsi" w:hAnsiTheme="minorHAnsi" w:cs="Calibri"/>
              </w:rPr>
            </w:pPr>
          </w:p>
        </w:tc>
      </w:tr>
      <w:tr w:rsidR="00E43083" w:rsidRPr="00A6090E" w14:paraId="76FC64A1" w14:textId="77777777" w:rsidTr="00E43083">
        <w:trPr>
          <w:trHeight w:val="25"/>
        </w:trPr>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DD94A48" w14:textId="77777777" w:rsidR="00E43083" w:rsidRPr="00A6090E" w:rsidRDefault="00E43083" w:rsidP="00E43083">
            <w:pPr>
              <w:spacing w:after="0" w:line="240" w:lineRule="auto"/>
              <w:jc w:val="center"/>
              <w:rPr>
                <w:rFonts w:cs="Calibri"/>
                <w:b/>
                <w:sz w:val="24"/>
              </w:rPr>
            </w:pPr>
            <w:r>
              <w:rPr>
                <w:rFonts w:cs="Calibri"/>
                <w:b/>
                <w:sz w:val="24"/>
              </w:rPr>
              <w:t>2.5</w:t>
            </w:r>
          </w:p>
        </w:tc>
        <w:tc>
          <w:tcPr>
            <w:tcW w:w="10972" w:type="dxa"/>
            <w:tcBorders>
              <w:bottom w:val="single" w:sz="8" w:space="0" w:color="000000"/>
            </w:tcBorders>
            <w:tcMar>
              <w:top w:w="100" w:type="dxa"/>
              <w:left w:w="100" w:type="dxa"/>
              <w:bottom w:w="100" w:type="dxa"/>
              <w:right w:w="100" w:type="dxa"/>
            </w:tcMar>
          </w:tcPr>
          <w:p w14:paraId="6403591D" w14:textId="77777777" w:rsidR="00E43083" w:rsidRPr="004B5811" w:rsidRDefault="00E43083" w:rsidP="00E43083">
            <w:pPr>
              <w:widowControl w:val="0"/>
              <w:spacing w:after="0" w:line="240" w:lineRule="auto"/>
              <w:rPr>
                <w:rFonts w:cs="Calibri"/>
                <w:sz w:val="24"/>
              </w:rPr>
            </w:pPr>
          </w:p>
        </w:tc>
        <w:tc>
          <w:tcPr>
            <w:tcW w:w="1039" w:type="dxa"/>
            <w:tcBorders>
              <w:bottom w:val="single" w:sz="8" w:space="0" w:color="000000"/>
            </w:tcBorders>
          </w:tcPr>
          <w:p w14:paraId="6F7E9DC6" w14:textId="77777777" w:rsidR="00E43083" w:rsidRPr="00E43083" w:rsidRDefault="00E43083" w:rsidP="00E43083">
            <w:pPr>
              <w:widowControl w:val="0"/>
              <w:spacing w:after="0" w:line="240" w:lineRule="auto"/>
              <w:rPr>
                <w:rFonts w:asciiTheme="minorHAnsi" w:hAnsiTheme="minorHAnsi" w:cs="Calibri"/>
              </w:rPr>
            </w:pPr>
            <w:r>
              <w:rPr>
                <w:rFonts w:asciiTheme="minorHAnsi" w:hAnsiTheme="minorHAnsi" w:cs="Calibri"/>
              </w:rPr>
              <w:t>45</w:t>
            </w:r>
            <w:r w:rsidRPr="00E43083">
              <w:rPr>
                <w:rFonts w:asciiTheme="minorHAnsi" w:hAnsiTheme="minorHAnsi" w:cs="Calibri"/>
              </w:rPr>
              <w:t>-49%</w:t>
            </w:r>
          </w:p>
        </w:tc>
        <w:tc>
          <w:tcPr>
            <w:tcW w:w="1039" w:type="dxa"/>
            <w:gridSpan w:val="2"/>
            <w:tcBorders>
              <w:bottom w:val="single" w:sz="8" w:space="0" w:color="000000"/>
            </w:tcBorders>
            <w:vAlign w:val="center"/>
          </w:tcPr>
          <w:p w14:paraId="6777B8E0" w14:textId="77777777" w:rsidR="00E43083" w:rsidRPr="00E43083" w:rsidRDefault="00E43083" w:rsidP="00E43083">
            <w:pPr>
              <w:spacing w:after="0" w:line="240" w:lineRule="auto"/>
              <w:jc w:val="center"/>
              <w:rPr>
                <w:rFonts w:asciiTheme="minorHAnsi" w:hAnsiTheme="minorHAnsi"/>
              </w:rPr>
            </w:pPr>
            <w:r w:rsidRPr="00E43083">
              <w:rPr>
                <w:rFonts w:asciiTheme="minorHAnsi" w:hAnsiTheme="minorHAnsi"/>
              </w:rPr>
              <w:t>50-59%</w:t>
            </w:r>
          </w:p>
        </w:tc>
      </w:tr>
      <w:tr w:rsidR="00E43083" w:rsidRPr="00A6090E" w14:paraId="05F185F1" w14:textId="77777777" w:rsidTr="00BA53CD">
        <w:trPr>
          <w:trHeight w:val="2117"/>
        </w:trPr>
        <w:tc>
          <w:tcPr>
            <w:tcW w:w="1260" w:type="dxa"/>
            <w:tcBorders>
              <w:left w:val="single" w:sz="8" w:space="0" w:color="000000"/>
            </w:tcBorders>
            <w:tcMar>
              <w:top w:w="100" w:type="dxa"/>
              <w:left w:w="100" w:type="dxa"/>
              <w:bottom w:w="100" w:type="dxa"/>
              <w:right w:w="100" w:type="dxa"/>
            </w:tcMar>
          </w:tcPr>
          <w:p w14:paraId="4BAD6CF9" w14:textId="77777777" w:rsidR="00E43083" w:rsidRPr="00A6090E" w:rsidRDefault="00E43083" w:rsidP="004B5811">
            <w:pPr>
              <w:spacing w:after="0"/>
              <w:jc w:val="center"/>
              <w:rPr>
                <w:rFonts w:cs="Calibri"/>
                <w:b/>
                <w:sz w:val="24"/>
              </w:rPr>
            </w:pPr>
            <w:r w:rsidRPr="00A6090E">
              <w:rPr>
                <w:rFonts w:cs="Calibri"/>
                <w:b/>
                <w:sz w:val="24"/>
              </w:rPr>
              <w:t>2</w:t>
            </w:r>
          </w:p>
        </w:tc>
        <w:tc>
          <w:tcPr>
            <w:tcW w:w="270" w:type="dxa"/>
            <w:tcBorders>
              <w:right w:val="single" w:sz="8" w:space="0" w:color="000000"/>
            </w:tcBorders>
            <w:tcMar>
              <w:top w:w="100" w:type="dxa"/>
              <w:left w:w="100" w:type="dxa"/>
              <w:bottom w:w="100" w:type="dxa"/>
              <w:right w:w="100" w:type="dxa"/>
            </w:tcMar>
          </w:tcPr>
          <w:p w14:paraId="573A694B" w14:textId="77777777" w:rsidR="00E43083" w:rsidRPr="00A6090E" w:rsidRDefault="00E43083" w:rsidP="004B5811">
            <w:pPr>
              <w:spacing w:after="0"/>
              <w:rPr>
                <w:rFonts w:cs="Calibri"/>
                <w:sz w:val="24"/>
              </w:rPr>
            </w:pPr>
          </w:p>
        </w:tc>
        <w:tc>
          <w:tcPr>
            <w:tcW w:w="10972" w:type="dxa"/>
            <w:tcBorders>
              <w:right w:val="single" w:sz="8" w:space="0" w:color="000000"/>
            </w:tcBorders>
            <w:tcMar>
              <w:top w:w="100" w:type="dxa"/>
              <w:left w:w="100" w:type="dxa"/>
              <w:bottom w:w="100" w:type="dxa"/>
              <w:right w:w="100" w:type="dxa"/>
            </w:tcMar>
          </w:tcPr>
          <w:p w14:paraId="76E63E1B" w14:textId="77777777" w:rsidR="00E43083" w:rsidRPr="004B5811" w:rsidRDefault="00E43083" w:rsidP="004B5811">
            <w:pPr>
              <w:spacing w:line="240" w:lineRule="auto"/>
              <w:rPr>
                <w:rFonts w:cs="Calibri"/>
                <w:b/>
                <w:i/>
                <w:sz w:val="24"/>
              </w:rPr>
            </w:pPr>
            <w:r w:rsidRPr="004B5811">
              <w:rPr>
                <w:rFonts w:cs="Calibri"/>
                <w:b/>
                <w:i/>
                <w:sz w:val="24"/>
              </w:rPr>
              <w:t>The student demonstrates the ability to:</w:t>
            </w:r>
          </w:p>
          <w:p w14:paraId="79E9862B" w14:textId="77777777" w:rsidR="00E43083" w:rsidRDefault="00E43083" w:rsidP="004B5811">
            <w:pPr>
              <w:spacing w:line="240" w:lineRule="auto"/>
              <w:rPr>
                <w:rFonts w:cs="Calibri"/>
                <w:sz w:val="24"/>
              </w:rPr>
            </w:pPr>
            <w:r w:rsidRPr="00431072">
              <w:rPr>
                <w:rFonts w:cs="Calibri"/>
                <w:sz w:val="24"/>
              </w:rPr>
              <w:t>2A.</w:t>
            </w:r>
            <w:r w:rsidRPr="004B5811">
              <w:rPr>
                <w:rFonts w:cs="Calibri"/>
                <w:sz w:val="24"/>
              </w:rPr>
              <w:t xml:space="preserve"> Describe how an author achieves specific effects and purposes using literary devices, figurative language, and word choice to reinforce key ideas, events, and themes in order to create multiple layers of meaning. (R1.2-4.5)</w:t>
            </w:r>
          </w:p>
          <w:p w14:paraId="0ECD2346" w14:textId="3AECBB85" w:rsidR="00E43083" w:rsidRPr="004B5811" w:rsidRDefault="00E43083" w:rsidP="004B5811">
            <w:pPr>
              <w:spacing w:line="240" w:lineRule="auto"/>
              <w:rPr>
                <w:rFonts w:cs="Calibri"/>
                <w:sz w:val="24"/>
              </w:rPr>
            </w:pPr>
            <w:r w:rsidRPr="00431072">
              <w:rPr>
                <w:rFonts w:cs="Calibri"/>
                <w:sz w:val="24"/>
              </w:rPr>
              <w:t>2B.</w:t>
            </w:r>
            <w:r w:rsidRPr="004B5811">
              <w:rPr>
                <w:rFonts w:cs="Calibri"/>
                <w:sz w:val="24"/>
              </w:rPr>
              <w:t xml:space="preserve"> Describe explicit and implicit references to elements of the social,</w:t>
            </w:r>
            <w:r>
              <w:rPr>
                <w:rFonts w:cs="Calibri"/>
                <w:sz w:val="24"/>
              </w:rPr>
              <w:t xml:space="preserve"> </w:t>
            </w:r>
            <w:r w:rsidRPr="004B5811">
              <w:rPr>
                <w:rFonts w:cs="Calibri"/>
                <w:sz w:val="24"/>
              </w:rPr>
              <w:t>cultural,</w:t>
            </w:r>
            <w:r w:rsidR="0086631E">
              <w:rPr>
                <w:rFonts w:cs="Calibri"/>
                <w:sz w:val="24"/>
              </w:rPr>
              <w:t xml:space="preserve"> and historical context and use</w:t>
            </w:r>
            <w:r w:rsidRPr="004B5811">
              <w:rPr>
                <w:rFonts w:cs="Calibri"/>
                <w:sz w:val="24"/>
              </w:rPr>
              <w:t xml:space="preserve"> that understanding to extend and elaborate the meaning of texts.</w:t>
            </w:r>
          </w:p>
        </w:tc>
        <w:tc>
          <w:tcPr>
            <w:tcW w:w="1039" w:type="dxa"/>
            <w:tcBorders>
              <w:right w:val="single" w:sz="8" w:space="0" w:color="000000"/>
            </w:tcBorders>
            <w:vAlign w:val="center"/>
          </w:tcPr>
          <w:p w14:paraId="6ECEED73" w14:textId="77777777" w:rsidR="00E43083" w:rsidRPr="00E43083" w:rsidRDefault="00E43083" w:rsidP="00D71B75">
            <w:pPr>
              <w:jc w:val="center"/>
              <w:rPr>
                <w:rFonts w:asciiTheme="minorHAnsi" w:hAnsiTheme="minorHAnsi"/>
                <w:b/>
                <w:i/>
              </w:rPr>
            </w:pPr>
            <w:r w:rsidRPr="00E43083">
              <w:rPr>
                <w:rFonts w:asciiTheme="minorHAnsi" w:hAnsiTheme="minorHAnsi"/>
              </w:rPr>
              <w:t>35-44%</w:t>
            </w:r>
          </w:p>
        </w:tc>
        <w:tc>
          <w:tcPr>
            <w:tcW w:w="1039" w:type="dxa"/>
            <w:gridSpan w:val="2"/>
            <w:tcBorders>
              <w:right w:val="single" w:sz="8" w:space="0" w:color="000000"/>
            </w:tcBorders>
            <w:vAlign w:val="center"/>
          </w:tcPr>
          <w:p w14:paraId="13783763" w14:textId="77777777" w:rsidR="00E43083" w:rsidRPr="00E43083" w:rsidRDefault="00E43083" w:rsidP="00D71B75">
            <w:pPr>
              <w:jc w:val="center"/>
              <w:rPr>
                <w:rFonts w:asciiTheme="minorHAnsi" w:hAnsiTheme="minorHAnsi"/>
              </w:rPr>
            </w:pPr>
            <w:r w:rsidRPr="00E43083">
              <w:rPr>
                <w:rFonts w:asciiTheme="minorHAnsi" w:hAnsiTheme="minorHAnsi"/>
              </w:rPr>
              <w:t>45-49%</w:t>
            </w:r>
          </w:p>
        </w:tc>
      </w:tr>
      <w:tr w:rsidR="00E43083" w:rsidRPr="00A6090E" w14:paraId="7458CA5E" w14:textId="77777777" w:rsidTr="00E43083">
        <w:trPr>
          <w:trHeight w:val="25"/>
        </w:trPr>
        <w:tc>
          <w:tcPr>
            <w:tcW w:w="1260" w:type="dxa"/>
            <w:tcBorders>
              <w:left w:val="single" w:sz="8" w:space="0" w:color="000000"/>
            </w:tcBorders>
            <w:tcMar>
              <w:top w:w="100" w:type="dxa"/>
              <w:left w:w="100" w:type="dxa"/>
              <w:bottom w:w="100" w:type="dxa"/>
              <w:right w:w="100" w:type="dxa"/>
            </w:tcMar>
          </w:tcPr>
          <w:p w14:paraId="1DAC3223" w14:textId="77777777" w:rsidR="00E43083" w:rsidRPr="00A6090E" w:rsidRDefault="00E43083" w:rsidP="00E43083">
            <w:pPr>
              <w:spacing w:after="0" w:line="240" w:lineRule="auto"/>
              <w:jc w:val="center"/>
              <w:rPr>
                <w:rFonts w:cs="Calibri"/>
                <w:b/>
                <w:sz w:val="24"/>
              </w:rPr>
            </w:pPr>
            <w:r>
              <w:rPr>
                <w:rFonts w:cs="Calibri"/>
                <w:b/>
                <w:sz w:val="24"/>
              </w:rPr>
              <w:t>1.5</w:t>
            </w:r>
          </w:p>
        </w:tc>
        <w:tc>
          <w:tcPr>
            <w:tcW w:w="270" w:type="dxa"/>
            <w:tcBorders>
              <w:right w:val="single" w:sz="8" w:space="0" w:color="000000"/>
            </w:tcBorders>
            <w:tcMar>
              <w:top w:w="100" w:type="dxa"/>
              <w:left w:w="100" w:type="dxa"/>
              <w:bottom w:w="100" w:type="dxa"/>
              <w:right w:w="100" w:type="dxa"/>
            </w:tcMar>
          </w:tcPr>
          <w:p w14:paraId="720C3C68" w14:textId="77777777" w:rsidR="00E43083" w:rsidRPr="00A6090E" w:rsidRDefault="00E43083" w:rsidP="00E43083">
            <w:pPr>
              <w:spacing w:after="0" w:line="240" w:lineRule="auto"/>
              <w:rPr>
                <w:rFonts w:cs="Calibri"/>
                <w:sz w:val="24"/>
              </w:rPr>
            </w:pPr>
          </w:p>
        </w:tc>
        <w:tc>
          <w:tcPr>
            <w:tcW w:w="10972" w:type="dxa"/>
            <w:tcBorders>
              <w:right w:val="single" w:sz="8" w:space="0" w:color="000000"/>
            </w:tcBorders>
            <w:tcMar>
              <w:top w:w="100" w:type="dxa"/>
              <w:left w:w="100" w:type="dxa"/>
              <w:bottom w:w="100" w:type="dxa"/>
              <w:right w:w="100" w:type="dxa"/>
            </w:tcMar>
          </w:tcPr>
          <w:p w14:paraId="5A765DDC" w14:textId="77777777" w:rsidR="00E43083" w:rsidRPr="004B5811" w:rsidRDefault="00E43083" w:rsidP="00E43083">
            <w:pPr>
              <w:spacing w:after="0" w:line="240" w:lineRule="auto"/>
              <w:rPr>
                <w:rFonts w:cs="Calibri"/>
                <w:b/>
                <w:i/>
                <w:sz w:val="24"/>
              </w:rPr>
            </w:pPr>
          </w:p>
        </w:tc>
        <w:tc>
          <w:tcPr>
            <w:tcW w:w="1039" w:type="dxa"/>
            <w:tcBorders>
              <w:right w:val="single" w:sz="8" w:space="0" w:color="000000"/>
            </w:tcBorders>
            <w:vAlign w:val="center"/>
          </w:tcPr>
          <w:p w14:paraId="09FBB956" w14:textId="77777777" w:rsidR="00E43083" w:rsidRPr="00E43083" w:rsidRDefault="00E43083" w:rsidP="00E43083">
            <w:pPr>
              <w:spacing w:after="0" w:line="240" w:lineRule="auto"/>
              <w:jc w:val="center"/>
              <w:rPr>
                <w:rFonts w:asciiTheme="minorHAnsi" w:hAnsiTheme="minorHAnsi"/>
                <w:b/>
                <w:i/>
              </w:rPr>
            </w:pPr>
            <w:r w:rsidRPr="00E43083">
              <w:rPr>
                <w:rFonts w:asciiTheme="minorHAnsi" w:hAnsiTheme="minorHAnsi"/>
              </w:rPr>
              <w:t>30-34%</w:t>
            </w:r>
          </w:p>
        </w:tc>
        <w:tc>
          <w:tcPr>
            <w:tcW w:w="1039" w:type="dxa"/>
            <w:gridSpan w:val="2"/>
            <w:tcBorders>
              <w:right w:val="single" w:sz="8" w:space="0" w:color="000000"/>
            </w:tcBorders>
            <w:vAlign w:val="center"/>
          </w:tcPr>
          <w:p w14:paraId="1901C7C0" w14:textId="77777777" w:rsidR="00E43083" w:rsidRPr="00E43083" w:rsidRDefault="00E43083" w:rsidP="00E43083">
            <w:pPr>
              <w:spacing w:after="0" w:line="240" w:lineRule="auto"/>
              <w:jc w:val="center"/>
              <w:rPr>
                <w:rFonts w:asciiTheme="minorHAnsi" w:hAnsiTheme="minorHAnsi"/>
              </w:rPr>
            </w:pPr>
            <w:r w:rsidRPr="00E43083">
              <w:rPr>
                <w:rFonts w:asciiTheme="minorHAnsi" w:hAnsiTheme="minorHAnsi"/>
              </w:rPr>
              <w:t>40-44%</w:t>
            </w:r>
          </w:p>
        </w:tc>
      </w:tr>
      <w:tr w:rsidR="00E43083" w:rsidRPr="00A6090E" w14:paraId="3EB7BE72" w14:textId="77777777" w:rsidTr="00E43083">
        <w:trPr>
          <w:trHeight w:val="25"/>
        </w:trPr>
        <w:tc>
          <w:tcPr>
            <w:tcW w:w="1260" w:type="dxa"/>
            <w:tcBorders>
              <w:left w:val="single" w:sz="8" w:space="0" w:color="000000"/>
              <w:bottom w:val="single" w:sz="8" w:space="0" w:color="000000"/>
            </w:tcBorders>
            <w:tcMar>
              <w:top w:w="100" w:type="dxa"/>
              <w:left w:w="100" w:type="dxa"/>
              <w:bottom w:w="100" w:type="dxa"/>
              <w:right w:w="100" w:type="dxa"/>
            </w:tcMar>
          </w:tcPr>
          <w:p w14:paraId="0D586C24" w14:textId="77777777" w:rsidR="00E43083" w:rsidRPr="00A6090E" w:rsidRDefault="00E43083" w:rsidP="00E43083">
            <w:pPr>
              <w:spacing w:after="0" w:line="240" w:lineRule="auto"/>
              <w:jc w:val="center"/>
              <w:rPr>
                <w:rFonts w:cs="Calibri"/>
                <w:b/>
                <w:sz w:val="24"/>
              </w:rPr>
            </w:pPr>
            <w:r>
              <w:rPr>
                <w:rFonts w:cs="Calibri"/>
                <w:b/>
                <w:sz w:val="24"/>
              </w:rPr>
              <w:t>1</w:t>
            </w:r>
          </w:p>
        </w:tc>
        <w:tc>
          <w:tcPr>
            <w:tcW w:w="270" w:type="dxa"/>
            <w:tcBorders>
              <w:bottom w:val="single" w:sz="8" w:space="0" w:color="000000"/>
              <w:right w:val="single" w:sz="8" w:space="0" w:color="000000"/>
            </w:tcBorders>
            <w:tcMar>
              <w:top w:w="100" w:type="dxa"/>
              <w:left w:w="100" w:type="dxa"/>
              <w:bottom w:w="100" w:type="dxa"/>
              <w:right w:w="100" w:type="dxa"/>
            </w:tcMar>
          </w:tcPr>
          <w:p w14:paraId="14395B73" w14:textId="77777777" w:rsidR="00E43083" w:rsidRPr="00A6090E" w:rsidRDefault="00E43083" w:rsidP="00E43083">
            <w:pPr>
              <w:spacing w:after="0" w:line="240" w:lineRule="auto"/>
              <w:rPr>
                <w:rFonts w:cs="Calibri"/>
                <w:sz w:val="24"/>
              </w:rPr>
            </w:pPr>
          </w:p>
        </w:tc>
        <w:tc>
          <w:tcPr>
            <w:tcW w:w="10972" w:type="dxa"/>
            <w:tcBorders>
              <w:bottom w:val="single" w:sz="8" w:space="0" w:color="000000"/>
              <w:right w:val="single" w:sz="8" w:space="0" w:color="000000"/>
            </w:tcBorders>
            <w:tcMar>
              <w:top w:w="100" w:type="dxa"/>
              <w:left w:w="100" w:type="dxa"/>
              <w:bottom w:w="100" w:type="dxa"/>
              <w:right w:w="100" w:type="dxa"/>
            </w:tcMar>
          </w:tcPr>
          <w:p w14:paraId="7776115B" w14:textId="77777777" w:rsidR="00E43083" w:rsidRPr="004B5811" w:rsidRDefault="00E43083" w:rsidP="00E43083">
            <w:pPr>
              <w:spacing w:after="0" w:line="240" w:lineRule="auto"/>
              <w:rPr>
                <w:rFonts w:cs="Calibri"/>
                <w:b/>
                <w:i/>
                <w:sz w:val="24"/>
              </w:rPr>
            </w:pPr>
          </w:p>
        </w:tc>
        <w:tc>
          <w:tcPr>
            <w:tcW w:w="1039" w:type="dxa"/>
            <w:tcBorders>
              <w:bottom w:val="single" w:sz="8" w:space="0" w:color="000000"/>
              <w:right w:val="single" w:sz="8" w:space="0" w:color="000000"/>
            </w:tcBorders>
            <w:vAlign w:val="center"/>
          </w:tcPr>
          <w:p w14:paraId="0784D450" w14:textId="77777777" w:rsidR="00E43083" w:rsidRPr="00E43083" w:rsidRDefault="00E43083" w:rsidP="00E43083">
            <w:pPr>
              <w:spacing w:after="0" w:line="240" w:lineRule="auto"/>
              <w:jc w:val="center"/>
              <w:rPr>
                <w:rFonts w:asciiTheme="minorHAnsi" w:hAnsiTheme="minorHAnsi"/>
                <w:i/>
              </w:rPr>
            </w:pPr>
            <w:r w:rsidRPr="00E43083">
              <w:rPr>
                <w:rFonts w:asciiTheme="minorHAnsi" w:hAnsiTheme="minorHAnsi"/>
              </w:rPr>
              <w:t>10-29%</w:t>
            </w:r>
          </w:p>
        </w:tc>
        <w:tc>
          <w:tcPr>
            <w:tcW w:w="1039" w:type="dxa"/>
            <w:gridSpan w:val="2"/>
            <w:tcBorders>
              <w:bottom w:val="single" w:sz="8" w:space="0" w:color="000000"/>
              <w:right w:val="single" w:sz="8" w:space="0" w:color="000000"/>
            </w:tcBorders>
            <w:vAlign w:val="center"/>
          </w:tcPr>
          <w:p w14:paraId="0DD1A51B" w14:textId="77777777" w:rsidR="00E43083" w:rsidRPr="00E43083" w:rsidRDefault="00E43083" w:rsidP="00E43083">
            <w:pPr>
              <w:spacing w:after="0" w:line="240" w:lineRule="auto"/>
              <w:jc w:val="center"/>
              <w:rPr>
                <w:rFonts w:asciiTheme="minorHAnsi" w:hAnsiTheme="minorHAnsi"/>
              </w:rPr>
            </w:pPr>
            <w:r w:rsidRPr="00E43083">
              <w:rPr>
                <w:rFonts w:asciiTheme="minorHAnsi" w:hAnsiTheme="minorHAnsi"/>
              </w:rPr>
              <w:t>20-39%</w:t>
            </w:r>
          </w:p>
        </w:tc>
      </w:tr>
    </w:tbl>
    <w:p w14:paraId="2A11F9C0" w14:textId="77777777" w:rsidR="00947CBC" w:rsidRDefault="00947CBC" w:rsidP="00911043">
      <w:pPr>
        <w:rPr>
          <w:rFonts w:asciiTheme="minorHAnsi" w:hAnsiTheme="minorHAnsi"/>
        </w:rPr>
      </w:pPr>
    </w:p>
    <w:p w14:paraId="0EA70887" w14:textId="77777777" w:rsidR="00E43083" w:rsidRDefault="00E43083" w:rsidP="00911043">
      <w:pPr>
        <w:rPr>
          <w:rFonts w:asciiTheme="minorHAnsi" w:hAnsiTheme="minorHAnsi"/>
        </w:rPr>
      </w:pPr>
    </w:p>
    <w:tbl>
      <w:tblPr>
        <w:tblStyle w:val="LightList"/>
        <w:tblW w:w="14489" w:type="dxa"/>
        <w:tblInd w:w="170" w:type="dxa"/>
        <w:tblLayout w:type="fixed"/>
        <w:tblLook w:val="04A0" w:firstRow="1" w:lastRow="0" w:firstColumn="1" w:lastColumn="0" w:noHBand="0" w:noVBand="1"/>
      </w:tblPr>
      <w:tblGrid>
        <w:gridCol w:w="14489"/>
      </w:tblGrid>
      <w:tr w:rsidR="00947CBC" w:rsidRPr="00FC48D7" w14:paraId="26979A0A" w14:textId="77777777" w:rsidTr="00F50B37">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4489" w:type="dxa"/>
            <w:tcBorders>
              <w:bottom w:val="single" w:sz="4" w:space="0" w:color="auto"/>
            </w:tcBorders>
            <w:vAlign w:val="center"/>
          </w:tcPr>
          <w:p w14:paraId="38FEEB59" w14:textId="77777777" w:rsidR="00947CBC" w:rsidRPr="00FC48D7" w:rsidRDefault="00947CBC" w:rsidP="0001224A">
            <w:pPr>
              <w:jc w:val="center"/>
              <w:rPr>
                <w:rFonts w:asciiTheme="minorHAnsi" w:hAnsiTheme="minorHAnsi" w:cs="Gill Sans"/>
              </w:rPr>
            </w:pPr>
            <w:r w:rsidRPr="00F50B37">
              <w:rPr>
                <w:rFonts w:asciiTheme="minorHAnsi" w:hAnsiTheme="minorHAnsi" w:cs="Gill Sans"/>
                <w:sz w:val="28"/>
              </w:rPr>
              <w:lastRenderedPageBreak/>
              <w:t xml:space="preserve">Topic Resources   </w:t>
            </w:r>
          </w:p>
        </w:tc>
      </w:tr>
      <w:tr w:rsidR="00947CBC" w:rsidRPr="00FC48D7" w14:paraId="2B3D6C92" w14:textId="77777777" w:rsidTr="00E43083">
        <w:trPr>
          <w:cnfStyle w:val="000000100000" w:firstRow="0" w:lastRow="0" w:firstColumn="0" w:lastColumn="0" w:oddVBand="0" w:evenVBand="0" w:oddHBand="1" w:evenHBand="0" w:firstRowFirstColumn="0" w:firstRowLastColumn="0" w:lastRowFirstColumn="0" w:lastRowLastColumn="0"/>
          <w:trHeight w:val="8279"/>
        </w:trPr>
        <w:tc>
          <w:tcPr>
            <w:cnfStyle w:val="001000000000" w:firstRow="0" w:lastRow="0" w:firstColumn="1" w:lastColumn="0" w:oddVBand="0" w:evenVBand="0" w:oddHBand="0" w:evenHBand="0" w:firstRowFirstColumn="0" w:firstRowLastColumn="0" w:lastRowFirstColumn="0" w:lastRowLastColumn="0"/>
            <w:tcW w:w="14489" w:type="dxa"/>
            <w:tcBorders>
              <w:top w:val="single" w:sz="4" w:space="0" w:color="auto"/>
              <w:left w:val="single" w:sz="4" w:space="0" w:color="auto"/>
              <w:right w:val="single" w:sz="4" w:space="0" w:color="auto"/>
            </w:tcBorders>
            <w:shd w:val="clear" w:color="auto" w:fill="D9D9D9" w:themeFill="background1" w:themeFillShade="D9"/>
          </w:tcPr>
          <w:p w14:paraId="20FD29E8" w14:textId="77777777" w:rsidR="00947CBC" w:rsidRPr="00FC48D7" w:rsidRDefault="00947CBC" w:rsidP="0001224A">
            <w:pPr>
              <w:rPr>
                <w:rFonts w:asciiTheme="minorHAnsi" w:hAnsiTheme="minorHAnsi"/>
              </w:rPr>
            </w:pPr>
          </w:p>
        </w:tc>
      </w:tr>
    </w:tbl>
    <w:p w14:paraId="6E7AD4DC" w14:textId="77777777" w:rsidR="00790CE3" w:rsidRDefault="00790CE3" w:rsidP="00BC634C">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3050"/>
      </w:tblGrid>
      <w:tr w:rsidR="00BC634C" w:rsidRPr="00A6090E" w14:paraId="62A3B62C" w14:textId="77777777" w:rsidTr="0001224A">
        <w:tc>
          <w:tcPr>
            <w:tcW w:w="1458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944E21F" w14:textId="59E1D3BC" w:rsidR="00BC634C" w:rsidRPr="00A6090E" w:rsidRDefault="00BC634C" w:rsidP="0086631E">
            <w:pPr>
              <w:jc w:val="center"/>
              <w:rPr>
                <w:rFonts w:cs="Calibri"/>
                <w:b/>
                <w:color w:val="FFFFFF"/>
                <w:sz w:val="28"/>
                <w:szCs w:val="28"/>
                <w:highlight w:val="black"/>
              </w:rPr>
            </w:pPr>
            <w:r w:rsidRPr="00BC634C">
              <w:rPr>
                <w:rFonts w:cs="Calibri"/>
                <w:b/>
                <w:color w:val="FFFFFF"/>
                <w:sz w:val="32"/>
                <w:szCs w:val="28"/>
                <w:highlight w:val="black"/>
              </w:rPr>
              <w:lastRenderedPageBreak/>
              <w:t xml:space="preserve">Grading Topic:  Writing </w:t>
            </w:r>
            <w:r w:rsidR="0086631E">
              <w:rPr>
                <w:rFonts w:cs="Calibri"/>
                <w:b/>
                <w:color w:val="FFFFFF"/>
                <w:sz w:val="32"/>
                <w:szCs w:val="28"/>
                <w:highlight w:val="black"/>
              </w:rPr>
              <w:t>Process</w:t>
            </w:r>
          </w:p>
        </w:tc>
      </w:tr>
      <w:tr w:rsidR="00BC634C" w:rsidRPr="00A6090E" w14:paraId="29D07E60" w14:textId="77777777" w:rsidTr="00BC634C">
        <w:trPr>
          <w:trHeight w:val="605"/>
        </w:trPr>
        <w:tc>
          <w:tcPr>
            <w:tcW w:w="1260" w:type="dxa"/>
            <w:tcBorders>
              <w:left w:val="single" w:sz="8" w:space="0" w:color="000000"/>
              <w:bottom w:val="single" w:sz="8" w:space="0" w:color="000000"/>
            </w:tcBorders>
            <w:tcMar>
              <w:top w:w="100" w:type="dxa"/>
              <w:left w:w="100" w:type="dxa"/>
              <w:bottom w:w="100" w:type="dxa"/>
              <w:right w:w="100" w:type="dxa"/>
            </w:tcMar>
          </w:tcPr>
          <w:p w14:paraId="3D909A04" w14:textId="77777777" w:rsidR="00BC634C" w:rsidRPr="00A6090E" w:rsidRDefault="00BC634C" w:rsidP="00BC634C">
            <w:pPr>
              <w:spacing w:after="0"/>
              <w:jc w:val="center"/>
              <w:rPr>
                <w:rFonts w:cs="Calibri"/>
                <w:b/>
                <w:sz w:val="24"/>
              </w:rPr>
            </w:pPr>
            <w:r w:rsidRPr="00A6090E">
              <w:rPr>
                <w:rFonts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6F7151BC" w14:textId="77777777" w:rsidR="00BC634C" w:rsidRPr="00A6090E" w:rsidRDefault="00BC634C" w:rsidP="00BC634C">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14:paraId="695981AB" w14:textId="77777777" w:rsidR="00BC634C" w:rsidRPr="00BC634C" w:rsidRDefault="00BC634C" w:rsidP="00BC634C">
            <w:pPr>
              <w:spacing w:line="240" w:lineRule="auto"/>
              <w:rPr>
                <w:rFonts w:cs="Calibri"/>
                <w:sz w:val="24"/>
              </w:rPr>
            </w:pPr>
            <w:r w:rsidRPr="00BC634C">
              <w:rPr>
                <w:rFonts w:cs="Calibri"/>
                <w:sz w:val="24"/>
              </w:rPr>
              <w:t>In addition to score 3.0 performance, the student demonstrates sophisticated style and a wide range of control over elements of effective composition</w:t>
            </w:r>
            <w:r>
              <w:rPr>
                <w:rFonts w:cs="Calibri"/>
                <w:sz w:val="24"/>
              </w:rPr>
              <w:t>.</w:t>
            </w:r>
          </w:p>
        </w:tc>
      </w:tr>
      <w:tr w:rsidR="00BC634C" w:rsidRPr="00A6090E" w14:paraId="17D72ECC" w14:textId="77777777" w:rsidTr="0001224A">
        <w:tc>
          <w:tcPr>
            <w:tcW w:w="1260" w:type="dxa"/>
            <w:tcBorders>
              <w:left w:val="single" w:sz="8" w:space="0" w:color="000000"/>
            </w:tcBorders>
            <w:tcMar>
              <w:top w:w="100" w:type="dxa"/>
              <w:left w:w="100" w:type="dxa"/>
              <w:bottom w:w="100" w:type="dxa"/>
              <w:right w:w="100" w:type="dxa"/>
            </w:tcMar>
            <w:vAlign w:val="bottom"/>
          </w:tcPr>
          <w:p w14:paraId="3E8CE904" w14:textId="77777777" w:rsidR="00BC634C" w:rsidRPr="00A6090E" w:rsidRDefault="00BC634C" w:rsidP="00BC634C">
            <w:pPr>
              <w:spacing w:after="0"/>
              <w:jc w:val="center"/>
              <w:rPr>
                <w:rFonts w:cs="Calibri"/>
                <w:b/>
                <w:sz w:val="24"/>
              </w:rPr>
            </w:pPr>
            <w:r w:rsidRPr="00A6090E">
              <w:rPr>
                <w:rFonts w:cs="Calibri"/>
                <w:b/>
                <w:sz w:val="24"/>
              </w:rPr>
              <w:t>3</w:t>
            </w:r>
          </w:p>
        </w:tc>
        <w:tc>
          <w:tcPr>
            <w:tcW w:w="270" w:type="dxa"/>
            <w:tcBorders>
              <w:right w:val="single" w:sz="8" w:space="0" w:color="000000"/>
            </w:tcBorders>
            <w:tcMar>
              <w:top w:w="100" w:type="dxa"/>
              <w:left w:w="100" w:type="dxa"/>
              <w:bottom w:w="100" w:type="dxa"/>
              <w:right w:w="100" w:type="dxa"/>
            </w:tcMar>
            <w:vAlign w:val="bottom"/>
          </w:tcPr>
          <w:p w14:paraId="3ED40483" w14:textId="77777777" w:rsidR="00BC634C" w:rsidRPr="00A6090E" w:rsidRDefault="00BC634C" w:rsidP="00BC634C">
            <w:pPr>
              <w:spacing w:after="0" w:line="240" w:lineRule="auto"/>
              <w:rPr>
                <w:rFonts w:cs="Calibri"/>
                <w:sz w:val="24"/>
              </w:rPr>
            </w:pPr>
          </w:p>
        </w:tc>
        <w:tc>
          <w:tcPr>
            <w:tcW w:w="13050" w:type="dxa"/>
            <w:vMerge w:val="restart"/>
            <w:tcBorders>
              <w:bottom w:val="single" w:sz="8" w:space="0" w:color="000000"/>
              <w:right w:val="single" w:sz="8" w:space="0" w:color="000000"/>
            </w:tcBorders>
            <w:tcMar>
              <w:top w:w="100" w:type="dxa"/>
              <w:left w:w="100" w:type="dxa"/>
              <w:bottom w:w="100" w:type="dxa"/>
              <w:right w:w="100" w:type="dxa"/>
            </w:tcMar>
          </w:tcPr>
          <w:p w14:paraId="66BDE90F" w14:textId="77777777" w:rsidR="00BC634C" w:rsidRPr="00BC634C" w:rsidRDefault="00BC634C" w:rsidP="00BC634C">
            <w:pPr>
              <w:spacing w:line="240" w:lineRule="auto"/>
              <w:rPr>
                <w:rFonts w:cs="Calibri"/>
                <w:b/>
                <w:color w:val="FF0000"/>
                <w:sz w:val="24"/>
              </w:rPr>
            </w:pPr>
            <w:r w:rsidRPr="00BC634C">
              <w:rPr>
                <w:rFonts w:cs="Calibri"/>
                <w:b/>
                <w:i/>
                <w:sz w:val="24"/>
              </w:rPr>
              <w:t>The student demonstrates the ability to:</w:t>
            </w:r>
          </w:p>
          <w:p w14:paraId="1EA2CBA1" w14:textId="77777777" w:rsidR="00BC634C" w:rsidRPr="00BC634C" w:rsidRDefault="00BC634C" w:rsidP="00BC634C">
            <w:pPr>
              <w:spacing w:line="240" w:lineRule="auto"/>
              <w:rPr>
                <w:rFonts w:cs="Calibri"/>
                <w:sz w:val="24"/>
              </w:rPr>
            </w:pPr>
            <w:r w:rsidRPr="00431072">
              <w:rPr>
                <w:rFonts w:cs="Calibri"/>
                <w:sz w:val="24"/>
              </w:rPr>
              <w:t>3A.</w:t>
            </w:r>
            <w:r w:rsidRPr="00BC634C">
              <w:rPr>
                <w:rFonts w:cs="Calibri"/>
                <w:b/>
                <w:sz w:val="24"/>
              </w:rPr>
              <w:t xml:space="preserve"> </w:t>
            </w:r>
            <w:r w:rsidRPr="00BC634C">
              <w:rPr>
                <w:rFonts w:cs="Calibri"/>
                <w:sz w:val="24"/>
              </w:rPr>
              <w:t>Produce clear and coherent writing in which the development, organization, and style are appropriate the task, purpose, and audience</w:t>
            </w:r>
            <w:r w:rsidR="00431072">
              <w:rPr>
                <w:rFonts w:cs="Calibri"/>
                <w:sz w:val="24"/>
              </w:rPr>
              <w:t>.</w:t>
            </w:r>
          </w:p>
          <w:p w14:paraId="666A9788" w14:textId="77777777" w:rsidR="00BC634C" w:rsidRPr="00BC634C" w:rsidRDefault="00BC634C" w:rsidP="00BC634C">
            <w:pPr>
              <w:spacing w:line="240" w:lineRule="auto"/>
              <w:rPr>
                <w:rFonts w:cs="Calibri"/>
                <w:sz w:val="24"/>
              </w:rPr>
            </w:pPr>
            <w:r w:rsidRPr="00431072">
              <w:rPr>
                <w:rFonts w:cs="Calibri"/>
                <w:sz w:val="24"/>
              </w:rPr>
              <w:t>3B.</w:t>
            </w:r>
            <w:r w:rsidRPr="00BC634C">
              <w:rPr>
                <w:rFonts w:cs="Calibri"/>
                <w:sz w:val="24"/>
              </w:rPr>
              <w:t xml:space="preserve"> Develop and strengthen writing through intentional planning, revising, and editing</w:t>
            </w:r>
            <w:r w:rsidR="00431072">
              <w:rPr>
                <w:rFonts w:cs="Calibri"/>
                <w:sz w:val="24"/>
              </w:rPr>
              <w:t>.</w:t>
            </w:r>
          </w:p>
          <w:p w14:paraId="22443784" w14:textId="0A877FA3" w:rsidR="00BC634C" w:rsidRPr="00BC634C" w:rsidRDefault="00BC634C" w:rsidP="00BC634C">
            <w:pPr>
              <w:spacing w:line="240" w:lineRule="auto"/>
              <w:rPr>
                <w:rFonts w:cs="Calibri"/>
                <w:sz w:val="24"/>
              </w:rPr>
            </w:pPr>
            <w:r w:rsidRPr="00431072">
              <w:rPr>
                <w:rFonts w:cs="Calibri"/>
                <w:sz w:val="24"/>
              </w:rPr>
              <w:t>3C.</w:t>
            </w:r>
            <w:r w:rsidRPr="00BC634C">
              <w:rPr>
                <w:rFonts w:cs="Calibri"/>
                <w:b/>
                <w:sz w:val="24"/>
              </w:rPr>
              <w:t xml:space="preserve"> </w:t>
            </w:r>
            <w:r w:rsidR="0086631E">
              <w:rPr>
                <w:rFonts w:cs="Calibri"/>
                <w:sz w:val="24"/>
              </w:rPr>
              <w:t>Use</w:t>
            </w:r>
            <w:r w:rsidRPr="00BC634C">
              <w:rPr>
                <w:rFonts w:cs="Calibri"/>
                <w:sz w:val="24"/>
              </w:rPr>
              <w:t xml:space="preserve"> MLA format to integrate citations in a variety of ways, if applicable (</w:t>
            </w:r>
            <w:r w:rsidR="0086631E">
              <w:rPr>
                <w:rFonts w:cs="Calibri"/>
                <w:sz w:val="24"/>
              </w:rPr>
              <w:t xml:space="preserve">demonstrate </w:t>
            </w:r>
            <w:r w:rsidRPr="00BC634C">
              <w:rPr>
                <w:rFonts w:cs="Calibri"/>
                <w:sz w:val="24"/>
              </w:rPr>
              <w:t>use of textual evidence including embedded quotes, paraphrase, stems, etc.).</w:t>
            </w:r>
            <w:r w:rsidRPr="00BC634C">
              <w:rPr>
                <w:rFonts w:cs="Calibri"/>
                <w:b/>
                <w:sz w:val="24"/>
              </w:rPr>
              <w:t xml:space="preserve"> </w:t>
            </w:r>
            <w:r w:rsidRPr="00BC634C">
              <w:rPr>
                <w:rFonts w:cs="Calibri"/>
                <w:sz w:val="24"/>
              </w:rPr>
              <w:t>(AP W5.3-1.5)</w:t>
            </w:r>
          </w:p>
          <w:p w14:paraId="2E128724" w14:textId="77777777" w:rsidR="00BC634C" w:rsidRPr="00BC634C" w:rsidRDefault="00BC634C" w:rsidP="00BC634C">
            <w:pPr>
              <w:spacing w:line="240" w:lineRule="auto"/>
              <w:rPr>
                <w:rFonts w:cs="Calibri"/>
                <w:sz w:val="24"/>
              </w:rPr>
            </w:pPr>
            <w:r w:rsidRPr="00431072">
              <w:rPr>
                <w:rFonts w:cs="Calibri"/>
                <w:sz w:val="24"/>
              </w:rPr>
              <w:t>3D.</w:t>
            </w:r>
            <w:r w:rsidRPr="00BC634C">
              <w:rPr>
                <w:rFonts w:cs="Calibri"/>
                <w:b/>
                <w:sz w:val="24"/>
              </w:rPr>
              <w:t xml:space="preserve"> </w:t>
            </w:r>
            <w:r w:rsidRPr="00BC634C">
              <w:rPr>
                <w:rFonts w:cs="Calibri"/>
                <w:sz w:val="24"/>
              </w:rPr>
              <w:t>Consistently adheres to standard grammatical and mechanical conventions.</w:t>
            </w:r>
          </w:p>
        </w:tc>
      </w:tr>
      <w:tr w:rsidR="00BC634C" w:rsidRPr="00A6090E" w14:paraId="45E8DBCA" w14:textId="77777777" w:rsidTr="0001224A">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52AFCDC" w14:textId="77777777" w:rsidR="00BC634C" w:rsidRPr="00A6090E" w:rsidRDefault="00BC634C" w:rsidP="00BC634C">
            <w:pPr>
              <w:spacing w:after="0"/>
              <w:jc w:val="center"/>
              <w:rPr>
                <w:rFonts w:cs="Calibri"/>
                <w:b/>
                <w:sz w:val="24"/>
              </w:rPr>
            </w:pPr>
            <w:r w:rsidRPr="00A6090E">
              <w:rPr>
                <w:rFonts w:cs="Calibri"/>
                <w:b/>
                <w:sz w:val="24"/>
              </w:rPr>
              <w:t>Learning Goal</w:t>
            </w:r>
          </w:p>
        </w:tc>
        <w:tc>
          <w:tcPr>
            <w:tcW w:w="13050" w:type="dxa"/>
            <w:vMerge/>
            <w:tcBorders>
              <w:bottom w:val="single" w:sz="8" w:space="0" w:color="000000"/>
            </w:tcBorders>
            <w:tcMar>
              <w:top w:w="100" w:type="dxa"/>
              <w:left w:w="100" w:type="dxa"/>
              <w:bottom w:w="100" w:type="dxa"/>
              <w:right w:w="100" w:type="dxa"/>
            </w:tcMar>
          </w:tcPr>
          <w:p w14:paraId="4D3358F7" w14:textId="77777777" w:rsidR="00BC634C" w:rsidRPr="00BC634C" w:rsidRDefault="00BC634C" w:rsidP="00BC634C">
            <w:pPr>
              <w:widowControl w:val="0"/>
              <w:spacing w:after="0" w:line="240" w:lineRule="auto"/>
              <w:rPr>
                <w:rFonts w:cs="Calibri"/>
                <w:sz w:val="24"/>
              </w:rPr>
            </w:pPr>
          </w:p>
        </w:tc>
      </w:tr>
      <w:tr w:rsidR="00BC634C" w:rsidRPr="00A6090E" w14:paraId="2D8CC677" w14:textId="77777777" w:rsidTr="00BC634C">
        <w:trPr>
          <w:trHeight w:val="2450"/>
        </w:trPr>
        <w:tc>
          <w:tcPr>
            <w:tcW w:w="1260" w:type="dxa"/>
            <w:tcBorders>
              <w:left w:val="single" w:sz="8" w:space="0" w:color="000000"/>
              <w:bottom w:val="single" w:sz="8" w:space="0" w:color="000000"/>
            </w:tcBorders>
            <w:tcMar>
              <w:top w:w="100" w:type="dxa"/>
              <w:left w:w="100" w:type="dxa"/>
              <w:bottom w:w="100" w:type="dxa"/>
              <w:right w:w="100" w:type="dxa"/>
            </w:tcMar>
          </w:tcPr>
          <w:p w14:paraId="1144A8FB" w14:textId="77777777" w:rsidR="00BC634C" w:rsidRPr="00A6090E" w:rsidRDefault="00BC634C" w:rsidP="00BC634C">
            <w:pPr>
              <w:spacing w:after="0"/>
              <w:jc w:val="center"/>
              <w:rPr>
                <w:rFonts w:cs="Calibri"/>
                <w:b/>
                <w:sz w:val="24"/>
              </w:rPr>
            </w:pPr>
            <w:r w:rsidRPr="00A6090E">
              <w:rPr>
                <w:rFonts w:cs="Calibri"/>
                <w:b/>
                <w:sz w:val="24"/>
              </w:rPr>
              <w:t>2</w:t>
            </w:r>
          </w:p>
        </w:tc>
        <w:tc>
          <w:tcPr>
            <w:tcW w:w="270" w:type="dxa"/>
            <w:tcBorders>
              <w:bottom w:val="single" w:sz="8" w:space="0" w:color="000000"/>
              <w:right w:val="single" w:sz="8" w:space="0" w:color="000000"/>
            </w:tcBorders>
            <w:tcMar>
              <w:top w:w="100" w:type="dxa"/>
              <w:left w:w="100" w:type="dxa"/>
              <w:bottom w:w="100" w:type="dxa"/>
              <w:right w:w="100" w:type="dxa"/>
            </w:tcMar>
          </w:tcPr>
          <w:p w14:paraId="12135B6F" w14:textId="77777777" w:rsidR="00BC634C" w:rsidRPr="00A6090E" w:rsidRDefault="00BC634C" w:rsidP="00BC634C">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14:paraId="0BA77849" w14:textId="77777777" w:rsidR="00BC634C" w:rsidRPr="00BC634C" w:rsidRDefault="00BC634C" w:rsidP="00BC634C">
            <w:pPr>
              <w:spacing w:line="240" w:lineRule="auto"/>
              <w:rPr>
                <w:rFonts w:cs="Calibri"/>
                <w:b/>
                <w:i/>
                <w:sz w:val="24"/>
              </w:rPr>
            </w:pPr>
            <w:r w:rsidRPr="00BC634C">
              <w:rPr>
                <w:rFonts w:cs="Calibri"/>
                <w:b/>
                <w:i/>
                <w:sz w:val="24"/>
              </w:rPr>
              <w:t>The student demonstrates the ability to:</w:t>
            </w:r>
          </w:p>
          <w:p w14:paraId="32BE3C85" w14:textId="69CB9447" w:rsidR="00BC634C" w:rsidRPr="00BC634C" w:rsidRDefault="00BC634C" w:rsidP="00BC634C">
            <w:pPr>
              <w:spacing w:line="240" w:lineRule="auto"/>
              <w:rPr>
                <w:rFonts w:cs="Calibri"/>
                <w:sz w:val="24"/>
              </w:rPr>
            </w:pPr>
            <w:r w:rsidRPr="00431072">
              <w:rPr>
                <w:rFonts w:cs="Calibri"/>
                <w:sz w:val="24"/>
              </w:rPr>
              <w:t>2A.</w:t>
            </w:r>
            <w:r w:rsidRPr="00BC634C">
              <w:rPr>
                <w:rFonts w:cs="Calibri"/>
                <w:b/>
                <w:sz w:val="24"/>
              </w:rPr>
              <w:t xml:space="preserve"> </w:t>
            </w:r>
            <w:r w:rsidRPr="00BC634C">
              <w:rPr>
                <w:rFonts w:cs="Calibri"/>
                <w:sz w:val="24"/>
              </w:rPr>
              <w:t xml:space="preserve">Produce writing in which the development, organization, and style are appropriate </w:t>
            </w:r>
            <w:r w:rsidR="0086631E">
              <w:rPr>
                <w:rFonts w:cs="Calibri"/>
                <w:sz w:val="24"/>
              </w:rPr>
              <w:t xml:space="preserve">to </w:t>
            </w:r>
            <w:r w:rsidRPr="00BC634C">
              <w:rPr>
                <w:rFonts w:cs="Calibri"/>
                <w:sz w:val="24"/>
              </w:rPr>
              <w:t>address the task, purpose, and audience</w:t>
            </w:r>
            <w:r w:rsidR="00431072">
              <w:rPr>
                <w:rFonts w:cs="Calibri"/>
                <w:sz w:val="24"/>
              </w:rPr>
              <w:t>.</w:t>
            </w:r>
          </w:p>
          <w:p w14:paraId="47249667" w14:textId="77777777" w:rsidR="00BC634C" w:rsidRPr="00BC634C" w:rsidRDefault="00BC634C" w:rsidP="00BC634C">
            <w:pPr>
              <w:spacing w:line="240" w:lineRule="auto"/>
              <w:rPr>
                <w:rFonts w:cs="Calibri"/>
                <w:sz w:val="24"/>
              </w:rPr>
            </w:pPr>
            <w:r w:rsidRPr="00431072">
              <w:rPr>
                <w:rFonts w:cs="Calibri"/>
                <w:sz w:val="24"/>
              </w:rPr>
              <w:t>2B.</w:t>
            </w:r>
            <w:r w:rsidRPr="00BC634C">
              <w:rPr>
                <w:rFonts w:cs="Calibri"/>
                <w:b/>
                <w:sz w:val="24"/>
              </w:rPr>
              <w:t xml:space="preserve"> </w:t>
            </w:r>
            <w:r w:rsidRPr="00BC634C">
              <w:rPr>
                <w:rFonts w:cs="Calibri"/>
                <w:sz w:val="24"/>
              </w:rPr>
              <w:t>Plan, revise, and edit writing.</w:t>
            </w:r>
          </w:p>
          <w:p w14:paraId="61AAD052" w14:textId="24920037" w:rsidR="00BC634C" w:rsidRPr="00BC634C" w:rsidRDefault="00BC634C" w:rsidP="00BC634C">
            <w:pPr>
              <w:spacing w:line="240" w:lineRule="auto"/>
              <w:rPr>
                <w:rFonts w:cs="Calibri"/>
                <w:sz w:val="24"/>
              </w:rPr>
            </w:pPr>
            <w:r w:rsidRPr="00431072">
              <w:rPr>
                <w:rFonts w:cs="Calibri"/>
                <w:sz w:val="24"/>
              </w:rPr>
              <w:t>2C.</w:t>
            </w:r>
            <w:r w:rsidRPr="00BC634C">
              <w:rPr>
                <w:rFonts w:cs="Calibri"/>
                <w:b/>
                <w:sz w:val="24"/>
              </w:rPr>
              <w:t xml:space="preserve"> </w:t>
            </w:r>
            <w:r w:rsidR="0086631E">
              <w:rPr>
                <w:rFonts w:cs="Calibri"/>
                <w:sz w:val="24"/>
              </w:rPr>
              <w:t>Use</w:t>
            </w:r>
            <w:r w:rsidRPr="00BC634C">
              <w:rPr>
                <w:rFonts w:cs="Calibri"/>
                <w:sz w:val="24"/>
              </w:rPr>
              <w:t xml:space="preserve"> appropriate MLA format to cite sources, if applicable.</w:t>
            </w:r>
          </w:p>
          <w:p w14:paraId="7106D0FF" w14:textId="3C2A0215" w:rsidR="00BC634C" w:rsidRPr="00BC634C" w:rsidRDefault="00BC634C" w:rsidP="0086631E">
            <w:pPr>
              <w:spacing w:line="240" w:lineRule="auto"/>
              <w:rPr>
                <w:rFonts w:cs="Calibri"/>
                <w:b/>
                <w:sz w:val="24"/>
              </w:rPr>
            </w:pPr>
            <w:r w:rsidRPr="00431072">
              <w:rPr>
                <w:rFonts w:cs="Calibri"/>
                <w:sz w:val="24"/>
              </w:rPr>
              <w:t>2D.</w:t>
            </w:r>
            <w:r w:rsidRPr="00BC634C">
              <w:rPr>
                <w:rFonts w:cs="Calibri"/>
                <w:b/>
                <w:sz w:val="24"/>
              </w:rPr>
              <w:t xml:space="preserve"> </w:t>
            </w:r>
            <w:r w:rsidR="0086631E">
              <w:rPr>
                <w:rFonts w:cs="Calibri"/>
                <w:sz w:val="24"/>
              </w:rPr>
              <w:t>Use</w:t>
            </w:r>
            <w:r w:rsidRPr="00BC634C">
              <w:rPr>
                <w:rFonts w:cs="Calibri"/>
                <w:b/>
                <w:sz w:val="24"/>
              </w:rPr>
              <w:t xml:space="preserve"> </w:t>
            </w:r>
            <w:r w:rsidRPr="00BC634C">
              <w:rPr>
                <w:rFonts w:cs="Calibri"/>
                <w:sz w:val="24"/>
              </w:rPr>
              <w:t>standard grammatical and mechanical conventions.</w:t>
            </w:r>
          </w:p>
        </w:tc>
      </w:tr>
    </w:tbl>
    <w:p w14:paraId="0CA69894" w14:textId="77777777" w:rsidR="00BC634C" w:rsidRDefault="00BC634C" w:rsidP="00947CBC">
      <w:pPr>
        <w:rPr>
          <w:rFonts w:asciiTheme="minorHAnsi" w:hAnsiTheme="minorHAnsi"/>
        </w:rPr>
      </w:pPr>
    </w:p>
    <w:p w14:paraId="6E3814F8" w14:textId="77777777" w:rsidR="00BC634C" w:rsidRDefault="00BC634C" w:rsidP="00947CBC">
      <w:pPr>
        <w:rPr>
          <w:rFonts w:asciiTheme="minorHAnsi" w:hAnsiTheme="minorHAnsi"/>
        </w:rPr>
      </w:pPr>
    </w:p>
    <w:p w14:paraId="78895890" w14:textId="77777777" w:rsidR="00BC634C" w:rsidRDefault="00BC634C" w:rsidP="00947CBC">
      <w:pPr>
        <w:rPr>
          <w:rFonts w:asciiTheme="minorHAnsi" w:hAnsiTheme="minorHAnsi"/>
        </w:rPr>
      </w:pPr>
    </w:p>
    <w:p w14:paraId="481790DC" w14:textId="77777777" w:rsidR="000B30B0" w:rsidRDefault="000B30B0">
      <w:r>
        <w:rPr>
          <w:b/>
          <w:bCs/>
        </w:rPr>
        <w:br w:type="page"/>
      </w:r>
    </w:p>
    <w:tbl>
      <w:tblPr>
        <w:tblStyle w:val="LightList"/>
        <w:tblW w:w="14429" w:type="dxa"/>
        <w:tblInd w:w="170" w:type="dxa"/>
        <w:tblLayout w:type="fixed"/>
        <w:tblLook w:val="04A0" w:firstRow="1" w:lastRow="0" w:firstColumn="1" w:lastColumn="0" w:noHBand="0" w:noVBand="1"/>
      </w:tblPr>
      <w:tblGrid>
        <w:gridCol w:w="14429"/>
      </w:tblGrid>
      <w:tr w:rsidR="00790CE3" w:rsidRPr="00FC48D7" w14:paraId="3982320B" w14:textId="77777777" w:rsidTr="00F50B37">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4429" w:type="dxa"/>
            <w:tcBorders>
              <w:bottom w:val="single" w:sz="4" w:space="0" w:color="auto"/>
            </w:tcBorders>
            <w:vAlign w:val="center"/>
          </w:tcPr>
          <w:p w14:paraId="4B1D2E33" w14:textId="77777777" w:rsidR="00790CE3" w:rsidRPr="00FC48D7" w:rsidRDefault="00790CE3" w:rsidP="0001224A">
            <w:pPr>
              <w:jc w:val="center"/>
              <w:rPr>
                <w:rFonts w:asciiTheme="minorHAnsi" w:hAnsiTheme="minorHAnsi" w:cs="Gill Sans"/>
              </w:rPr>
            </w:pPr>
            <w:r w:rsidRPr="00F50B37">
              <w:rPr>
                <w:rFonts w:asciiTheme="minorHAnsi" w:hAnsiTheme="minorHAnsi" w:cs="Gill Sans"/>
                <w:sz w:val="28"/>
              </w:rPr>
              <w:lastRenderedPageBreak/>
              <w:t xml:space="preserve">Topic Resources   </w:t>
            </w:r>
          </w:p>
        </w:tc>
      </w:tr>
      <w:tr w:rsidR="00790CE3" w:rsidRPr="00FC48D7" w14:paraId="2B543E12" w14:textId="77777777" w:rsidTr="00F50B37">
        <w:trPr>
          <w:cnfStyle w:val="000000100000" w:firstRow="0" w:lastRow="0" w:firstColumn="0" w:lastColumn="0" w:oddVBand="0" w:evenVBand="0" w:oddHBand="1" w:evenHBand="0" w:firstRowFirstColumn="0" w:firstRowLastColumn="0" w:lastRowFirstColumn="0" w:lastRowLastColumn="0"/>
          <w:trHeight w:val="6820"/>
        </w:trPr>
        <w:tc>
          <w:tcPr>
            <w:cnfStyle w:val="001000000000" w:firstRow="0" w:lastRow="0" w:firstColumn="1" w:lastColumn="0" w:oddVBand="0" w:evenVBand="0" w:oddHBand="0" w:evenHBand="0" w:firstRowFirstColumn="0" w:firstRowLastColumn="0" w:lastRowFirstColumn="0" w:lastRowLastColumn="0"/>
            <w:tcW w:w="14429" w:type="dxa"/>
            <w:tcBorders>
              <w:top w:val="single" w:sz="4" w:space="0" w:color="auto"/>
              <w:left w:val="single" w:sz="4" w:space="0" w:color="auto"/>
              <w:right w:val="single" w:sz="4" w:space="0" w:color="auto"/>
            </w:tcBorders>
            <w:shd w:val="clear" w:color="auto" w:fill="D9D9D9" w:themeFill="background1" w:themeFillShade="D9"/>
          </w:tcPr>
          <w:p w14:paraId="52C6AFD4" w14:textId="77777777" w:rsidR="00790CE3" w:rsidRPr="00FC48D7" w:rsidRDefault="00790CE3" w:rsidP="0001224A">
            <w:pPr>
              <w:rPr>
                <w:rFonts w:asciiTheme="minorHAnsi" w:hAnsiTheme="minorHAnsi"/>
              </w:rPr>
            </w:pPr>
          </w:p>
        </w:tc>
      </w:tr>
    </w:tbl>
    <w:p w14:paraId="59DDFB26" w14:textId="77777777" w:rsidR="00790CE3" w:rsidRDefault="00790CE3" w:rsidP="00947CBC">
      <w:pPr>
        <w:rPr>
          <w:rFonts w:asciiTheme="minorHAnsi" w:hAnsiTheme="minorHAnsi"/>
        </w:rPr>
      </w:pPr>
    </w:p>
    <w:p w14:paraId="33F8CD01" w14:textId="77777777" w:rsidR="00DA69ED" w:rsidRDefault="00DA69ED" w:rsidP="00947CBC">
      <w:pPr>
        <w:rPr>
          <w:rFonts w:asciiTheme="minorHAnsi" w:hAnsiTheme="minorHAnsi"/>
        </w:rPr>
      </w:pPr>
    </w:p>
    <w:p w14:paraId="6ADD5DED" w14:textId="77777777" w:rsidR="00DA69ED" w:rsidRDefault="00DA69ED" w:rsidP="00947CBC">
      <w:pPr>
        <w:rPr>
          <w:rFonts w:asciiTheme="minorHAnsi" w:hAnsiTheme="minorHAnsi"/>
        </w:rPr>
      </w:pPr>
    </w:p>
    <w:p w14:paraId="496940A3" w14:textId="77777777" w:rsidR="00DA69ED" w:rsidRDefault="00DA69ED" w:rsidP="00947CBC">
      <w:pPr>
        <w:rPr>
          <w:rFonts w:asciiTheme="minorHAnsi" w:hAnsiTheme="minorHAnsi"/>
        </w:rPr>
      </w:pPr>
    </w:p>
    <w:p w14:paraId="65E18AA6" w14:textId="77777777" w:rsidR="00DA69ED" w:rsidRDefault="00DA69ED" w:rsidP="00947CBC">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1512"/>
        <w:gridCol w:w="769"/>
        <w:gridCol w:w="769"/>
      </w:tblGrid>
      <w:tr w:rsidR="00E43083" w14:paraId="01B294D8" w14:textId="77777777" w:rsidTr="001F59D3">
        <w:tc>
          <w:tcPr>
            <w:tcW w:w="13042"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890EF8E" w14:textId="77777777" w:rsidR="00E43083" w:rsidRPr="00A6090E" w:rsidRDefault="00E43083" w:rsidP="00DA69ED">
            <w:pPr>
              <w:jc w:val="center"/>
              <w:rPr>
                <w:rFonts w:cs="Calibri"/>
                <w:b/>
                <w:color w:val="FFFFFF"/>
                <w:sz w:val="28"/>
                <w:szCs w:val="28"/>
                <w:highlight w:val="black"/>
              </w:rPr>
            </w:pPr>
            <w:r w:rsidRPr="00BC634C">
              <w:rPr>
                <w:rFonts w:cs="Calibri"/>
                <w:b/>
                <w:color w:val="FFFFFF"/>
                <w:sz w:val="32"/>
                <w:szCs w:val="28"/>
                <w:highlight w:val="black"/>
              </w:rPr>
              <w:lastRenderedPageBreak/>
              <w:t xml:space="preserve">Grading Topic:  </w:t>
            </w:r>
            <w:r>
              <w:rPr>
                <w:rFonts w:cs="Calibri"/>
                <w:b/>
                <w:color w:val="FFFFFF"/>
                <w:sz w:val="32"/>
                <w:szCs w:val="28"/>
                <w:highlight w:val="black"/>
              </w:rPr>
              <w:t>Untimed Literary Analysis</w:t>
            </w:r>
          </w:p>
        </w:tc>
        <w:tc>
          <w:tcPr>
            <w:tcW w:w="769" w:type="dxa"/>
            <w:tcBorders>
              <w:top w:val="single" w:sz="8" w:space="0" w:color="000000"/>
              <w:left w:val="single" w:sz="8" w:space="0" w:color="000000"/>
              <w:bottom w:val="single" w:sz="8" w:space="0" w:color="000000"/>
              <w:right w:val="single" w:sz="8" w:space="0" w:color="000000"/>
            </w:tcBorders>
            <w:shd w:val="clear" w:color="auto" w:fill="000000"/>
          </w:tcPr>
          <w:p w14:paraId="0B42C79F" w14:textId="77777777" w:rsidR="00E43083" w:rsidRPr="00A6090E" w:rsidRDefault="00E43083" w:rsidP="00DA69ED">
            <w:pPr>
              <w:jc w:val="center"/>
              <w:rPr>
                <w:rFonts w:cs="Calibri"/>
                <w:b/>
                <w:color w:val="FFFFFF"/>
                <w:sz w:val="28"/>
                <w:szCs w:val="28"/>
                <w:highlight w:val="black"/>
              </w:rPr>
            </w:pPr>
            <w:r>
              <w:rPr>
                <w:rFonts w:cs="Calibri"/>
                <w:b/>
                <w:color w:val="FFFFFF"/>
                <w:sz w:val="28"/>
                <w:szCs w:val="28"/>
                <w:highlight w:val="black"/>
              </w:rPr>
              <w:t>1</w:t>
            </w:r>
          </w:p>
        </w:tc>
        <w:tc>
          <w:tcPr>
            <w:tcW w:w="769" w:type="dxa"/>
            <w:tcBorders>
              <w:top w:val="single" w:sz="8" w:space="0" w:color="000000"/>
              <w:left w:val="single" w:sz="8" w:space="0" w:color="000000"/>
              <w:bottom w:val="single" w:sz="8" w:space="0" w:color="000000"/>
              <w:right w:val="single" w:sz="8" w:space="0" w:color="000000"/>
            </w:tcBorders>
            <w:shd w:val="clear" w:color="auto" w:fill="000000"/>
          </w:tcPr>
          <w:p w14:paraId="1BF0D89C" w14:textId="77777777" w:rsidR="00E43083" w:rsidRPr="00A6090E" w:rsidRDefault="00E43083" w:rsidP="00DA69ED">
            <w:pPr>
              <w:jc w:val="center"/>
              <w:rPr>
                <w:rFonts w:cs="Calibri"/>
                <w:b/>
                <w:color w:val="FFFFFF"/>
                <w:sz w:val="28"/>
                <w:szCs w:val="28"/>
                <w:highlight w:val="black"/>
              </w:rPr>
            </w:pPr>
            <w:r>
              <w:rPr>
                <w:rFonts w:cs="Calibri"/>
                <w:b/>
                <w:color w:val="FFFFFF"/>
                <w:sz w:val="28"/>
                <w:szCs w:val="28"/>
                <w:highlight w:val="black"/>
              </w:rPr>
              <w:t>2</w:t>
            </w:r>
          </w:p>
        </w:tc>
      </w:tr>
      <w:tr w:rsidR="00E43083" w14:paraId="39CAD820" w14:textId="77777777" w:rsidTr="004E4DF2">
        <w:trPr>
          <w:trHeight w:val="335"/>
        </w:trPr>
        <w:tc>
          <w:tcPr>
            <w:tcW w:w="1260" w:type="dxa"/>
            <w:tcBorders>
              <w:left w:val="single" w:sz="8" w:space="0" w:color="000000"/>
              <w:bottom w:val="single" w:sz="8" w:space="0" w:color="000000"/>
            </w:tcBorders>
            <w:tcMar>
              <w:top w:w="100" w:type="dxa"/>
              <w:left w:w="100" w:type="dxa"/>
              <w:bottom w:w="100" w:type="dxa"/>
              <w:right w:w="100" w:type="dxa"/>
            </w:tcMar>
          </w:tcPr>
          <w:p w14:paraId="3B04D07A" w14:textId="77777777" w:rsidR="00E43083" w:rsidRPr="00A6090E" w:rsidRDefault="00E43083" w:rsidP="00E43083">
            <w:pPr>
              <w:spacing w:after="0" w:line="240" w:lineRule="auto"/>
              <w:jc w:val="center"/>
              <w:rPr>
                <w:rFonts w:cs="Calibri"/>
                <w:b/>
                <w:sz w:val="24"/>
              </w:rPr>
            </w:pPr>
            <w:r w:rsidRPr="00A6090E">
              <w:rPr>
                <w:rFonts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42BEA007" w14:textId="77777777" w:rsidR="00E43083" w:rsidRPr="00A6090E" w:rsidRDefault="00E43083" w:rsidP="00E43083">
            <w:pPr>
              <w:spacing w:after="0" w:line="240" w:lineRule="auto"/>
              <w:rPr>
                <w:rFonts w:cs="Calibri"/>
                <w:sz w:val="24"/>
              </w:rPr>
            </w:pPr>
          </w:p>
        </w:tc>
        <w:tc>
          <w:tcPr>
            <w:tcW w:w="11512" w:type="dxa"/>
            <w:tcBorders>
              <w:bottom w:val="single" w:sz="8" w:space="0" w:color="000000"/>
              <w:right w:val="single" w:sz="8" w:space="0" w:color="000000"/>
            </w:tcBorders>
            <w:tcMar>
              <w:top w:w="100" w:type="dxa"/>
              <w:left w:w="100" w:type="dxa"/>
              <w:bottom w:w="100" w:type="dxa"/>
              <w:right w:w="100" w:type="dxa"/>
            </w:tcMar>
          </w:tcPr>
          <w:p w14:paraId="260E16DE" w14:textId="77777777" w:rsidR="00E43083" w:rsidRPr="00DA69ED" w:rsidRDefault="00E43083" w:rsidP="00E43083">
            <w:pPr>
              <w:spacing w:after="0" w:line="240" w:lineRule="auto"/>
              <w:rPr>
                <w:rFonts w:cs="Calibri"/>
                <w:sz w:val="24"/>
              </w:rPr>
            </w:pPr>
            <w:r w:rsidRPr="00DA69ED">
              <w:rPr>
                <w:rFonts w:cs="Calibri"/>
                <w:sz w:val="24"/>
              </w:rPr>
              <w:t>Student’s performance reflects exceptional facility with untimed literary analysis.</w:t>
            </w:r>
          </w:p>
        </w:tc>
        <w:tc>
          <w:tcPr>
            <w:tcW w:w="769" w:type="dxa"/>
            <w:tcBorders>
              <w:bottom w:val="single" w:sz="8" w:space="0" w:color="000000"/>
              <w:right w:val="single" w:sz="8" w:space="0" w:color="000000"/>
            </w:tcBorders>
            <w:vAlign w:val="center"/>
          </w:tcPr>
          <w:p w14:paraId="059012D3" w14:textId="77777777" w:rsidR="00E43083" w:rsidRPr="00E43083" w:rsidRDefault="00E43083" w:rsidP="00E43083">
            <w:pPr>
              <w:spacing w:after="0" w:line="240" w:lineRule="auto"/>
              <w:jc w:val="center"/>
              <w:rPr>
                <w:rFonts w:asciiTheme="minorHAnsi" w:hAnsiTheme="minorHAnsi"/>
                <w:b/>
                <w:i/>
              </w:rPr>
            </w:pPr>
            <w:r w:rsidRPr="00E43083">
              <w:rPr>
                <w:rFonts w:asciiTheme="minorHAnsi" w:hAnsiTheme="minorHAnsi"/>
              </w:rPr>
              <w:t>8 or 9</w:t>
            </w:r>
          </w:p>
        </w:tc>
        <w:tc>
          <w:tcPr>
            <w:tcW w:w="769" w:type="dxa"/>
            <w:tcBorders>
              <w:bottom w:val="single" w:sz="8" w:space="0" w:color="000000"/>
              <w:right w:val="single" w:sz="8" w:space="0" w:color="000000"/>
            </w:tcBorders>
            <w:vAlign w:val="center"/>
          </w:tcPr>
          <w:p w14:paraId="032EE9C5" w14:textId="77777777" w:rsidR="00E43083" w:rsidRPr="00E43083" w:rsidRDefault="00E43083" w:rsidP="00E43083">
            <w:pPr>
              <w:spacing w:after="0" w:line="240" w:lineRule="auto"/>
              <w:jc w:val="center"/>
              <w:rPr>
                <w:rFonts w:asciiTheme="minorHAnsi" w:hAnsiTheme="minorHAnsi"/>
              </w:rPr>
            </w:pPr>
            <w:r w:rsidRPr="00E43083">
              <w:rPr>
                <w:rFonts w:asciiTheme="minorHAnsi" w:hAnsiTheme="minorHAnsi"/>
              </w:rPr>
              <w:t>8 or 9</w:t>
            </w:r>
          </w:p>
        </w:tc>
      </w:tr>
      <w:tr w:rsidR="00E43083" w14:paraId="3C408158" w14:textId="77777777" w:rsidTr="004E4DF2">
        <w:trPr>
          <w:trHeight w:val="335"/>
        </w:trPr>
        <w:tc>
          <w:tcPr>
            <w:tcW w:w="1260" w:type="dxa"/>
            <w:tcBorders>
              <w:left w:val="single" w:sz="8" w:space="0" w:color="000000"/>
              <w:bottom w:val="single" w:sz="8" w:space="0" w:color="000000"/>
            </w:tcBorders>
            <w:tcMar>
              <w:top w:w="100" w:type="dxa"/>
              <w:left w:w="100" w:type="dxa"/>
              <w:bottom w:w="100" w:type="dxa"/>
              <w:right w:w="100" w:type="dxa"/>
            </w:tcMar>
          </w:tcPr>
          <w:p w14:paraId="35D207E3" w14:textId="77777777" w:rsidR="00E43083" w:rsidRPr="00A6090E" w:rsidRDefault="00E43083" w:rsidP="00E43083">
            <w:pPr>
              <w:spacing w:after="0" w:line="240" w:lineRule="auto"/>
              <w:jc w:val="center"/>
              <w:rPr>
                <w:rFonts w:cs="Calibri"/>
                <w:b/>
                <w:sz w:val="24"/>
              </w:rPr>
            </w:pPr>
            <w:r>
              <w:rPr>
                <w:rFonts w:cs="Calibri"/>
                <w:b/>
                <w:sz w:val="24"/>
              </w:rPr>
              <w:t>3.5</w:t>
            </w:r>
          </w:p>
        </w:tc>
        <w:tc>
          <w:tcPr>
            <w:tcW w:w="270" w:type="dxa"/>
            <w:tcBorders>
              <w:bottom w:val="single" w:sz="8" w:space="0" w:color="000000"/>
              <w:right w:val="single" w:sz="8" w:space="0" w:color="000000"/>
            </w:tcBorders>
            <w:tcMar>
              <w:top w:w="100" w:type="dxa"/>
              <w:left w:w="100" w:type="dxa"/>
              <w:bottom w:w="100" w:type="dxa"/>
              <w:right w:w="100" w:type="dxa"/>
            </w:tcMar>
          </w:tcPr>
          <w:p w14:paraId="55856C26" w14:textId="77777777" w:rsidR="00E43083" w:rsidRPr="00A6090E" w:rsidRDefault="00E43083" w:rsidP="00E43083">
            <w:pPr>
              <w:spacing w:after="0" w:line="240" w:lineRule="auto"/>
              <w:rPr>
                <w:rFonts w:cs="Calibri"/>
                <w:sz w:val="24"/>
              </w:rPr>
            </w:pPr>
          </w:p>
        </w:tc>
        <w:tc>
          <w:tcPr>
            <w:tcW w:w="11512" w:type="dxa"/>
            <w:tcBorders>
              <w:bottom w:val="single" w:sz="8" w:space="0" w:color="000000"/>
              <w:right w:val="single" w:sz="8" w:space="0" w:color="000000"/>
            </w:tcBorders>
            <w:tcMar>
              <w:top w:w="100" w:type="dxa"/>
              <w:left w:w="100" w:type="dxa"/>
              <w:bottom w:w="100" w:type="dxa"/>
              <w:right w:w="100" w:type="dxa"/>
            </w:tcMar>
          </w:tcPr>
          <w:p w14:paraId="7A92E217" w14:textId="77777777" w:rsidR="00E43083" w:rsidRPr="00DA69ED" w:rsidRDefault="00E43083" w:rsidP="00E43083">
            <w:pPr>
              <w:spacing w:after="0" w:line="240" w:lineRule="auto"/>
              <w:rPr>
                <w:rFonts w:cs="Calibri"/>
                <w:sz w:val="24"/>
              </w:rPr>
            </w:pPr>
          </w:p>
        </w:tc>
        <w:tc>
          <w:tcPr>
            <w:tcW w:w="769" w:type="dxa"/>
            <w:tcBorders>
              <w:bottom w:val="single" w:sz="8" w:space="0" w:color="000000"/>
              <w:right w:val="single" w:sz="8" w:space="0" w:color="000000"/>
            </w:tcBorders>
            <w:vAlign w:val="center"/>
          </w:tcPr>
          <w:p w14:paraId="6FF888F5" w14:textId="77777777" w:rsidR="00E43083" w:rsidRPr="00E43083" w:rsidRDefault="00E43083" w:rsidP="00E43083">
            <w:pPr>
              <w:spacing w:after="0" w:line="240" w:lineRule="auto"/>
              <w:jc w:val="center"/>
              <w:rPr>
                <w:rFonts w:asciiTheme="minorHAnsi" w:hAnsiTheme="minorHAnsi"/>
                <w:b/>
                <w:i/>
              </w:rPr>
            </w:pPr>
            <w:r w:rsidRPr="00E43083">
              <w:rPr>
                <w:rFonts w:asciiTheme="minorHAnsi" w:hAnsiTheme="minorHAnsi"/>
              </w:rPr>
              <w:t>6 or 7</w:t>
            </w:r>
          </w:p>
        </w:tc>
        <w:tc>
          <w:tcPr>
            <w:tcW w:w="769" w:type="dxa"/>
            <w:tcBorders>
              <w:bottom w:val="single" w:sz="8" w:space="0" w:color="000000"/>
              <w:right w:val="single" w:sz="8" w:space="0" w:color="000000"/>
            </w:tcBorders>
            <w:vAlign w:val="center"/>
          </w:tcPr>
          <w:p w14:paraId="2CAB21E8" w14:textId="77777777" w:rsidR="00E43083" w:rsidRPr="00E43083" w:rsidRDefault="00E43083" w:rsidP="00E43083">
            <w:pPr>
              <w:spacing w:after="0" w:line="240" w:lineRule="auto"/>
              <w:jc w:val="center"/>
              <w:rPr>
                <w:rFonts w:asciiTheme="minorHAnsi" w:hAnsiTheme="minorHAnsi"/>
              </w:rPr>
            </w:pPr>
            <w:r w:rsidRPr="00E43083">
              <w:rPr>
                <w:rFonts w:asciiTheme="minorHAnsi" w:hAnsiTheme="minorHAnsi"/>
              </w:rPr>
              <w:t>7</w:t>
            </w:r>
          </w:p>
        </w:tc>
      </w:tr>
      <w:tr w:rsidR="00E43083" w14:paraId="2EFEB746" w14:textId="77777777" w:rsidTr="004E4DF2">
        <w:tc>
          <w:tcPr>
            <w:tcW w:w="1260" w:type="dxa"/>
            <w:tcBorders>
              <w:left w:val="single" w:sz="8" w:space="0" w:color="000000"/>
            </w:tcBorders>
            <w:tcMar>
              <w:top w:w="100" w:type="dxa"/>
              <w:left w:w="100" w:type="dxa"/>
              <w:bottom w:w="100" w:type="dxa"/>
              <w:right w:w="100" w:type="dxa"/>
            </w:tcMar>
            <w:vAlign w:val="bottom"/>
          </w:tcPr>
          <w:p w14:paraId="11AEF26D" w14:textId="77777777" w:rsidR="00E43083" w:rsidRPr="00A6090E" w:rsidRDefault="00E43083" w:rsidP="00DA69ED">
            <w:pPr>
              <w:spacing w:after="0"/>
              <w:jc w:val="center"/>
              <w:rPr>
                <w:rFonts w:cs="Calibri"/>
                <w:b/>
                <w:sz w:val="24"/>
              </w:rPr>
            </w:pPr>
            <w:r w:rsidRPr="00A6090E">
              <w:rPr>
                <w:rFonts w:cs="Calibri"/>
                <w:b/>
                <w:sz w:val="24"/>
              </w:rPr>
              <w:t>3</w:t>
            </w:r>
          </w:p>
        </w:tc>
        <w:tc>
          <w:tcPr>
            <w:tcW w:w="270" w:type="dxa"/>
            <w:tcBorders>
              <w:right w:val="single" w:sz="8" w:space="0" w:color="000000"/>
            </w:tcBorders>
            <w:tcMar>
              <w:top w:w="100" w:type="dxa"/>
              <w:left w:w="100" w:type="dxa"/>
              <w:bottom w:w="100" w:type="dxa"/>
              <w:right w:w="100" w:type="dxa"/>
            </w:tcMar>
            <w:vAlign w:val="bottom"/>
          </w:tcPr>
          <w:p w14:paraId="7F96F0D2" w14:textId="77777777" w:rsidR="00E43083" w:rsidRPr="00A6090E" w:rsidRDefault="00E43083" w:rsidP="00DA69ED">
            <w:pPr>
              <w:spacing w:after="0"/>
              <w:rPr>
                <w:rFonts w:cs="Calibri"/>
                <w:sz w:val="24"/>
              </w:rPr>
            </w:pPr>
          </w:p>
        </w:tc>
        <w:tc>
          <w:tcPr>
            <w:tcW w:w="11512" w:type="dxa"/>
            <w:vMerge w:val="restart"/>
            <w:tcBorders>
              <w:bottom w:val="single" w:sz="8" w:space="0" w:color="000000"/>
              <w:right w:val="single" w:sz="8" w:space="0" w:color="000000"/>
            </w:tcBorders>
            <w:tcMar>
              <w:top w:w="100" w:type="dxa"/>
              <w:left w:w="100" w:type="dxa"/>
              <w:bottom w:w="100" w:type="dxa"/>
              <w:right w:w="100" w:type="dxa"/>
            </w:tcMar>
          </w:tcPr>
          <w:p w14:paraId="5CA1B574" w14:textId="77777777" w:rsidR="00E43083" w:rsidRPr="00DA69ED" w:rsidRDefault="00E43083" w:rsidP="00DA69ED">
            <w:pPr>
              <w:rPr>
                <w:rFonts w:cs="Calibri"/>
                <w:b/>
                <w:i/>
                <w:sz w:val="24"/>
              </w:rPr>
            </w:pPr>
            <w:r w:rsidRPr="00DA69ED">
              <w:rPr>
                <w:rFonts w:cs="Calibri"/>
                <w:b/>
                <w:i/>
                <w:sz w:val="24"/>
              </w:rPr>
              <w:t>The student demonstrates the ability to:</w:t>
            </w:r>
          </w:p>
          <w:p w14:paraId="42BB0512" w14:textId="77777777" w:rsidR="00E43083" w:rsidRDefault="00E43083" w:rsidP="00DA69ED">
            <w:pPr>
              <w:rPr>
                <w:rFonts w:cs="Calibri"/>
                <w:sz w:val="24"/>
              </w:rPr>
            </w:pPr>
            <w:r w:rsidRPr="000B30B0">
              <w:rPr>
                <w:rFonts w:cs="Calibri"/>
                <w:sz w:val="24"/>
              </w:rPr>
              <w:t>3A. Create a thoughtful, substantive, and sustained interpretation, weaving together effective reasoning with apt, specific evidence from the text (e.g., direct quotations, paraphrases, and examples). (AP W3.1-1.5L and W3.1-2.6L)</w:t>
            </w:r>
          </w:p>
          <w:p w14:paraId="1BBE6CE4" w14:textId="77777777" w:rsidR="00E43083" w:rsidRPr="000B30B0" w:rsidRDefault="00E43083" w:rsidP="00E43083">
            <w:pPr>
              <w:rPr>
                <w:rFonts w:cs="Calibri"/>
                <w:sz w:val="24"/>
              </w:rPr>
            </w:pPr>
            <w:r w:rsidRPr="000B30B0">
              <w:rPr>
                <w:rFonts w:cs="Calibri"/>
                <w:sz w:val="24"/>
              </w:rPr>
              <w:t>3B. Respond to all aspects of the task or prompt and express ideas in a clear and organized fashion, developing a coherent and smooth progression of ideas. (AP W3.1-1.5L)</w:t>
            </w:r>
          </w:p>
          <w:p w14:paraId="73642923" w14:textId="5B41F3C1" w:rsidR="00E43083" w:rsidRPr="000B30B0" w:rsidRDefault="00E43083" w:rsidP="00E43083">
            <w:pPr>
              <w:rPr>
                <w:rFonts w:cs="Calibri"/>
                <w:sz w:val="24"/>
              </w:rPr>
            </w:pPr>
            <w:r w:rsidRPr="000B30B0">
              <w:rPr>
                <w:rFonts w:cs="Calibri"/>
                <w:sz w:val="24"/>
              </w:rPr>
              <w:t xml:space="preserve">3C. Incorporate varied syntax, precise language, </w:t>
            </w:r>
            <w:r w:rsidR="0086631E">
              <w:rPr>
                <w:rFonts w:cs="Calibri"/>
                <w:sz w:val="24"/>
              </w:rPr>
              <w:t xml:space="preserve">and </w:t>
            </w:r>
            <w:r w:rsidRPr="000B30B0">
              <w:rPr>
                <w:rFonts w:cs="Calibri"/>
                <w:sz w:val="24"/>
              </w:rPr>
              <w:t>fluid style.</w:t>
            </w:r>
          </w:p>
        </w:tc>
        <w:tc>
          <w:tcPr>
            <w:tcW w:w="769" w:type="dxa"/>
            <w:vMerge w:val="restart"/>
            <w:tcBorders>
              <w:bottom w:val="single" w:sz="8" w:space="0" w:color="000000"/>
              <w:right w:val="single" w:sz="8" w:space="0" w:color="000000"/>
            </w:tcBorders>
            <w:vAlign w:val="center"/>
          </w:tcPr>
          <w:p w14:paraId="648B1A66" w14:textId="77777777" w:rsidR="00E43083" w:rsidRPr="00E43083" w:rsidRDefault="00E43083" w:rsidP="00D71B75">
            <w:pPr>
              <w:ind w:left="34"/>
              <w:jc w:val="center"/>
              <w:rPr>
                <w:rFonts w:asciiTheme="minorHAnsi" w:hAnsiTheme="minorHAnsi"/>
              </w:rPr>
            </w:pPr>
            <w:r w:rsidRPr="00E43083">
              <w:rPr>
                <w:rFonts w:asciiTheme="minorHAnsi" w:hAnsiTheme="minorHAnsi"/>
              </w:rPr>
              <w:t>5</w:t>
            </w:r>
          </w:p>
        </w:tc>
        <w:tc>
          <w:tcPr>
            <w:tcW w:w="769" w:type="dxa"/>
            <w:vMerge w:val="restart"/>
            <w:tcBorders>
              <w:bottom w:val="single" w:sz="8" w:space="0" w:color="000000"/>
              <w:right w:val="single" w:sz="8" w:space="0" w:color="000000"/>
            </w:tcBorders>
            <w:vAlign w:val="center"/>
          </w:tcPr>
          <w:p w14:paraId="4780B078" w14:textId="77777777" w:rsidR="00E43083" w:rsidRPr="00E43083" w:rsidRDefault="00E43083" w:rsidP="00D71B75">
            <w:pPr>
              <w:ind w:left="34"/>
              <w:jc w:val="center"/>
              <w:rPr>
                <w:rFonts w:asciiTheme="minorHAnsi" w:hAnsiTheme="minorHAnsi"/>
              </w:rPr>
            </w:pPr>
            <w:r w:rsidRPr="00E43083">
              <w:rPr>
                <w:rFonts w:asciiTheme="minorHAnsi" w:hAnsiTheme="minorHAnsi"/>
              </w:rPr>
              <w:t>6</w:t>
            </w:r>
          </w:p>
        </w:tc>
      </w:tr>
      <w:tr w:rsidR="00E43083" w14:paraId="6528DB72" w14:textId="77777777" w:rsidTr="004E4DF2">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CC9BD6F" w14:textId="77777777" w:rsidR="00E43083" w:rsidRPr="00A6090E" w:rsidRDefault="00E43083" w:rsidP="00DA69ED">
            <w:pPr>
              <w:spacing w:after="0"/>
              <w:jc w:val="center"/>
              <w:rPr>
                <w:rFonts w:cs="Calibri"/>
                <w:b/>
                <w:sz w:val="24"/>
              </w:rPr>
            </w:pPr>
            <w:r w:rsidRPr="00A6090E">
              <w:rPr>
                <w:rFonts w:cs="Calibri"/>
                <w:b/>
                <w:sz w:val="24"/>
              </w:rPr>
              <w:t>Learning Goal</w:t>
            </w:r>
          </w:p>
        </w:tc>
        <w:tc>
          <w:tcPr>
            <w:tcW w:w="11512" w:type="dxa"/>
            <w:vMerge/>
            <w:tcBorders>
              <w:bottom w:val="single" w:sz="8" w:space="0" w:color="000000"/>
            </w:tcBorders>
            <w:tcMar>
              <w:top w:w="100" w:type="dxa"/>
              <w:left w:w="100" w:type="dxa"/>
              <w:bottom w:w="100" w:type="dxa"/>
              <w:right w:w="100" w:type="dxa"/>
            </w:tcMar>
          </w:tcPr>
          <w:p w14:paraId="627556B0" w14:textId="77777777" w:rsidR="00E43083" w:rsidRPr="00DA69ED" w:rsidRDefault="00E43083" w:rsidP="00DA69ED">
            <w:pPr>
              <w:widowControl w:val="0"/>
              <w:spacing w:after="0"/>
              <w:rPr>
                <w:rFonts w:cs="Calibri"/>
                <w:sz w:val="24"/>
              </w:rPr>
            </w:pPr>
          </w:p>
        </w:tc>
        <w:tc>
          <w:tcPr>
            <w:tcW w:w="769" w:type="dxa"/>
            <w:vMerge/>
            <w:tcBorders>
              <w:bottom w:val="single" w:sz="8" w:space="0" w:color="000000"/>
            </w:tcBorders>
          </w:tcPr>
          <w:p w14:paraId="4A8B9872" w14:textId="77777777" w:rsidR="00E43083" w:rsidRPr="00E43083" w:rsidRDefault="00E43083" w:rsidP="00DA69ED">
            <w:pPr>
              <w:widowControl w:val="0"/>
              <w:spacing w:after="0"/>
              <w:rPr>
                <w:rFonts w:asciiTheme="minorHAnsi" w:hAnsiTheme="minorHAnsi" w:cs="Calibri"/>
              </w:rPr>
            </w:pPr>
          </w:p>
        </w:tc>
        <w:tc>
          <w:tcPr>
            <w:tcW w:w="769" w:type="dxa"/>
            <w:vMerge/>
            <w:tcBorders>
              <w:bottom w:val="single" w:sz="8" w:space="0" w:color="000000"/>
            </w:tcBorders>
            <w:vAlign w:val="center"/>
          </w:tcPr>
          <w:p w14:paraId="68642694" w14:textId="77777777" w:rsidR="00E43083" w:rsidRPr="00E43083" w:rsidRDefault="00E43083" w:rsidP="00DA69ED">
            <w:pPr>
              <w:widowControl w:val="0"/>
              <w:spacing w:after="0"/>
              <w:rPr>
                <w:rFonts w:asciiTheme="minorHAnsi" w:hAnsiTheme="minorHAnsi" w:cs="Calibri"/>
              </w:rPr>
            </w:pPr>
          </w:p>
        </w:tc>
      </w:tr>
      <w:tr w:rsidR="00E43083" w14:paraId="08D05619" w14:textId="77777777" w:rsidTr="004E4DF2">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B77A2E4" w14:textId="77777777" w:rsidR="00E43083" w:rsidRPr="00A6090E" w:rsidRDefault="00E43083" w:rsidP="00E43083">
            <w:pPr>
              <w:spacing w:after="0" w:line="240" w:lineRule="auto"/>
              <w:jc w:val="center"/>
              <w:rPr>
                <w:rFonts w:cs="Calibri"/>
                <w:b/>
                <w:sz w:val="24"/>
              </w:rPr>
            </w:pPr>
            <w:r>
              <w:rPr>
                <w:rFonts w:cs="Calibri"/>
                <w:b/>
                <w:sz w:val="24"/>
              </w:rPr>
              <w:t>2.5</w:t>
            </w:r>
          </w:p>
        </w:tc>
        <w:tc>
          <w:tcPr>
            <w:tcW w:w="11512" w:type="dxa"/>
            <w:tcBorders>
              <w:bottom w:val="single" w:sz="8" w:space="0" w:color="000000"/>
            </w:tcBorders>
            <w:tcMar>
              <w:top w:w="100" w:type="dxa"/>
              <w:left w:w="100" w:type="dxa"/>
              <w:bottom w:w="100" w:type="dxa"/>
              <w:right w:w="100" w:type="dxa"/>
            </w:tcMar>
          </w:tcPr>
          <w:p w14:paraId="67B0F60B" w14:textId="77777777" w:rsidR="00E43083" w:rsidRPr="00DA69ED" w:rsidRDefault="00E43083" w:rsidP="00E43083">
            <w:pPr>
              <w:widowControl w:val="0"/>
              <w:spacing w:after="0" w:line="240" w:lineRule="auto"/>
              <w:rPr>
                <w:rFonts w:cs="Calibri"/>
                <w:sz w:val="24"/>
              </w:rPr>
            </w:pPr>
          </w:p>
        </w:tc>
        <w:tc>
          <w:tcPr>
            <w:tcW w:w="769" w:type="dxa"/>
            <w:tcBorders>
              <w:bottom w:val="single" w:sz="8" w:space="0" w:color="000000"/>
            </w:tcBorders>
          </w:tcPr>
          <w:p w14:paraId="0ADBEF86" w14:textId="77777777" w:rsidR="00E43083" w:rsidRPr="00E43083" w:rsidRDefault="00E43083" w:rsidP="00E43083">
            <w:pPr>
              <w:widowControl w:val="0"/>
              <w:spacing w:after="0" w:line="240" w:lineRule="auto"/>
              <w:jc w:val="center"/>
              <w:rPr>
                <w:rFonts w:asciiTheme="minorHAnsi" w:hAnsiTheme="minorHAnsi" w:cs="Calibri"/>
              </w:rPr>
            </w:pPr>
            <w:r>
              <w:rPr>
                <w:rFonts w:asciiTheme="minorHAnsi" w:hAnsiTheme="minorHAnsi" w:cs="Calibri"/>
              </w:rPr>
              <w:t>4</w:t>
            </w:r>
          </w:p>
        </w:tc>
        <w:tc>
          <w:tcPr>
            <w:tcW w:w="769" w:type="dxa"/>
            <w:tcBorders>
              <w:bottom w:val="single" w:sz="8" w:space="0" w:color="000000"/>
            </w:tcBorders>
            <w:vAlign w:val="center"/>
          </w:tcPr>
          <w:p w14:paraId="32808DE5" w14:textId="77777777" w:rsidR="00E43083" w:rsidRPr="00E43083" w:rsidRDefault="00E43083" w:rsidP="00E43083">
            <w:pPr>
              <w:spacing w:after="0" w:line="240" w:lineRule="auto"/>
              <w:jc w:val="center"/>
              <w:rPr>
                <w:rFonts w:asciiTheme="minorHAnsi" w:hAnsiTheme="minorHAnsi"/>
              </w:rPr>
            </w:pPr>
            <w:r>
              <w:rPr>
                <w:rFonts w:asciiTheme="minorHAnsi" w:hAnsiTheme="minorHAnsi"/>
              </w:rPr>
              <w:t>5</w:t>
            </w:r>
          </w:p>
        </w:tc>
      </w:tr>
      <w:tr w:rsidR="00E43083" w14:paraId="322FC60C" w14:textId="77777777" w:rsidTr="004E4DF2">
        <w:tc>
          <w:tcPr>
            <w:tcW w:w="1260" w:type="dxa"/>
            <w:tcBorders>
              <w:left w:val="single" w:sz="8" w:space="0" w:color="000000"/>
            </w:tcBorders>
            <w:tcMar>
              <w:top w:w="100" w:type="dxa"/>
              <w:left w:w="100" w:type="dxa"/>
              <w:bottom w:w="100" w:type="dxa"/>
              <w:right w:w="100" w:type="dxa"/>
            </w:tcMar>
          </w:tcPr>
          <w:p w14:paraId="3B83B0A2" w14:textId="77777777" w:rsidR="00E43083" w:rsidRPr="00A6090E" w:rsidRDefault="00E43083" w:rsidP="00DA69ED">
            <w:pPr>
              <w:spacing w:after="0"/>
              <w:jc w:val="center"/>
              <w:rPr>
                <w:rFonts w:cs="Calibri"/>
                <w:b/>
                <w:sz w:val="24"/>
              </w:rPr>
            </w:pPr>
            <w:r w:rsidRPr="00A6090E">
              <w:rPr>
                <w:rFonts w:cs="Calibri"/>
                <w:b/>
                <w:sz w:val="24"/>
              </w:rPr>
              <w:t>2</w:t>
            </w:r>
          </w:p>
        </w:tc>
        <w:tc>
          <w:tcPr>
            <w:tcW w:w="270" w:type="dxa"/>
            <w:tcBorders>
              <w:right w:val="single" w:sz="8" w:space="0" w:color="000000"/>
            </w:tcBorders>
            <w:tcMar>
              <w:top w:w="100" w:type="dxa"/>
              <w:left w:w="100" w:type="dxa"/>
              <w:bottom w:w="100" w:type="dxa"/>
              <w:right w:w="100" w:type="dxa"/>
            </w:tcMar>
          </w:tcPr>
          <w:p w14:paraId="461C0F7E" w14:textId="77777777" w:rsidR="00E43083" w:rsidRPr="00A6090E" w:rsidRDefault="00E43083" w:rsidP="00DA69ED">
            <w:pPr>
              <w:spacing w:after="0"/>
              <w:rPr>
                <w:rFonts w:cs="Calibri"/>
                <w:sz w:val="24"/>
              </w:rPr>
            </w:pPr>
          </w:p>
        </w:tc>
        <w:tc>
          <w:tcPr>
            <w:tcW w:w="11512" w:type="dxa"/>
            <w:tcBorders>
              <w:right w:val="single" w:sz="8" w:space="0" w:color="000000"/>
            </w:tcBorders>
            <w:tcMar>
              <w:top w:w="100" w:type="dxa"/>
              <w:left w:w="100" w:type="dxa"/>
              <w:bottom w:w="100" w:type="dxa"/>
              <w:right w:w="100" w:type="dxa"/>
            </w:tcMar>
          </w:tcPr>
          <w:p w14:paraId="3D8B2A0B" w14:textId="77777777" w:rsidR="00E43083" w:rsidRPr="00DA69ED" w:rsidRDefault="00E43083" w:rsidP="00DA69ED">
            <w:pPr>
              <w:rPr>
                <w:rFonts w:cs="Calibri"/>
                <w:b/>
                <w:i/>
                <w:sz w:val="24"/>
              </w:rPr>
            </w:pPr>
            <w:r w:rsidRPr="00DA69ED">
              <w:rPr>
                <w:rFonts w:cs="Calibri"/>
                <w:b/>
                <w:i/>
                <w:sz w:val="24"/>
              </w:rPr>
              <w:t>The student demonstrates the ability to:</w:t>
            </w:r>
          </w:p>
          <w:p w14:paraId="1ED8B699" w14:textId="77777777" w:rsidR="00E43083" w:rsidRDefault="00E43083" w:rsidP="00DA69ED">
            <w:pPr>
              <w:rPr>
                <w:rFonts w:cs="Calibri"/>
                <w:sz w:val="24"/>
              </w:rPr>
            </w:pPr>
            <w:r w:rsidRPr="000B30B0">
              <w:rPr>
                <w:rFonts w:cs="Calibri"/>
                <w:sz w:val="24"/>
              </w:rPr>
              <w:t>2A. Develop a claim supported by evidence and reasoning. (based on W3.1-1.5L)</w:t>
            </w:r>
          </w:p>
          <w:p w14:paraId="7AE1D3CF" w14:textId="77777777" w:rsidR="00E43083" w:rsidRPr="000B30B0" w:rsidRDefault="00E43083" w:rsidP="00E43083">
            <w:pPr>
              <w:rPr>
                <w:rFonts w:cs="Calibri"/>
                <w:sz w:val="24"/>
              </w:rPr>
            </w:pPr>
            <w:r w:rsidRPr="000B30B0">
              <w:rPr>
                <w:rFonts w:cs="Calibri"/>
                <w:sz w:val="24"/>
              </w:rPr>
              <w:t>2B. Respond to the task or prompt and express ideas in formulaic fashion. (based on W3.1-1.5L)</w:t>
            </w:r>
          </w:p>
          <w:p w14:paraId="4487B04C" w14:textId="77777777" w:rsidR="00E43083" w:rsidRPr="000B30B0" w:rsidRDefault="00E43083" w:rsidP="00E43083">
            <w:pPr>
              <w:rPr>
                <w:rFonts w:cs="Calibri"/>
                <w:sz w:val="24"/>
              </w:rPr>
            </w:pPr>
            <w:r w:rsidRPr="000B30B0">
              <w:rPr>
                <w:rFonts w:cs="Calibri"/>
                <w:sz w:val="24"/>
              </w:rPr>
              <w:t>2C. Utilize conventional sentence structure, language, and style.</w:t>
            </w:r>
          </w:p>
        </w:tc>
        <w:tc>
          <w:tcPr>
            <w:tcW w:w="769" w:type="dxa"/>
            <w:tcBorders>
              <w:right w:val="single" w:sz="8" w:space="0" w:color="000000"/>
            </w:tcBorders>
            <w:vAlign w:val="center"/>
          </w:tcPr>
          <w:p w14:paraId="24833671" w14:textId="77777777" w:rsidR="00E43083" w:rsidRPr="00E43083" w:rsidRDefault="00E43083" w:rsidP="00D71B75">
            <w:pPr>
              <w:jc w:val="center"/>
              <w:rPr>
                <w:rFonts w:asciiTheme="minorHAnsi" w:hAnsiTheme="minorHAnsi"/>
                <w:b/>
                <w:i/>
              </w:rPr>
            </w:pPr>
            <w:r w:rsidRPr="00E43083">
              <w:rPr>
                <w:rFonts w:asciiTheme="minorHAnsi" w:hAnsiTheme="minorHAnsi"/>
              </w:rPr>
              <w:t>3</w:t>
            </w:r>
          </w:p>
        </w:tc>
        <w:tc>
          <w:tcPr>
            <w:tcW w:w="769" w:type="dxa"/>
            <w:tcBorders>
              <w:right w:val="single" w:sz="8" w:space="0" w:color="000000"/>
            </w:tcBorders>
            <w:vAlign w:val="center"/>
          </w:tcPr>
          <w:p w14:paraId="58CC56EE" w14:textId="77777777" w:rsidR="00E43083" w:rsidRPr="00E43083" w:rsidRDefault="00E43083" w:rsidP="00D71B75">
            <w:pPr>
              <w:jc w:val="center"/>
              <w:rPr>
                <w:rFonts w:asciiTheme="minorHAnsi" w:hAnsiTheme="minorHAnsi"/>
              </w:rPr>
            </w:pPr>
            <w:r w:rsidRPr="00E43083">
              <w:rPr>
                <w:rFonts w:asciiTheme="minorHAnsi" w:hAnsiTheme="minorHAnsi"/>
              </w:rPr>
              <w:t>4</w:t>
            </w:r>
          </w:p>
        </w:tc>
      </w:tr>
      <w:tr w:rsidR="00E43083" w14:paraId="3F2885FA" w14:textId="77777777" w:rsidTr="004E4DF2">
        <w:tc>
          <w:tcPr>
            <w:tcW w:w="1260" w:type="dxa"/>
            <w:tcBorders>
              <w:left w:val="single" w:sz="8" w:space="0" w:color="000000"/>
            </w:tcBorders>
            <w:tcMar>
              <w:top w:w="100" w:type="dxa"/>
              <w:left w:w="100" w:type="dxa"/>
              <w:bottom w:w="100" w:type="dxa"/>
              <w:right w:w="100" w:type="dxa"/>
            </w:tcMar>
          </w:tcPr>
          <w:p w14:paraId="6DCD8F2D" w14:textId="77777777" w:rsidR="00E43083" w:rsidRPr="00A6090E" w:rsidRDefault="00E43083" w:rsidP="00E43083">
            <w:pPr>
              <w:spacing w:after="0" w:line="240" w:lineRule="auto"/>
              <w:jc w:val="center"/>
              <w:rPr>
                <w:rFonts w:cs="Calibri"/>
                <w:b/>
                <w:sz w:val="24"/>
              </w:rPr>
            </w:pPr>
            <w:r>
              <w:rPr>
                <w:rFonts w:cs="Calibri"/>
                <w:b/>
                <w:sz w:val="24"/>
              </w:rPr>
              <w:t>1.5</w:t>
            </w:r>
          </w:p>
        </w:tc>
        <w:tc>
          <w:tcPr>
            <w:tcW w:w="270" w:type="dxa"/>
            <w:tcBorders>
              <w:right w:val="single" w:sz="8" w:space="0" w:color="000000"/>
            </w:tcBorders>
            <w:tcMar>
              <w:top w:w="100" w:type="dxa"/>
              <w:left w:w="100" w:type="dxa"/>
              <w:bottom w:w="100" w:type="dxa"/>
              <w:right w:w="100" w:type="dxa"/>
            </w:tcMar>
          </w:tcPr>
          <w:p w14:paraId="01FAA2DE" w14:textId="77777777" w:rsidR="00E43083" w:rsidRPr="00A6090E" w:rsidRDefault="00E43083" w:rsidP="00E43083">
            <w:pPr>
              <w:spacing w:after="0" w:line="240" w:lineRule="auto"/>
              <w:rPr>
                <w:rFonts w:cs="Calibri"/>
                <w:sz w:val="24"/>
              </w:rPr>
            </w:pPr>
          </w:p>
        </w:tc>
        <w:tc>
          <w:tcPr>
            <w:tcW w:w="11512" w:type="dxa"/>
            <w:tcBorders>
              <w:right w:val="single" w:sz="8" w:space="0" w:color="000000"/>
            </w:tcBorders>
            <w:tcMar>
              <w:top w:w="100" w:type="dxa"/>
              <w:left w:w="100" w:type="dxa"/>
              <w:bottom w:w="100" w:type="dxa"/>
              <w:right w:w="100" w:type="dxa"/>
            </w:tcMar>
          </w:tcPr>
          <w:p w14:paraId="0746D952" w14:textId="77777777" w:rsidR="00E43083" w:rsidRPr="00DA69ED" w:rsidRDefault="00E43083" w:rsidP="00E43083">
            <w:pPr>
              <w:spacing w:after="0" w:line="240" w:lineRule="auto"/>
              <w:rPr>
                <w:rFonts w:cs="Calibri"/>
                <w:b/>
                <w:i/>
                <w:sz w:val="24"/>
              </w:rPr>
            </w:pPr>
          </w:p>
        </w:tc>
        <w:tc>
          <w:tcPr>
            <w:tcW w:w="769" w:type="dxa"/>
            <w:tcBorders>
              <w:right w:val="single" w:sz="8" w:space="0" w:color="000000"/>
            </w:tcBorders>
            <w:vAlign w:val="center"/>
          </w:tcPr>
          <w:p w14:paraId="440BDAE2" w14:textId="77777777" w:rsidR="00E43083" w:rsidRPr="00E43083" w:rsidRDefault="00E43083" w:rsidP="00E43083">
            <w:pPr>
              <w:spacing w:after="0" w:line="240" w:lineRule="auto"/>
              <w:jc w:val="center"/>
              <w:rPr>
                <w:rFonts w:asciiTheme="minorHAnsi" w:hAnsiTheme="minorHAnsi"/>
                <w:b/>
                <w:i/>
              </w:rPr>
            </w:pPr>
            <w:r w:rsidRPr="00E43083">
              <w:rPr>
                <w:rFonts w:asciiTheme="minorHAnsi" w:hAnsiTheme="minorHAnsi"/>
              </w:rPr>
              <w:t>2</w:t>
            </w:r>
          </w:p>
        </w:tc>
        <w:tc>
          <w:tcPr>
            <w:tcW w:w="769" w:type="dxa"/>
            <w:tcBorders>
              <w:right w:val="single" w:sz="8" w:space="0" w:color="000000"/>
            </w:tcBorders>
            <w:vAlign w:val="center"/>
          </w:tcPr>
          <w:p w14:paraId="15D8F480" w14:textId="77777777" w:rsidR="00E43083" w:rsidRPr="00E43083" w:rsidRDefault="00E43083" w:rsidP="00E43083">
            <w:pPr>
              <w:spacing w:after="0" w:line="240" w:lineRule="auto"/>
              <w:jc w:val="center"/>
              <w:rPr>
                <w:rFonts w:asciiTheme="minorHAnsi" w:hAnsiTheme="minorHAnsi"/>
              </w:rPr>
            </w:pPr>
            <w:r w:rsidRPr="00E43083">
              <w:rPr>
                <w:rFonts w:asciiTheme="minorHAnsi" w:hAnsiTheme="minorHAnsi"/>
              </w:rPr>
              <w:t>3</w:t>
            </w:r>
          </w:p>
        </w:tc>
      </w:tr>
      <w:tr w:rsidR="00E43083" w14:paraId="16853DAA" w14:textId="77777777" w:rsidTr="004E4DF2">
        <w:tc>
          <w:tcPr>
            <w:tcW w:w="1260" w:type="dxa"/>
            <w:tcBorders>
              <w:left w:val="single" w:sz="8" w:space="0" w:color="000000"/>
              <w:bottom w:val="single" w:sz="8" w:space="0" w:color="000000"/>
            </w:tcBorders>
            <w:tcMar>
              <w:top w:w="100" w:type="dxa"/>
              <w:left w:w="100" w:type="dxa"/>
              <w:bottom w:w="100" w:type="dxa"/>
              <w:right w:w="100" w:type="dxa"/>
            </w:tcMar>
          </w:tcPr>
          <w:p w14:paraId="10A8997F" w14:textId="77777777" w:rsidR="00E43083" w:rsidRPr="00A6090E" w:rsidRDefault="00E43083" w:rsidP="00E43083">
            <w:pPr>
              <w:spacing w:after="0" w:line="240" w:lineRule="auto"/>
              <w:jc w:val="center"/>
              <w:rPr>
                <w:rFonts w:cs="Calibri"/>
                <w:b/>
                <w:sz w:val="24"/>
              </w:rPr>
            </w:pPr>
            <w:r>
              <w:rPr>
                <w:rFonts w:cs="Calibri"/>
                <w:b/>
                <w:sz w:val="24"/>
              </w:rPr>
              <w:t>1</w:t>
            </w:r>
          </w:p>
        </w:tc>
        <w:tc>
          <w:tcPr>
            <w:tcW w:w="270" w:type="dxa"/>
            <w:tcBorders>
              <w:bottom w:val="single" w:sz="8" w:space="0" w:color="000000"/>
              <w:right w:val="single" w:sz="8" w:space="0" w:color="000000"/>
            </w:tcBorders>
            <w:tcMar>
              <w:top w:w="100" w:type="dxa"/>
              <w:left w:w="100" w:type="dxa"/>
              <w:bottom w:w="100" w:type="dxa"/>
              <w:right w:w="100" w:type="dxa"/>
            </w:tcMar>
          </w:tcPr>
          <w:p w14:paraId="2F15502A" w14:textId="77777777" w:rsidR="00E43083" w:rsidRPr="00A6090E" w:rsidRDefault="00E43083" w:rsidP="00E43083">
            <w:pPr>
              <w:spacing w:after="0" w:line="240" w:lineRule="auto"/>
              <w:rPr>
                <w:rFonts w:cs="Calibri"/>
                <w:sz w:val="24"/>
              </w:rPr>
            </w:pPr>
          </w:p>
        </w:tc>
        <w:tc>
          <w:tcPr>
            <w:tcW w:w="11512" w:type="dxa"/>
            <w:tcBorders>
              <w:bottom w:val="single" w:sz="8" w:space="0" w:color="000000"/>
              <w:right w:val="single" w:sz="8" w:space="0" w:color="000000"/>
            </w:tcBorders>
            <w:tcMar>
              <w:top w:w="100" w:type="dxa"/>
              <w:left w:w="100" w:type="dxa"/>
              <w:bottom w:w="100" w:type="dxa"/>
              <w:right w:w="100" w:type="dxa"/>
            </w:tcMar>
          </w:tcPr>
          <w:p w14:paraId="5FB1297B" w14:textId="77777777" w:rsidR="00E43083" w:rsidRPr="00DA69ED" w:rsidRDefault="00E43083" w:rsidP="00E43083">
            <w:pPr>
              <w:spacing w:after="0" w:line="240" w:lineRule="auto"/>
              <w:rPr>
                <w:rFonts w:cs="Calibri"/>
                <w:b/>
                <w:i/>
                <w:sz w:val="24"/>
              </w:rPr>
            </w:pPr>
          </w:p>
        </w:tc>
        <w:tc>
          <w:tcPr>
            <w:tcW w:w="769" w:type="dxa"/>
            <w:tcBorders>
              <w:bottom w:val="single" w:sz="8" w:space="0" w:color="000000"/>
              <w:right w:val="single" w:sz="8" w:space="0" w:color="000000"/>
            </w:tcBorders>
            <w:vAlign w:val="center"/>
          </w:tcPr>
          <w:p w14:paraId="2A9145CD" w14:textId="77777777" w:rsidR="00E43083" w:rsidRPr="00E43083" w:rsidRDefault="00E43083" w:rsidP="00E43083">
            <w:pPr>
              <w:spacing w:after="0" w:line="240" w:lineRule="auto"/>
              <w:jc w:val="center"/>
              <w:rPr>
                <w:rFonts w:asciiTheme="minorHAnsi" w:hAnsiTheme="minorHAnsi"/>
                <w:i/>
              </w:rPr>
            </w:pPr>
            <w:r w:rsidRPr="00E43083">
              <w:rPr>
                <w:rFonts w:asciiTheme="minorHAnsi" w:hAnsiTheme="minorHAnsi"/>
              </w:rPr>
              <w:t>1</w:t>
            </w:r>
          </w:p>
        </w:tc>
        <w:tc>
          <w:tcPr>
            <w:tcW w:w="769" w:type="dxa"/>
            <w:tcBorders>
              <w:bottom w:val="single" w:sz="8" w:space="0" w:color="000000"/>
              <w:right w:val="single" w:sz="8" w:space="0" w:color="000000"/>
            </w:tcBorders>
            <w:vAlign w:val="center"/>
          </w:tcPr>
          <w:p w14:paraId="222F9574" w14:textId="77777777" w:rsidR="00E43083" w:rsidRPr="00E43083" w:rsidRDefault="00E43083" w:rsidP="00E43083">
            <w:pPr>
              <w:spacing w:after="0" w:line="240" w:lineRule="auto"/>
              <w:jc w:val="center"/>
              <w:rPr>
                <w:rFonts w:asciiTheme="minorHAnsi" w:hAnsiTheme="minorHAnsi"/>
              </w:rPr>
            </w:pPr>
            <w:r w:rsidRPr="00E43083">
              <w:rPr>
                <w:rFonts w:asciiTheme="minorHAnsi" w:hAnsiTheme="minorHAnsi"/>
              </w:rPr>
              <w:t>1 or 2</w:t>
            </w:r>
          </w:p>
        </w:tc>
      </w:tr>
    </w:tbl>
    <w:p w14:paraId="109B50EB" w14:textId="77777777" w:rsidR="00DA69ED" w:rsidRPr="00F50B37" w:rsidRDefault="00DA69ED" w:rsidP="00947CBC">
      <w:pPr>
        <w:rPr>
          <w:rFonts w:asciiTheme="minorHAnsi" w:hAnsiTheme="minorHAnsi"/>
          <w:sz w:val="28"/>
        </w:rPr>
      </w:pPr>
    </w:p>
    <w:tbl>
      <w:tblPr>
        <w:tblStyle w:val="LightList"/>
        <w:tblW w:w="14490" w:type="dxa"/>
        <w:tblInd w:w="170" w:type="dxa"/>
        <w:tblLayout w:type="fixed"/>
        <w:tblLook w:val="04A0" w:firstRow="1" w:lastRow="0" w:firstColumn="1" w:lastColumn="0" w:noHBand="0" w:noVBand="1"/>
      </w:tblPr>
      <w:tblGrid>
        <w:gridCol w:w="14490"/>
      </w:tblGrid>
      <w:tr w:rsidR="00DA69ED" w:rsidRPr="00F50B37" w14:paraId="7BB22FBE" w14:textId="77777777" w:rsidTr="000B30B0">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490" w:type="dxa"/>
            <w:tcBorders>
              <w:bottom w:val="single" w:sz="4" w:space="0" w:color="auto"/>
            </w:tcBorders>
            <w:vAlign w:val="center"/>
          </w:tcPr>
          <w:p w14:paraId="317BF6A7" w14:textId="77777777" w:rsidR="00DA69ED" w:rsidRPr="00F50B37" w:rsidRDefault="00DA69ED" w:rsidP="0001224A">
            <w:pPr>
              <w:jc w:val="center"/>
              <w:rPr>
                <w:rFonts w:asciiTheme="minorHAnsi" w:hAnsiTheme="minorHAnsi" w:cs="Gill Sans"/>
                <w:sz w:val="28"/>
              </w:rPr>
            </w:pPr>
            <w:r w:rsidRPr="00F50B37">
              <w:rPr>
                <w:rFonts w:asciiTheme="minorHAnsi" w:hAnsiTheme="minorHAnsi" w:cs="Gill Sans"/>
                <w:sz w:val="28"/>
              </w:rPr>
              <w:lastRenderedPageBreak/>
              <w:t xml:space="preserve">Topic Resources   </w:t>
            </w:r>
          </w:p>
        </w:tc>
      </w:tr>
      <w:tr w:rsidR="00DA69ED" w:rsidRPr="00FC48D7" w14:paraId="14ED2C25" w14:textId="77777777" w:rsidTr="00E43083">
        <w:trPr>
          <w:cnfStyle w:val="000000100000" w:firstRow="0" w:lastRow="0" w:firstColumn="0" w:lastColumn="0" w:oddVBand="0" w:evenVBand="0" w:oddHBand="1" w:evenHBand="0" w:firstRowFirstColumn="0" w:firstRowLastColumn="0" w:lastRowFirstColumn="0" w:lastRowLastColumn="0"/>
          <w:trHeight w:val="6857"/>
        </w:trPr>
        <w:tc>
          <w:tcPr>
            <w:cnfStyle w:val="001000000000" w:firstRow="0" w:lastRow="0" w:firstColumn="1" w:lastColumn="0" w:oddVBand="0" w:evenVBand="0" w:oddHBand="0" w:evenHBand="0" w:firstRowFirstColumn="0" w:firstRowLastColumn="0" w:lastRowFirstColumn="0" w:lastRowLastColumn="0"/>
            <w:tcW w:w="14490" w:type="dxa"/>
            <w:tcBorders>
              <w:top w:val="single" w:sz="4" w:space="0" w:color="auto"/>
              <w:left w:val="single" w:sz="4" w:space="0" w:color="auto"/>
              <w:right w:val="single" w:sz="4" w:space="0" w:color="auto"/>
            </w:tcBorders>
            <w:shd w:val="clear" w:color="auto" w:fill="D9D9D9" w:themeFill="background1" w:themeFillShade="D9"/>
          </w:tcPr>
          <w:p w14:paraId="7DDE8C5F" w14:textId="77777777" w:rsidR="006D1BC1" w:rsidRPr="000B30B0" w:rsidRDefault="006D1BC1" w:rsidP="006D1BC1">
            <w:pPr>
              <w:rPr>
                <w:rFonts w:cs="Calibri"/>
                <w:b w:val="0"/>
                <w:sz w:val="24"/>
              </w:rPr>
            </w:pPr>
            <w:r w:rsidRPr="000B30B0">
              <w:rPr>
                <w:rFonts w:cs="Calibri"/>
                <w:b w:val="0"/>
                <w:sz w:val="24"/>
              </w:rPr>
              <w:t>Note: 3B. Attend to length requirement when required.</w:t>
            </w:r>
          </w:p>
          <w:p w14:paraId="5DBC1E8F" w14:textId="77777777" w:rsidR="00DA69ED" w:rsidRPr="00FC48D7" w:rsidRDefault="00DA69ED" w:rsidP="0001224A">
            <w:pPr>
              <w:rPr>
                <w:rFonts w:asciiTheme="minorHAnsi" w:hAnsiTheme="minorHAnsi"/>
              </w:rPr>
            </w:pPr>
          </w:p>
        </w:tc>
      </w:tr>
    </w:tbl>
    <w:p w14:paraId="69C332E6" w14:textId="77777777" w:rsidR="00E43083" w:rsidRDefault="00E43083" w:rsidP="00947CBC">
      <w:pPr>
        <w:rPr>
          <w:rFonts w:asciiTheme="minorHAnsi" w:hAnsiTheme="minorHAnsi"/>
        </w:rPr>
      </w:pPr>
      <w:r>
        <w:rPr>
          <w:rFonts w:asciiTheme="minorHAnsi" w:hAnsiTheme="minorHAnsi"/>
        </w:rPr>
        <w:br w:type="page"/>
      </w:r>
    </w:p>
    <w:p w14:paraId="008488E3" w14:textId="77777777" w:rsidR="00DA69ED" w:rsidRDefault="00DA69ED" w:rsidP="00947CBC">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1422"/>
        <w:gridCol w:w="810"/>
        <w:gridCol w:w="818"/>
      </w:tblGrid>
      <w:tr w:rsidR="00E43083" w14:paraId="1C17A988" w14:textId="77777777" w:rsidTr="00617067">
        <w:tc>
          <w:tcPr>
            <w:tcW w:w="12952"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7840C15" w14:textId="77777777" w:rsidR="00E43083" w:rsidRPr="00A6090E" w:rsidRDefault="00E43083" w:rsidP="0001224A">
            <w:pPr>
              <w:jc w:val="center"/>
              <w:rPr>
                <w:rFonts w:cs="Calibri"/>
                <w:b/>
                <w:color w:val="FFFFFF"/>
                <w:sz w:val="28"/>
                <w:szCs w:val="28"/>
                <w:highlight w:val="black"/>
              </w:rPr>
            </w:pPr>
            <w:r w:rsidRPr="00BC634C">
              <w:rPr>
                <w:rFonts w:cs="Calibri"/>
                <w:b/>
                <w:color w:val="FFFFFF"/>
                <w:sz w:val="32"/>
                <w:szCs w:val="28"/>
                <w:highlight w:val="black"/>
              </w:rPr>
              <w:t xml:space="preserve">Grading Topic:  </w:t>
            </w:r>
            <w:r>
              <w:rPr>
                <w:rFonts w:cs="Calibri"/>
                <w:b/>
                <w:color w:val="FFFFFF"/>
                <w:sz w:val="32"/>
                <w:szCs w:val="28"/>
                <w:highlight w:val="black"/>
              </w:rPr>
              <w:t>Timed Literary Analysis</w:t>
            </w:r>
          </w:p>
        </w:tc>
        <w:tc>
          <w:tcPr>
            <w:tcW w:w="810" w:type="dxa"/>
            <w:tcBorders>
              <w:top w:val="single" w:sz="8" w:space="0" w:color="000000"/>
              <w:left w:val="single" w:sz="8" w:space="0" w:color="000000"/>
              <w:bottom w:val="single" w:sz="8" w:space="0" w:color="000000"/>
              <w:right w:val="single" w:sz="8" w:space="0" w:color="000000"/>
            </w:tcBorders>
            <w:shd w:val="clear" w:color="auto" w:fill="000000"/>
          </w:tcPr>
          <w:p w14:paraId="1FD0747F" w14:textId="77777777" w:rsidR="00E43083" w:rsidRPr="00A6090E" w:rsidRDefault="00E43083" w:rsidP="0001224A">
            <w:pPr>
              <w:jc w:val="center"/>
              <w:rPr>
                <w:rFonts w:cs="Calibri"/>
                <w:b/>
                <w:color w:val="FFFFFF"/>
                <w:sz w:val="28"/>
                <w:szCs w:val="28"/>
                <w:highlight w:val="black"/>
              </w:rPr>
            </w:pPr>
            <w:r>
              <w:rPr>
                <w:rFonts w:cs="Calibri"/>
                <w:b/>
                <w:color w:val="FFFFFF"/>
                <w:sz w:val="28"/>
                <w:szCs w:val="28"/>
                <w:highlight w:val="black"/>
              </w:rPr>
              <w:t>1</w:t>
            </w:r>
          </w:p>
        </w:tc>
        <w:tc>
          <w:tcPr>
            <w:tcW w:w="818" w:type="dxa"/>
            <w:tcBorders>
              <w:top w:val="single" w:sz="8" w:space="0" w:color="000000"/>
              <w:left w:val="single" w:sz="8" w:space="0" w:color="000000"/>
              <w:bottom w:val="single" w:sz="8" w:space="0" w:color="000000"/>
              <w:right w:val="single" w:sz="8" w:space="0" w:color="000000"/>
            </w:tcBorders>
            <w:shd w:val="clear" w:color="auto" w:fill="000000"/>
          </w:tcPr>
          <w:p w14:paraId="1B11FCB0" w14:textId="77777777" w:rsidR="00E43083" w:rsidRPr="00A6090E" w:rsidRDefault="00E43083" w:rsidP="0001224A">
            <w:pPr>
              <w:jc w:val="center"/>
              <w:rPr>
                <w:rFonts w:cs="Calibri"/>
                <w:b/>
                <w:color w:val="FFFFFF"/>
                <w:sz w:val="28"/>
                <w:szCs w:val="28"/>
                <w:highlight w:val="black"/>
              </w:rPr>
            </w:pPr>
            <w:r>
              <w:rPr>
                <w:rFonts w:cs="Calibri"/>
                <w:b/>
                <w:color w:val="FFFFFF"/>
                <w:sz w:val="28"/>
                <w:szCs w:val="28"/>
                <w:highlight w:val="black"/>
              </w:rPr>
              <w:t>2</w:t>
            </w:r>
          </w:p>
        </w:tc>
      </w:tr>
      <w:tr w:rsidR="00E43083" w14:paraId="3BF45836" w14:textId="77777777" w:rsidTr="00617067">
        <w:trPr>
          <w:trHeight w:val="452"/>
        </w:trPr>
        <w:tc>
          <w:tcPr>
            <w:tcW w:w="1260" w:type="dxa"/>
            <w:tcBorders>
              <w:left w:val="single" w:sz="8" w:space="0" w:color="000000"/>
              <w:bottom w:val="single" w:sz="8" w:space="0" w:color="000000"/>
            </w:tcBorders>
            <w:tcMar>
              <w:top w:w="100" w:type="dxa"/>
              <w:left w:w="100" w:type="dxa"/>
              <w:bottom w:w="100" w:type="dxa"/>
              <w:right w:w="100" w:type="dxa"/>
            </w:tcMar>
          </w:tcPr>
          <w:p w14:paraId="52CF85B8" w14:textId="77777777" w:rsidR="00E43083" w:rsidRPr="00A6090E" w:rsidRDefault="00E43083" w:rsidP="00617067">
            <w:pPr>
              <w:spacing w:after="0" w:line="240" w:lineRule="auto"/>
              <w:jc w:val="center"/>
              <w:rPr>
                <w:rFonts w:cs="Calibri"/>
                <w:b/>
                <w:sz w:val="24"/>
              </w:rPr>
            </w:pPr>
            <w:r w:rsidRPr="00A6090E">
              <w:rPr>
                <w:rFonts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7E49D056" w14:textId="77777777" w:rsidR="00E43083" w:rsidRPr="00A6090E" w:rsidRDefault="00E43083" w:rsidP="00617067">
            <w:pPr>
              <w:spacing w:after="0" w:line="240" w:lineRule="auto"/>
              <w:rPr>
                <w:rFonts w:cs="Calibri"/>
                <w:sz w:val="24"/>
              </w:rPr>
            </w:pPr>
          </w:p>
        </w:tc>
        <w:tc>
          <w:tcPr>
            <w:tcW w:w="11422" w:type="dxa"/>
            <w:tcBorders>
              <w:bottom w:val="single" w:sz="8" w:space="0" w:color="000000"/>
              <w:right w:val="single" w:sz="8" w:space="0" w:color="000000"/>
            </w:tcBorders>
            <w:tcMar>
              <w:top w:w="100" w:type="dxa"/>
              <w:left w:w="100" w:type="dxa"/>
              <w:bottom w:w="100" w:type="dxa"/>
              <w:right w:w="100" w:type="dxa"/>
            </w:tcMar>
          </w:tcPr>
          <w:p w14:paraId="70CA740B" w14:textId="77777777" w:rsidR="00E43083" w:rsidRPr="00DB33D9" w:rsidRDefault="00E43083" w:rsidP="00617067">
            <w:pPr>
              <w:spacing w:after="0" w:line="240" w:lineRule="auto"/>
              <w:rPr>
                <w:rFonts w:cs="Calibri"/>
                <w:sz w:val="24"/>
              </w:rPr>
            </w:pPr>
            <w:r w:rsidRPr="00DB33D9">
              <w:rPr>
                <w:rFonts w:cs="Calibri"/>
                <w:sz w:val="24"/>
              </w:rPr>
              <w:t>Student’s performance reflects exceptional facility with timed literary analysis.</w:t>
            </w:r>
          </w:p>
        </w:tc>
        <w:tc>
          <w:tcPr>
            <w:tcW w:w="810" w:type="dxa"/>
            <w:tcBorders>
              <w:bottom w:val="single" w:sz="8" w:space="0" w:color="000000"/>
              <w:right w:val="single" w:sz="8" w:space="0" w:color="000000"/>
            </w:tcBorders>
            <w:vAlign w:val="center"/>
          </w:tcPr>
          <w:p w14:paraId="21D2AD21" w14:textId="77777777" w:rsidR="00E43083" w:rsidRPr="00E43083" w:rsidRDefault="00E43083" w:rsidP="00617067">
            <w:pPr>
              <w:spacing w:after="0" w:line="240" w:lineRule="auto"/>
              <w:jc w:val="center"/>
              <w:rPr>
                <w:rFonts w:asciiTheme="minorHAnsi" w:hAnsiTheme="minorHAnsi"/>
                <w:b/>
                <w:i/>
              </w:rPr>
            </w:pPr>
            <w:r w:rsidRPr="00E43083">
              <w:rPr>
                <w:rFonts w:asciiTheme="minorHAnsi" w:hAnsiTheme="minorHAnsi"/>
              </w:rPr>
              <w:t>8 or 9</w:t>
            </w:r>
          </w:p>
        </w:tc>
        <w:tc>
          <w:tcPr>
            <w:tcW w:w="818" w:type="dxa"/>
            <w:tcBorders>
              <w:bottom w:val="single" w:sz="8" w:space="0" w:color="000000"/>
              <w:right w:val="single" w:sz="8" w:space="0" w:color="000000"/>
            </w:tcBorders>
            <w:vAlign w:val="center"/>
          </w:tcPr>
          <w:p w14:paraId="2A488A74" w14:textId="77777777" w:rsidR="00E43083" w:rsidRPr="00E43083" w:rsidRDefault="00E43083" w:rsidP="00617067">
            <w:pPr>
              <w:spacing w:after="0" w:line="240" w:lineRule="auto"/>
              <w:jc w:val="center"/>
              <w:rPr>
                <w:rFonts w:asciiTheme="minorHAnsi" w:hAnsiTheme="minorHAnsi"/>
              </w:rPr>
            </w:pPr>
            <w:r w:rsidRPr="00E43083">
              <w:rPr>
                <w:rFonts w:asciiTheme="minorHAnsi" w:hAnsiTheme="minorHAnsi"/>
              </w:rPr>
              <w:t>8 or 9</w:t>
            </w:r>
          </w:p>
        </w:tc>
      </w:tr>
      <w:tr w:rsidR="00E43083" w14:paraId="653559DD" w14:textId="77777777" w:rsidTr="00617067">
        <w:trPr>
          <w:trHeight w:val="452"/>
        </w:trPr>
        <w:tc>
          <w:tcPr>
            <w:tcW w:w="1260" w:type="dxa"/>
            <w:tcBorders>
              <w:left w:val="single" w:sz="8" w:space="0" w:color="000000"/>
              <w:bottom w:val="single" w:sz="8" w:space="0" w:color="000000"/>
            </w:tcBorders>
            <w:tcMar>
              <w:top w:w="100" w:type="dxa"/>
              <w:left w:w="100" w:type="dxa"/>
              <w:bottom w:w="100" w:type="dxa"/>
              <w:right w:w="100" w:type="dxa"/>
            </w:tcMar>
          </w:tcPr>
          <w:p w14:paraId="27E8E1D1" w14:textId="77777777" w:rsidR="00E43083" w:rsidRPr="00A6090E" w:rsidRDefault="00E43083" w:rsidP="00617067">
            <w:pPr>
              <w:spacing w:after="0" w:line="240" w:lineRule="auto"/>
              <w:jc w:val="center"/>
              <w:rPr>
                <w:rFonts w:cs="Calibri"/>
                <w:b/>
                <w:sz w:val="24"/>
              </w:rPr>
            </w:pPr>
            <w:r>
              <w:rPr>
                <w:rFonts w:cs="Calibri"/>
                <w:b/>
                <w:sz w:val="24"/>
              </w:rPr>
              <w:t>3.5</w:t>
            </w:r>
          </w:p>
        </w:tc>
        <w:tc>
          <w:tcPr>
            <w:tcW w:w="270" w:type="dxa"/>
            <w:tcBorders>
              <w:bottom w:val="single" w:sz="8" w:space="0" w:color="000000"/>
              <w:right w:val="single" w:sz="8" w:space="0" w:color="000000"/>
            </w:tcBorders>
            <w:tcMar>
              <w:top w:w="100" w:type="dxa"/>
              <w:left w:w="100" w:type="dxa"/>
              <w:bottom w:w="100" w:type="dxa"/>
              <w:right w:w="100" w:type="dxa"/>
            </w:tcMar>
          </w:tcPr>
          <w:p w14:paraId="2C2BCC5E" w14:textId="77777777" w:rsidR="00E43083" w:rsidRPr="00A6090E" w:rsidRDefault="00E43083" w:rsidP="00617067">
            <w:pPr>
              <w:spacing w:after="0" w:line="240" w:lineRule="auto"/>
              <w:rPr>
                <w:rFonts w:cs="Calibri"/>
                <w:sz w:val="24"/>
              </w:rPr>
            </w:pPr>
          </w:p>
        </w:tc>
        <w:tc>
          <w:tcPr>
            <w:tcW w:w="11422" w:type="dxa"/>
            <w:tcBorders>
              <w:bottom w:val="single" w:sz="8" w:space="0" w:color="000000"/>
              <w:right w:val="single" w:sz="8" w:space="0" w:color="000000"/>
            </w:tcBorders>
            <w:tcMar>
              <w:top w:w="100" w:type="dxa"/>
              <w:left w:w="100" w:type="dxa"/>
              <w:bottom w:w="100" w:type="dxa"/>
              <w:right w:w="100" w:type="dxa"/>
            </w:tcMar>
          </w:tcPr>
          <w:p w14:paraId="274C09E4" w14:textId="77777777" w:rsidR="00E43083" w:rsidRPr="00DB33D9" w:rsidRDefault="00E43083" w:rsidP="00617067">
            <w:pPr>
              <w:spacing w:after="0" w:line="240" w:lineRule="auto"/>
              <w:rPr>
                <w:rFonts w:cs="Calibri"/>
                <w:sz w:val="24"/>
              </w:rPr>
            </w:pPr>
          </w:p>
        </w:tc>
        <w:tc>
          <w:tcPr>
            <w:tcW w:w="810" w:type="dxa"/>
            <w:tcBorders>
              <w:bottom w:val="single" w:sz="8" w:space="0" w:color="000000"/>
              <w:right w:val="single" w:sz="8" w:space="0" w:color="000000"/>
            </w:tcBorders>
            <w:vAlign w:val="center"/>
          </w:tcPr>
          <w:p w14:paraId="2B243E34" w14:textId="77777777" w:rsidR="00E43083" w:rsidRPr="00E43083" w:rsidRDefault="00E43083" w:rsidP="00617067">
            <w:pPr>
              <w:spacing w:after="0" w:line="240" w:lineRule="auto"/>
              <w:jc w:val="center"/>
              <w:rPr>
                <w:rFonts w:asciiTheme="minorHAnsi" w:hAnsiTheme="minorHAnsi"/>
                <w:b/>
                <w:i/>
              </w:rPr>
            </w:pPr>
            <w:r w:rsidRPr="00E43083">
              <w:rPr>
                <w:rFonts w:asciiTheme="minorHAnsi" w:hAnsiTheme="minorHAnsi"/>
              </w:rPr>
              <w:t>6 or 7</w:t>
            </w:r>
          </w:p>
        </w:tc>
        <w:tc>
          <w:tcPr>
            <w:tcW w:w="818" w:type="dxa"/>
            <w:tcBorders>
              <w:bottom w:val="single" w:sz="8" w:space="0" w:color="000000"/>
              <w:right w:val="single" w:sz="8" w:space="0" w:color="000000"/>
            </w:tcBorders>
            <w:vAlign w:val="center"/>
          </w:tcPr>
          <w:p w14:paraId="28732A95" w14:textId="77777777" w:rsidR="00E43083" w:rsidRPr="00E43083" w:rsidRDefault="00E43083" w:rsidP="00617067">
            <w:pPr>
              <w:spacing w:after="0" w:line="240" w:lineRule="auto"/>
              <w:jc w:val="center"/>
              <w:rPr>
                <w:rFonts w:asciiTheme="minorHAnsi" w:hAnsiTheme="minorHAnsi"/>
              </w:rPr>
            </w:pPr>
            <w:r w:rsidRPr="00E43083">
              <w:rPr>
                <w:rFonts w:asciiTheme="minorHAnsi" w:hAnsiTheme="minorHAnsi"/>
              </w:rPr>
              <w:t>7</w:t>
            </w:r>
          </w:p>
        </w:tc>
      </w:tr>
      <w:tr w:rsidR="00E43083" w14:paraId="5FA0542D" w14:textId="77777777" w:rsidTr="00617067">
        <w:tc>
          <w:tcPr>
            <w:tcW w:w="1260" w:type="dxa"/>
            <w:tcBorders>
              <w:left w:val="single" w:sz="8" w:space="0" w:color="000000"/>
            </w:tcBorders>
            <w:tcMar>
              <w:top w:w="100" w:type="dxa"/>
              <w:left w:w="100" w:type="dxa"/>
              <w:bottom w:w="100" w:type="dxa"/>
              <w:right w:w="100" w:type="dxa"/>
            </w:tcMar>
            <w:vAlign w:val="bottom"/>
          </w:tcPr>
          <w:p w14:paraId="4AC554EB" w14:textId="77777777" w:rsidR="00E43083" w:rsidRPr="00A6090E" w:rsidRDefault="00E43083" w:rsidP="00DB33D9">
            <w:pPr>
              <w:spacing w:after="0"/>
              <w:jc w:val="center"/>
              <w:rPr>
                <w:rFonts w:cs="Calibri"/>
                <w:b/>
                <w:sz w:val="24"/>
              </w:rPr>
            </w:pPr>
            <w:r w:rsidRPr="00A6090E">
              <w:rPr>
                <w:rFonts w:cs="Calibri"/>
                <w:b/>
                <w:sz w:val="24"/>
              </w:rPr>
              <w:t>3</w:t>
            </w:r>
          </w:p>
        </w:tc>
        <w:tc>
          <w:tcPr>
            <w:tcW w:w="270" w:type="dxa"/>
            <w:tcBorders>
              <w:right w:val="single" w:sz="8" w:space="0" w:color="000000"/>
            </w:tcBorders>
            <w:tcMar>
              <w:top w:w="100" w:type="dxa"/>
              <w:left w:w="100" w:type="dxa"/>
              <w:bottom w:w="100" w:type="dxa"/>
              <w:right w:w="100" w:type="dxa"/>
            </w:tcMar>
            <w:vAlign w:val="bottom"/>
          </w:tcPr>
          <w:p w14:paraId="0F5788DA" w14:textId="77777777" w:rsidR="00E43083" w:rsidRPr="00A6090E" w:rsidRDefault="00E43083" w:rsidP="00DB33D9">
            <w:pPr>
              <w:spacing w:after="0"/>
              <w:rPr>
                <w:rFonts w:cs="Calibri"/>
                <w:sz w:val="24"/>
              </w:rPr>
            </w:pPr>
          </w:p>
        </w:tc>
        <w:tc>
          <w:tcPr>
            <w:tcW w:w="11422" w:type="dxa"/>
            <w:vMerge w:val="restart"/>
            <w:tcBorders>
              <w:bottom w:val="single" w:sz="8" w:space="0" w:color="000000"/>
              <w:right w:val="single" w:sz="8" w:space="0" w:color="000000"/>
            </w:tcBorders>
            <w:tcMar>
              <w:top w:w="100" w:type="dxa"/>
              <w:left w:w="100" w:type="dxa"/>
              <w:bottom w:w="100" w:type="dxa"/>
              <w:right w:w="100" w:type="dxa"/>
            </w:tcMar>
          </w:tcPr>
          <w:p w14:paraId="2C29BFA1" w14:textId="77777777" w:rsidR="00E43083" w:rsidRPr="00DB33D9" w:rsidRDefault="00E43083" w:rsidP="00DB33D9">
            <w:pPr>
              <w:spacing w:line="240" w:lineRule="auto"/>
              <w:rPr>
                <w:rFonts w:cs="Calibri"/>
                <w:b/>
                <w:i/>
                <w:sz w:val="24"/>
              </w:rPr>
            </w:pPr>
            <w:r w:rsidRPr="00DB33D9">
              <w:rPr>
                <w:rFonts w:cs="Calibri"/>
                <w:b/>
                <w:i/>
                <w:sz w:val="24"/>
              </w:rPr>
              <w:t>The student demonstrates the ability to:</w:t>
            </w:r>
          </w:p>
          <w:p w14:paraId="58A95250" w14:textId="77777777" w:rsidR="00E43083" w:rsidRDefault="00E43083" w:rsidP="00DB33D9">
            <w:pPr>
              <w:spacing w:line="240" w:lineRule="auto"/>
              <w:rPr>
                <w:rFonts w:cs="Calibri"/>
                <w:sz w:val="24"/>
              </w:rPr>
            </w:pPr>
            <w:r w:rsidRPr="000B30B0">
              <w:rPr>
                <w:rFonts w:cs="Calibri"/>
                <w:sz w:val="24"/>
              </w:rPr>
              <w:t>3A. Create a thoughtful, substantive, and sustained interpretation, weaving together effective reasoning with apt, specific evidence from the text (e.g., direct quotations, paraphrases, and examples). (AP W3.1-1.5L and W3.1-2.6L)</w:t>
            </w:r>
          </w:p>
          <w:p w14:paraId="72C7A432" w14:textId="77777777" w:rsidR="00E43083" w:rsidRPr="000B30B0" w:rsidRDefault="00E43083" w:rsidP="00E43083">
            <w:pPr>
              <w:spacing w:line="240" w:lineRule="auto"/>
              <w:rPr>
                <w:rFonts w:cs="Calibri"/>
                <w:sz w:val="24"/>
              </w:rPr>
            </w:pPr>
            <w:r w:rsidRPr="000B30B0">
              <w:rPr>
                <w:rFonts w:cs="Calibri"/>
                <w:sz w:val="24"/>
              </w:rPr>
              <w:t>3B. Respond to all aspects of the task or prompt and express ideas in a clear and organized fashion, developing a coherent and smooth prog</w:t>
            </w:r>
            <w:r>
              <w:rPr>
                <w:rFonts w:cs="Calibri"/>
                <w:sz w:val="24"/>
              </w:rPr>
              <w:t>ression of ideas. (AP W3.1-1.5L</w:t>
            </w:r>
            <w:r w:rsidRPr="000B30B0">
              <w:rPr>
                <w:rFonts w:cs="Calibri"/>
                <w:sz w:val="24"/>
              </w:rPr>
              <w:t>)</w:t>
            </w:r>
          </w:p>
          <w:p w14:paraId="6FF309E6" w14:textId="6BBC97AB" w:rsidR="00E43083" w:rsidRPr="000B30B0" w:rsidRDefault="00E43083" w:rsidP="00E43083">
            <w:pPr>
              <w:spacing w:line="240" w:lineRule="auto"/>
              <w:rPr>
                <w:rFonts w:cs="Calibri"/>
                <w:sz w:val="24"/>
              </w:rPr>
            </w:pPr>
            <w:r w:rsidRPr="000B30B0">
              <w:rPr>
                <w:rFonts w:cs="Calibri"/>
                <w:sz w:val="24"/>
              </w:rPr>
              <w:t xml:space="preserve">3C. Incorporate varied syntax, precise language, </w:t>
            </w:r>
            <w:r w:rsidR="0086631E">
              <w:rPr>
                <w:rFonts w:cs="Calibri"/>
                <w:sz w:val="24"/>
              </w:rPr>
              <w:t xml:space="preserve">and </w:t>
            </w:r>
            <w:r w:rsidRPr="000B30B0">
              <w:rPr>
                <w:rFonts w:cs="Calibri"/>
                <w:sz w:val="24"/>
              </w:rPr>
              <w:t>fluid style.</w:t>
            </w:r>
          </w:p>
        </w:tc>
        <w:tc>
          <w:tcPr>
            <w:tcW w:w="810" w:type="dxa"/>
            <w:vMerge w:val="restart"/>
            <w:tcBorders>
              <w:bottom w:val="single" w:sz="8" w:space="0" w:color="000000"/>
              <w:right w:val="single" w:sz="8" w:space="0" w:color="000000"/>
            </w:tcBorders>
            <w:vAlign w:val="center"/>
          </w:tcPr>
          <w:p w14:paraId="59CFA095" w14:textId="77777777" w:rsidR="00E43083" w:rsidRPr="00E43083" w:rsidRDefault="00E43083" w:rsidP="00D71B75">
            <w:pPr>
              <w:ind w:left="34"/>
              <w:jc w:val="center"/>
              <w:rPr>
                <w:rFonts w:asciiTheme="minorHAnsi" w:hAnsiTheme="minorHAnsi"/>
              </w:rPr>
            </w:pPr>
            <w:r w:rsidRPr="00E43083">
              <w:rPr>
                <w:rFonts w:asciiTheme="minorHAnsi" w:hAnsiTheme="minorHAnsi"/>
              </w:rPr>
              <w:t>5</w:t>
            </w:r>
          </w:p>
        </w:tc>
        <w:tc>
          <w:tcPr>
            <w:tcW w:w="818" w:type="dxa"/>
            <w:vMerge w:val="restart"/>
            <w:tcBorders>
              <w:bottom w:val="single" w:sz="8" w:space="0" w:color="000000"/>
              <w:right w:val="single" w:sz="8" w:space="0" w:color="000000"/>
            </w:tcBorders>
            <w:vAlign w:val="center"/>
          </w:tcPr>
          <w:p w14:paraId="0D5060DA" w14:textId="77777777" w:rsidR="00E43083" w:rsidRPr="00E43083" w:rsidRDefault="00E43083" w:rsidP="00D71B75">
            <w:pPr>
              <w:ind w:left="34"/>
              <w:jc w:val="center"/>
              <w:rPr>
                <w:rFonts w:asciiTheme="minorHAnsi" w:hAnsiTheme="minorHAnsi"/>
              </w:rPr>
            </w:pPr>
            <w:r w:rsidRPr="00E43083">
              <w:rPr>
                <w:rFonts w:asciiTheme="minorHAnsi" w:hAnsiTheme="minorHAnsi"/>
              </w:rPr>
              <w:t>6</w:t>
            </w:r>
          </w:p>
        </w:tc>
      </w:tr>
      <w:tr w:rsidR="00E43083" w14:paraId="024C2C43" w14:textId="77777777" w:rsidTr="00617067">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4CA190B" w14:textId="77777777" w:rsidR="00E43083" w:rsidRPr="00A6090E" w:rsidRDefault="00E43083" w:rsidP="00DB33D9">
            <w:pPr>
              <w:spacing w:after="0"/>
              <w:jc w:val="center"/>
              <w:rPr>
                <w:rFonts w:cs="Calibri"/>
                <w:b/>
                <w:sz w:val="24"/>
              </w:rPr>
            </w:pPr>
            <w:r w:rsidRPr="00A6090E">
              <w:rPr>
                <w:rFonts w:cs="Calibri"/>
                <w:b/>
                <w:sz w:val="24"/>
              </w:rPr>
              <w:t>Learning Goal</w:t>
            </w:r>
          </w:p>
        </w:tc>
        <w:tc>
          <w:tcPr>
            <w:tcW w:w="11422" w:type="dxa"/>
            <w:vMerge/>
            <w:tcBorders>
              <w:bottom w:val="single" w:sz="8" w:space="0" w:color="000000"/>
            </w:tcBorders>
            <w:tcMar>
              <w:top w:w="100" w:type="dxa"/>
              <w:left w:w="100" w:type="dxa"/>
              <w:bottom w:w="100" w:type="dxa"/>
              <w:right w:w="100" w:type="dxa"/>
            </w:tcMar>
          </w:tcPr>
          <w:p w14:paraId="782F748A" w14:textId="77777777" w:rsidR="00E43083" w:rsidRPr="00DB33D9" w:rsidRDefault="00E43083" w:rsidP="00DB33D9">
            <w:pPr>
              <w:widowControl w:val="0"/>
              <w:spacing w:after="0" w:line="240" w:lineRule="auto"/>
              <w:rPr>
                <w:rFonts w:cs="Calibri"/>
                <w:sz w:val="24"/>
              </w:rPr>
            </w:pPr>
          </w:p>
        </w:tc>
        <w:tc>
          <w:tcPr>
            <w:tcW w:w="810" w:type="dxa"/>
            <w:vMerge/>
            <w:tcBorders>
              <w:bottom w:val="single" w:sz="8" w:space="0" w:color="000000"/>
            </w:tcBorders>
          </w:tcPr>
          <w:p w14:paraId="4F96BF27" w14:textId="77777777" w:rsidR="00E43083" w:rsidRPr="00E43083" w:rsidRDefault="00E43083" w:rsidP="00DB33D9">
            <w:pPr>
              <w:widowControl w:val="0"/>
              <w:spacing w:after="0" w:line="240" w:lineRule="auto"/>
              <w:rPr>
                <w:rFonts w:asciiTheme="minorHAnsi" w:hAnsiTheme="minorHAnsi" w:cs="Calibri"/>
              </w:rPr>
            </w:pPr>
          </w:p>
        </w:tc>
        <w:tc>
          <w:tcPr>
            <w:tcW w:w="818" w:type="dxa"/>
            <w:vMerge/>
            <w:tcBorders>
              <w:bottom w:val="single" w:sz="8" w:space="0" w:color="000000"/>
            </w:tcBorders>
            <w:vAlign w:val="center"/>
          </w:tcPr>
          <w:p w14:paraId="65302018" w14:textId="77777777" w:rsidR="00E43083" w:rsidRPr="00E43083" w:rsidRDefault="00E43083" w:rsidP="00DB33D9">
            <w:pPr>
              <w:widowControl w:val="0"/>
              <w:spacing w:after="0" w:line="240" w:lineRule="auto"/>
              <w:rPr>
                <w:rFonts w:asciiTheme="minorHAnsi" w:hAnsiTheme="minorHAnsi" w:cs="Calibri"/>
              </w:rPr>
            </w:pPr>
          </w:p>
        </w:tc>
      </w:tr>
      <w:tr w:rsidR="00E43083" w14:paraId="0710C8BD" w14:textId="77777777" w:rsidTr="00617067">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F4ABD43" w14:textId="77777777" w:rsidR="00E43083" w:rsidRPr="00A6090E" w:rsidRDefault="00E43083" w:rsidP="00617067">
            <w:pPr>
              <w:spacing w:after="0" w:line="240" w:lineRule="auto"/>
              <w:jc w:val="center"/>
              <w:rPr>
                <w:rFonts w:cs="Calibri"/>
                <w:b/>
                <w:sz w:val="24"/>
              </w:rPr>
            </w:pPr>
            <w:r>
              <w:rPr>
                <w:rFonts w:cs="Calibri"/>
                <w:b/>
                <w:sz w:val="24"/>
              </w:rPr>
              <w:t>2.5</w:t>
            </w:r>
          </w:p>
        </w:tc>
        <w:tc>
          <w:tcPr>
            <w:tcW w:w="11422" w:type="dxa"/>
            <w:tcBorders>
              <w:bottom w:val="single" w:sz="8" w:space="0" w:color="000000"/>
            </w:tcBorders>
            <w:tcMar>
              <w:top w:w="100" w:type="dxa"/>
              <w:left w:w="100" w:type="dxa"/>
              <w:bottom w:w="100" w:type="dxa"/>
              <w:right w:w="100" w:type="dxa"/>
            </w:tcMar>
          </w:tcPr>
          <w:p w14:paraId="314B92A7" w14:textId="77777777" w:rsidR="00E43083" w:rsidRPr="00DB33D9" w:rsidRDefault="00E43083" w:rsidP="00617067">
            <w:pPr>
              <w:widowControl w:val="0"/>
              <w:spacing w:after="0" w:line="240" w:lineRule="auto"/>
              <w:rPr>
                <w:rFonts w:cs="Calibri"/>
                <w:sz w:val="24"/>
              </w:rPr>
            </w:pPr>
          </w:p>
        </w:tc>
        <w:tc>
          <w:tcPr>
            <w:tcW w:w="810" w:type="dxa"/>
            <w:tcBorders>
              <w:bottom w:val="single" w:sz="8" w:space="0" w:color="000000"/>
            </w:tcBorders>
          </w:tcPr>
          <w:p w14:paraId="3B45DCF2" w14:textId="77777777" w:rsidR="00E43083" w:rsidRPr="00E43083" w:rsidRDefault="00E43083" w:rsidP="00617067">
            <w:pPr>
              <w:widowControl w:val="0"/>
              <w:spacing w:after="0" w:line="240" w:lineRule="auto"/>
              <w:jc w:val="center"/>
              <w:rPr>
                <w:rFonts w:asciiTheme="minorHAnsi" w:hAnsiTheme="minorHAnsi" w:cs="Calibri"/>
              </w:rPr>
            </w:pPr>
            <w:r w:rsidRPr="00E43083">
              <w:rPr>
                <w:rFonts w:asciiTheme="minorHAnsi" w:hAnsiTheme="minorHAnsi" w:cs="Calibri"/>
              </w:rPr>
              <w:t>4</w:t>
            </w:r>
          </w:p>
        </w:tc>
        <w:tc>
          <w:tcPr>
            <w:tcW w:w="818" w:type="dxa"/>
            <w:tcBorders>
              <w:bottom w:val="single" w:sz="8" w:space="0" w:color="000000"/>
            </w:tcBorders>
            <w:vAlign w:val="center"/>
          </w:tcPr>
          <w:p w14:paraId="023A064F" w14:textId="77777777" w:rsidR="00E43083" w:rsidRPr="00E43083" w:rsidRDefault="00E43083" w:rsidP="00617067">
            <w:pPr>
              <w:spacing w:after="0" w:line="240" w:lineRule="auto"/>
              <w:jc w:val="center"/>
              <w:rPr>
                <w:rFonts w:asciiTheme="minorHAnsi" w:hAnsiTheme="minorHAnsi"/>
              </w:rPr>
            </w:pPr>
            <w:r w:rsidRPr="00E43083">
              <w:rPr>
                <w:rFonts w:asciiTheme="minorHAnsi" w:hAnsiTheme="minorHAnsi"/>
              </w:rPr>
              <w:t>5</w:t>
            </w:r>
          </w:p>
        </w:tc>
      </w:tr>
      <w:tr w:rsidR="00E43083" w14:paraId="1211A31E" w14:textId="77777777" w:rsidTr="00617067">
        <w:trPr>
          <w:trHeight w:val="1919"/>
        </w:trPr>
        <w:tc>
          <w:tcPr>
            <w:tcW w:w="1260" w:type="dxa"/>
            <w:tcBorders>
              <w:left w:val="single" w:sz="8" w:space="0" w:color="000000"/>
            </w:tcBorders>
            <w:tcMar>
              <w:top w:w="100" w:type="dxa"/>
              <w:left w:w="100" w:type="dxa"/>
              <w:bottom w:w="100" w:type="dxa"/>
              <w:right w:w="100" w:type="dxa"/>
            </w:tcMar>
          </w:tcPr>
          <w:p w14:paraId="29F1AB71" w14:textId="77777777" w:rsidR="00E43083" w:rsidRPr="00A6090E" w:rsidRDefault="00E43083" w:rsidP="00DB33D9">
            <w:pPr>
              <w:spacing w:after="0"/>
              <w:jc w:val="center"/>
              <w:rPr>
                <w:rFonts w:cs="Calibri"/>
                <w:b/>
                <w:sz w:val="24"/>
              </w:rPr>
            </w:pPr>
            <w:r w:rsidRPr="00A6090E">
              <w:rPr>
                <w:rFonts w:cs="Calibri"/>
                <w:b/>
                <w:sz w:val="24"/>
              </w:rPr>
              <w:t>2</w:t>
            </w:r>
          </w:p>
        </w:tc>
        <w:tc>
          <w:tcPr>
            <w:tcW w:w="270" w:type="dxa"/>
            <w:tcBorders>
              <w:right w:val="single" w:sz="8" w:space="0" w:color="000000"/>
            </w:tcBorders>
            <w:tcMar>
              <w:top w:w="100" w:type="dxa"/>
              <w:left w:w="100" w:type="dxa"/>
              <w:bottom w:w="100" w:type="dxa"/>
              <w:right w:w="100" w:type="dxa"/>
            </w:tcMar>
          </w:tcPr>
          <w:p w14:paraId="374AE209" w14:textId="77777777" w:rsidR="00E43083" w:rsidRPr="00A6090E" w:rsidRDefault="00E43083" w:rsidP="00DB33D9">
            <w:pPr>
              <w:spacing w:after="0"/>
              <w:rPr>
                <w:rFonts w:cs="Calibri"/>
                <w:sz w:val="24"/>
              </w:rPr>
            </w:pPr>
          </w:p>
        </w:tc>
        <w:tc>
          <w:tcPr>
            <w:tcW w:w="11422" w:type="dxa"/>
            <w:tcBorders>
              <w:right w:val="single" w:sz="8" w:space="0" w:color="000000"/>
            </w:tcBorders>
            <w:tcMar>
              <w:top w:w="100" w:type="dxa"/>
              <w:left w:w="100" w:type="dxa"/>
              <w:bottom w:w="100" w:type="dxa"/>
              <w:right w:w="100" w:type="dxa"/>
            </w:tcMar>
          </w:tcPr>
          <w:p w14:paraId="4ECE559D" w14:textId="77777777" w:rsidR="00E43083" w:rsidRPr="00DB33D9" w:rsidRDefault="00E43083" w:rsidP="00DB33D9">
            <w:pPr>
              <w:spacing w:line="240" w:lineRule="auto"/>
              <w:rPr>
                <w:rFonts w:cs="Calibri"/>
                <w:b/>
                <w:i/>
                <w:sz w:val="24"/>
              </w:rPr>
            </w:pPr>
            <w:r w:rsidRPr="00DB33D9">
              <w:rPr>
                <w:rFonts w:cs="Calibri"/>
                <w:b/>
                <w:i/>
                <w:sz w:val="24"/>
              </w:rPr>
              <w:t>The student demonstrates the ability to:</w:t>
            </w:r>
          </w:p>
          <w:p w14:paraId="5CB73E34" w14:textId="77777777" w:rsidR="00E43083" w:rsidRDefault="00E43083" w:rsidP="00DB33D9">
            <w:pPr>
              <w:spacing w:line="240" w:lineRule="auto"/>
              <w:rPr>
                <w:rFonts w:cs="Calibri"/>
                <w:sz w:val="24"/>
              </w:rPr>
            </w:pPr>
            <w:r w:rsidRPr="000B30B0">
              <w:rPr>
                <w:rFonts w:cs="Calibri"/>
                <w:sz w:val="24"/>
              </w:rPr>
              <w:t>2A. Develop a claim supported by evidence and reasoning</w:t>
            </w:r>
            <w:r>
              <w:rPr>
                <w:rFonts w:cs="Calibri"/>
                <w:sz w:val="24"/>
              </w:rPr>
              <w:t>.</w:t>
            </w:r>
            <w:r w:rsidRPr="000B30B0">
              <w:rPr>
                <w:rFonts w:cs="Calibri"/>
                <w:sz w:val="24"/>
              </w:rPr>
              <w:t xml:space="preserve"> </w:t>
            </w:r>
            <w:r>
              <w:rPr>
                <w:rFonts w:cs="Calibri"/>
                <w:sz w:val="24"/>
              </w:rPr>
              <w:t>(based on W3.1-1.5L)</w:t>
            </w:r>
          </w:p>
          <w:p w14:paraId="7CDA2661" w14:textId="77777777" w:rsidR="00E43083" w:rsidRPr="000B30B0" w:rsidRDefault="00E43083" w:rsidP="00E43083">
            <w:pPr>
              <w:spacing w:line="240" w:lineRule="auto"/>
              <w:rPr>
                <w:rFonts w:cs="Calibri"/>
                <w:sz w:val="24"/>
              </w:rPr>
            </w:pPr>
            <w:r w:rsidRPr="000B30B0">
              <w:rPr>
                <w:rFonts w:cs="Calibri"/>
                <w:sz w:val="24"/>
              </w:rPr>
              <w:t>2B. Respond to the task or prompt and express ideas in formulaic fashion</w:t>
            </w:r>
            <w:r>
              <w:rPr>
                <w:rFonts w:cs="Calibri"/>
                <w:sz w:val="24"/>
              </w:rPr>
              <w:t>.</w:t>
            </w:r>
            <w:r w:rsidRPr="000B30B0">
              <w:rPr>
                <w:rFonts w:cs="Calibri"/>
                <w:sz w:val="24"/>
              </w:rPr>
              <w:t xml:space="preserve"> (based on W3.1-1.5L</w:t>
            </w:r>
            <w:r>
              <w:rPr>
                <w:rFonts w:cs="Calibri"/>
                <w:sz w:val="24"/>
              </w:rPr>
              <w:t>)</w:t>
            </w:r>
          </w:p>
          <w:p w14:paraId="57FF611B" w14:textId="77777777" w:rsidR="00E43083" w:rsidRPr="000B30B0" w:rsidRDefault="00E43083" w:rsidP="00E43083">
            <w:pPr>
              <w:spacing w:line="240" w:lineRule="auto"/>
              <w:rPr>
                <w:rFonts w:cs="Calibri"/>
                <w:sz w:val="24"/>
              </w:rPr>
            </w:pPr>
            <w:r w:rsidRPr="000B30B0">
              <w:rPr>
                <w:rFonts w:cs="Calibri"/>
                <w:sz w:val="24"/>
              </w:rPr>
              <w:t>2C. Utilize conventional sentence structure, language, and style.</w:t>
            </w:r>
          </w:p>
        </w:tc>
        <w:tc>
          <w:tcPr>
            <w:tcW w:w="810" w:type="dxa"/>
            <w:tcBorders>
              <w:right w:val="single" w:sz="8" w:space="0" w:color="000000"/>
            </w:tcBorders>
            <w:vAlign w:val="center"/>
          </w:tcPr>
          <w:p w14:paraId="7B3D2B09" w14:textId="77777777" w:rsidR="00E43083" w:rsidRPr="00E43083" w:rsidRDefault="00E43083" w:rsidP="00D71B75">
            <w:pPr>
              <w:jc w:val="center"/>
              <w:rPr>
                <w:rFonts w:asciiTheme="minorHAnsi" w:hAnsiTheme="minorHAnsi"/>
                <w:b/>
                <w:i/>
              </w:rPr>
            </w:pPr>
            <w:r w:rsidRPr="00E43083">
              <w:rPr>
                <w:rFonts w:asciiTheme="minorHAnsi" w:hAnsiTheme="minorHAnsi"/>
              </w:rPr>
              <w:t>3</w:t>
            </w:r>
          </w:p>
        </w:tc>
        <w:tc>
          <w:tcPr>
            <w:tcW w:w="818" w:type="dxa"/>
            <w:tcBorders>
              <w:right w:val="single" w:sz="8" w:space="0" w:color="000000"/>
            </w:tcBorders>
            <w:vAlign w:val="center"/>
          </w:tcPr>
          <w:p w14:paraId="74A8FD7D" w14:textId="77777777" w:rsidR="00E43083" w:rsidRPr="00E43083" w:rsidRDefault="00E43083" w:rsidP="00D71B75">
            <w:pPr>
              <w:jc w:val="center"/>
              <w:rPr>
                <w:rFonts w:asciiTheme="minorHAnsi" w:hAnsiTheme="minorHAnsi"/>
              </w:rPr>
            </w:pPr>
            <w:r w:rsidRPr="00E43083">
              <w:rPr>
                <w:rFonts w:asciiTheme="minorHAnsi" w:hAnsiTheme="minorHAnsi"/>
              </w:rPr>
              <w:t>4</w:t>
            </w:r>
          </w:p>
        </w:tc>
      </w:tr>
      <w:tr w:rsidR="00E43083" w14:paraId="11A3EB66" w14:textId="77777777" w:rsidTr="00617067">
        <w:trPr>
          <w:trHeight w:val="25"/>
        </w:trPr>
        <w:tc>
          <w:tcPr>
            <w:tcW w:w="1260" w:type="dxa"/>
            <w:tcBorders>
              <w:left w:val="single" w:sz="8" w:space="0" w:color="000000"/>
            </w:tcBorders>
            <w:tcMar>
              <w:top w:w="100" w:type="dxa"/>
              <w:left w:w="100" w:type="dxa"/>
              <w:bottom w:w="100" w:type="dxa"/>
              <w:right w:w="100" w:type="dxa"/>
            </w:tcMar>
          </w:tcPr>
          <w:p w14:paraId="49AB6F5E" w14:textId="77777777" w:rsidR="00E43083" w:rsidRPr="00A6090E" w:rsidRDefault="00E43083" w:rsidP="00617067">
            <w:pPr>
              <w:spacing w:after="0" w:line="240" w:lineRule="auto"/>
              <w:jc w:val="center"/>
              <w:rPr>
                <w:rFonts w:cs="Calibri"/>
                <w:b/>
                <w:sz w:val="24"/>
              </w:rPr>
            </w:pPr>
            <w:r>
              <w:rPr>
                <w:rFonts w:cs="Calibri"/>
                <w:b/>
                <w:sz w:val="24"/>
              </w:rPr>
              <w:t>1.5</w:t>
            </w:r>
          </w:p>
        </w:tc>
        <w:tc>
          <w:tcPr>
            <w:tcW w:w="270" w:type="dxa"/>
            <w:tcBorders>
              <w:right w:val="single" w:sz="8" w:space="0" w:color="000000"/>
            </w:tcBorders>
            <w:tcMar>
              <w:top w:w="100" w:type="dxa"/>
              <w:left w:w="100" w:type="dxa"/>
              <w:bottom w:w="100" w:type="dxa"/>
              <w:right w:w="100" w:type="dxa"/>
            </w:tcMar>
          </w:tcPr>
          <w:p w14:paraId="50DC4F33" w14:textId="77777777" w:rsidR="00E43083" w:rsidRPr="00A6090E" w:rsidRDefault="00E43083" w:rsidP="00617067">
            <w:pPr>
              <w:spacing w:after="0" w:line="240" w:lineRule="auto"/>
              <w:rPr>
                <w:rFonts w:cs="Calibri"/>
                <w:sz w:val="24"/>
              </w:rPr>
            </w:pPr>
          </w:p>
        </w:tc>
        <w:tc>
          <w:tcPr>
            <w:tcW w:w="11422" w:type="dxa"/>
            <w:tcBorders>
              <w:right w:val="single" w:sz="8" w:space="0" w:color="000000"/>
            </w:tcBorders>
            <w:tcMar>
              <w:top w:w="100" w:type="dxa"/>
              <w:left w:w="100" w:type="dxa"/>
              <w:bottom w:w="100" w:type="dxa"/>
              <w:right w:w="100" w:type="dxa"/>
            </w:tcMar>
          </w:tcPr>
          <w:p w14:paraId="2ED74081" w14:textId="77777777" w:rsidR="00E43083" w:rsidRPr="00DB33D9" w:rsidRDefault="00E43083" w:rsidP="00617067">
            <w:pPr>
              <w:spacing w:after="0" w:line="240" w:lineRule="auto"/>
              <w:rPr>
                <w:rFonts w:cs="Calibri"/>
                <w:b/>
                <w:i/>
                <w:sz w:val="24"/>
              </w:rPr>
            </w:pPr>
          </w:p>
        </w:tc>
        <w:tc>
          <w:tcPr>
            <w:tcW w:w="810" w:type="dxa"/>
            <w:tcBorders>
              <w:right w:val="single" w:sz="8" w:space="0" w:color="000000"/>
            </w:tcBorders>
            <w:vAlign w:val="center"/>
          </w:tcPr>
          <w:p w14:paraId="12D25AB3" w14:textId="77777777" w:rsidR="00E43083" w:rsidRPr="00E43083" w:rsidRDefault="00E43083" w:rsidP="00617067">
            <w:pPr>
              <w:spacing w:after="0" w:line="240" w:lineRule="auto"/>
              <w:jc w:val="center"/>
              <w:rPr>
                <w:rFonts w:asciiTheme="minorHAnsi" w:hAnsiTheme="minorHAnsi"/>
                <w:b/>
                <w:i/>
              </w:rPr>
            </w:pPr>
            <w:r w:rsidRPr="00E43083">
              <w:rPr>
                <w:rFonts w:asciiTheme="minorHAnsi" w:hAnsiTheme="minorHAnsi"/>
              </w:rPr>
              <w:t>2</w:t>
            </w:r>
          </w:p>
        </w:tc>
        <w:tc>
          <w:tcPr>
            <w:tcW w:w="818" w:type="dxa"/>
            <w:tcBorders>
              <w:right w:val="single" w:sz="8" w:space="0" w:color="000000"/>
            </w:tcBorders>
            <w:vAlign w:val="center"/>
          </w:tcPr>
          <w:p w14:paraId="2AEE4398" w14:textId="77777777" w:rsidR="00E43083" w:rsidRPr="00E43083" w:rsidRDefault="00E43083" w:rsidP="00617067">
            <w:pPr>
              <w:spacing w:after="0" w:line="240" w:lineRule="auto"/>
              <w:jc w:val="center"/>
              <w:rPr>
                <w:rFonts w:asciiTheme="minorHAnsi" w:hAnsiTheme="minorHAnsi"/>
              </w:rPr>
            </w:pPr>
            <w:r w:rsidRPr="00E43083">
              <w:rPr>
                <w:rFonts w:asciiTheme="minorHAnsi" w:hAnsiTheme="minorHAnsi"/>
              </w:rPr>
              <w:t>3</w:t>
            </w:r>
          </w:p>
        </w:tc>
      </w:tr>
      <w:tr w:rsidR="00E43083" w14:paraId="317A979C" w14:textId="77777777" w:rsidTr="00617067">
        <w:trPr>
          <w:trHeight w:val="25"/>
        </w:trPr>
        <w:tc>
          <w:tcPr>
            <w:tcW w:w="1260" w:type="dxa"/>
            <w:tcBorders>
              <w:left w:val="single" w:sz="8" w:space="0" w:color="000000"/>
              <w:bottom w:val="single" w:sz="8" w:space="0" w:color="000000"/>
            </w:tcBorders>
            <w:tcMar>
              <w:top w:w="100" w:type="dxa"/>
              <w:left w:w="100" w:type="dxa"/>
              <w:bottom w:w="100" w:type="dxa"/>
              <w:right w:w="100" w:type="dxa"/>
            </w:tcMar>
          </w:tcPr>
          <w:p w14:paraId="588A5EFA" w14:textId="77777777" w:rsidR="00E43083" w:rsidRPr="00A6090E" w:rsidRDefault="00E43083" w:rsidP="00617067">
            <w:pPr>
              <w:spacing w:after="0" w:line="240" w:lineRule="auto"/>
              <w:jc w:val="center"/>
              <w:rPr>
                <w:rFonts w:cs="Calibri"/>
                <w:b/>
                <w:sz w:val="24"/>
              </w:rPr>
            </w:pPr>
            <w:r>
              <w:rPr>
                <w:rFonts w:cs="Calibri"/>
                <w:b/>
                <w:sz w:val="24"/>
              </w:rPr>
              <w:t>1</w:t>
            </w:r>
          </w:p>
        </w:tc>
        <w:tc>
          <w:tcPr>
            <w:tcW w:w="270" w:type="dxa"/>
            <w:tcBorders>
              <w:bottom w:val="single" w:sz="8" w:space="0" w:color="000000"/>
              <w:right w:val="single" w:sz="8" w:space="0" w:color="000000"/>
            </w:tcBorders>
            <w:tcMar>
              <w:top w:w="100" w:type="dxa"/>
              <w:left w:w="100" w:type="dxa"/>
              <w:bottom w:w="100" w:type="dxa"/>
              <w:right w:w="100" w:type="dxa"/>
            </w:tcMar>
          </w:tcPr>
          <w:p w14:paraId="4F6A7C21" w14:textId="77777777" w:rsidR="00E43083" w:rsidRPr="00A6090E" w:rsidRDefault="00E43083" w:rsidP="00617067">
            <w:pPr>
              <w:spacing w:after="0" w:line="240" w:lineRule="auto"/>
              <w:rPr>
                <w:rFonts w:cs="Calibri"/>
                <w:sz w:val="24"/>
              </w:rPr>
            </w:pPr>
          </w:p>
        </w:tc>
        <w:tc>
          <w:tcPr>
            <w:tcW w:w="11422" w:type="dxa"/>
            <w:tcBorders>
              <w:bottom w:val="single" w:sz="8" w:space="0" w:color="000000"/>
              <w:right w:val="single" w:sz="8" w:space="0" w:color="000000"/>
            </w:tcBorders>
            <w:tcMar>
              <w:top w:w="100" w:type="dxa"/>
              <w:left w:w="100" w:type="dxa"/>
              <w:bottom w:w="100" w:type="dxa"/>
              <w:right w:w="100" w:type="dxa"/>
            </w:tcMar>
          </w:tcPr>
          <w:p w14:paraId="4328D9A0" w14:textId="77777777" w:rsidR="00E43083" w:rsidRPr="00DB33D9" w:rsidRDefault="00E43083" w:rsidP="00617067">
            <w:pPr>
              <w:spacing w:after="0" w:line="240" w:lineRule="auto"/>
              <w:rPr>
                <w:rFonts w:cs="Calibri"/>
                <w:b/>
                <w:i/>
                <w:sz w:val="24"/>
              </w:rPr>
            </w:pPr>
          </w:p>
        </w:tc>
        <w:tc>
          <w:tcPr>
            <w:tcW w:w="810" w:type="dxa"/>
            <w:tcBorders>
              <w:bottom w:val="single" w:sz="8" w:space="0" w:color="000000"/>
              <w:right w:val="single" w:sz="8" w:space="0" w:color="000000"/>
            </w:tcBorders>
            <w:vAlign w:val="center"/>
          </w:tcPr>
          <w:p w14:paraId="1131AE96" w14:textId="77777777" w:rsidR="00E43083" w:rsidRPr="00E43083" w:rsidRDefault="00E43083" w:rsidP="00617067">
            <w:pPr>
              <w:spacing w:after="0" w:line="240" w:lineRule="auto"/>
              <w:jc w:val="center"/>
              <w:rPr>
                <w:rFonts w:asciiTheme="minorHAnsi" w:hAnsiTheme="minorHAnsi"/>
                <w:i/>
              </w:rPr>
            </w:pPr>
            <w:r w:rsidRPr="00E43083">
              <w:rPr>
                <w:rFonts w:asciiTheme="minorHAnsi" w:hAnsiTheme="minorHAnsi"/>
              </w:rPr>
              <w:t>1</w:t>
            </w:r>
          </w:p>
        </w:tc>
        <w:tc>
          <w:tcPr>
            <w:tcW w:w="818" w:type="dxa"/>
            <w:tcBorders>
              <w:bottom w:val="single" w:sz="8" w:space="0" w:color="000000"/>
              <w:right w:val="single" w:sz="8" w:space="0" w:color="000000"/>
            </w:tcBorders>
            <w:vAlign w:val="center"/>
          </w:tcPr>
          <w:p w14:paraId="3A0373B4" w14:textId="77777777" w:rsidR="00E43083" w:rsidRPr="00E43083" w:rsidRDefault="00E43083" w:rsidP="00617067">
            <w:pPr>
              <w:spacing w:after="0" w:line="240" w:lineRule="auto"/>
              <w:jc w:val="center"/>
              <w:rPr>
                <w:rFonts w:asciiTheme="minorHAnsi" w:hAnsiTheme="minorHAnsi"/>
              </w:rPr>
            </w:pPr>
            <w:r w:rsidRPr="00E43083">
              <w:rPr>
                <w:rFonts w:asciiTheme="minorHAnsi" w:hAnsiTheme="minorHAnsi"/>
              </w:rPr>
              <w:t>1 or 2</w:t>
            </w:r>
          </w:p>
        </w:tc>
      </w:tr>
    </w:tbl>
    <w:p w14:paraId="4716FFA2" w14:textId="77777777" w:rsidR="00DA69ED" w:rsidRPr="00F50B37" w:rsidRDefault="00DA69ED" w:rsidP="00947CBC">
      <w:pPr>
        <w:rPr>
          <w:rFonts w:asciiTheme="minorHAnsi" w:hAnsiTheme="minorHAnsi"/>
          <w:sz w:val="28"/>
        </w:rPr>
      </w:pPr>
    </w:p>
    <w:tbl>
      <w:tblPr>
        <w:tblStyle w:val="LightList"/>
        <w:tblW w:w="14638" w:type="dxa"/>
        <w:tblInd w:w="170" w:type="dxa"/>
        <w:tblLayout w:type="fixed"/>
        <w:tblLook w:val="04A0" w:firstRow="1" w:lastRow="0" w:firstColumn="1" w:lastColumn="0" w:noHBand="0" w:noVBand="1"/>
      </w:tblPr>
      <w:tblGrid>
        <w:gridCol w:w="14638"/>
      </w:tblGrid>
      <w:tr w:rsidR="00DA69ED" w:rsidRPr="00F50B37" w14:paraId="05425FA9" w14:textId="77777777" w:rsidTr="0083169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38" w:type="dxa"/>
            <w:tcBorders>
              <w:bottom w:val="single" w:sz="4" w:space="0" w:color="auto"/>
            </w:tcBorders>
            <w:vAlign w:val="center"/>
          </w:tcPr>
          <w:p w14:paraId="5859BA06" w14:textId="77777777" w:rsidR="00DA69ED" w:rsidRPr="00F50B37" w:rsidRDefault="00DA69ED" w:rsidP="0001224A">
            <w:pPr>
              <w:jc w:val="center"/>
              <w:rPr>
                <w:rFonts w:asciiTheme="minorHAnsi" w:hAnsiTheme="minorHAnsi" w:cs="Gill Sans"/>
                <w:sz w:val="28"/>
              </w:rPr>
            </w:pPr>
            <w:r w:rsidRPr="00F50B37">
              <w:rPr>
                <w:rFonts w:asciiTheme="minorHAnsi" w:hAnsiTheme="minorHAnsi" w:cs="Gill Sans"/>
                <w:sz w:val="28"/>
              </w:rPr>
              <w:lastRenderedPageBreak/>
              <w:t xml:space="preserve">Topic Resources   </w:t>
            </w:r>
          </w:p>
        </w:tc>
      </w:tr>
      <w:tr w:rsidR="00DA69ED" w:rsidRPr="00FC48D7" w14:paraId="1E3EEBE7" w14:textId="77777777" w:rsidTr="00617067">
        <w:trPr>
          <w:cnfStyle w:val="000000100000" w:firstRow="0" w:lastRow="0" w:firstColumn="0" w:lastColumn="0" w:oddVBand="0" w:evenVBand="0" w:oddHBand="1" w:evenHBand="0" w:firstRowFirstColumn="0" w:firstRowLastColumn="0" w:lastRowFirstColumn="0" w:lastRowLastColumn="0"/>
          <w:trHeight w:val="6695"/>
        </w:trPr>
        <w:tc>
          <w:tcPr>
            <w:cnfStyle w:val="001000000000" w:firstRow="0" w:lastRow="0" w:firstColumn="1" w:lastColumn="0" w:oddVBand="0" w:evenVBand="0" w:oddHBand="0" w:evenHBand="0" w:firstRowFirstColumn="0" w:firstRowLastColumn="0" w:lastRowFirstColumn="0" w:lastRowLastColumn="0"/>
            <w:tcW w:w="14638" w:type="dxa"/>
            <w:tcBorders>
              <w:top w:val="single" w:sz="4" w:space="0" w:color="auto"/>
              <w:left w:val="single" w:sz="4" w:space="0" w:color="auto"/>
              <w:right w:val="single" w:sz="4" w:space="0" w:color="auto"/>
            </w:tcBorders>
            <w:shd w:val="clear" w:color="auto" w:fill="D9D9D9" w:themeFill="background1" w:themeFillShade="D9"/>
          </w:tcPr>
          <w:p w14:paraId="5E5C83F3" w14:textId="77777777" w:rsidR="00DA69ED" w:rsidRPr="00FC48D7" w:rsidRDefault="00DA69ED" w:rsidP="0001224A">
            <w:pPr>
              <w:rPr>
                <w:rFonts w:asciiTheme="minorHAnsi" w:hAnsiTheme="minorHAnsi"/>
              </w:rPr>
            </w:pPr>
          </w:p>
        </w:tc>
      </w:tr>
    </w:tbl>
    <w:p w14:paraId="6EECC299" w14:textId="77777777" w:rsidR="00617067" w:rsidRDefault="00617067" w:rsidP="00947CBC">
      <w:pPr>
        <w:rPr>
          <w:rFonts w:asciiTheme="minorHAnsi" w:hAnsiTheme="minorHAnsi"/>
        </w:rPr>
      </w:pPr>
      <w:r>
        <w:rPr>
          <w:rFonts w:asciiTheme="minorHAnsi" w:hAnsiTheme="minorHAnsi"/>
        </w:rPr>
        <w:br w:type="page"/>
      </w:r>
    </w:p>
    <w:p w14:paraId="0BF264F1" w14:textId="77777777" w:rsidR="00C408B9" w:rsidRDefault="00C408B9">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3050"/>
      </w:tblGrid>
      <w:tr w:rsidR="009064E2" w14:paraId="2B4D96B8" w14:textId="77777777" w:rsidTr="0001224A">
        <w:tc>
          <w:tcPr>
            <w:tcW w:w="1458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6D1720AE" w14:textId="77777777" w:rsidR="009064E2" w:rsidRPr="00A6090E" w:rsidRDefault="009064E2" w:rsidP="009064E2">
            <w:pPr>
              <w:jc w:val="center"/>
              <w:rPr>
                <w:rFonts w:cs="Calibri"/>
                <w:b/>
                <w:color w:val="FFFFFF"/>
                <w:sz w:val="28"/>
                <w:szCs w:val="28"/>
                <w:highlight w:val="black"/>
              </w:rPr>
            </w:pPr>
            <w:r w:rsidRPr="00BC634C">
              <w:rPr>
                <w:rFonts w:cs="Calibri"/>
                <w:b/>
                <w:color w:val="FFFFFF"/>
                <w:sz w:val="32"/>
                <w:szCs w:val="28"/>
                <w:highlight w:val="black"/>
              </w:rPr>
              <w:t xml:space="preserve">Grading Topic:  </w:t>
            </w:r>
            <w:r>
              <w:rPr>
                <w:rFonts w:cs="Calibri"/>
                <w:b/>
                <w:color w:val="FFFFFF"/>
                <w:sz w:val="32"/>
                <w:szCs w:val="28"/>
                <w:highlight w:val="black"/>
              </w:rPr>
              <w:t>Speaking and Listening</w:t>
            </w:r>
          </w:p>
        </w:tc>
      </w:tr>
      <w:tr w:rsidR="009064E2" w14:paraId="12363271" w14:textId="77777777" w:rsidTr="0001224A">
        <w:trPr>
          <w:trHeight w:val="452"/>
        </w:trPr>
        <w:tc>
          <w:tcPr>
            <w:tcW w:w="1260" w:type="dxa"/>
            <w:tcBorders>
              <w:left w:val="single" w:sz="8" w:space="0" w:color="000000"/>
              <w:bottom w:val="single" w:sz="8" w:space="0" w:color="000000"/>
            </w:tcBorders>
            <w:tcMar>
              <w:top w:w="100" w:type="dxa"/>
              <w:left w:w="100" w:type="dxa"/>
              <w:bottom w:w="100" w:type="dxa"/>
              <w:right w:w="100" w:type="dxa"/>
            </w:tcMar>
          </w:tcPr>
          <w:p w14:paraId="5A9BCCB6" w14:textId="77777777" w:rsidR="009064E2" w:rsidRPr="00A6090E" w:rsidRDefault="009064E2" w:rsidP="009064E2">
            <w:pPr>
              <w:spacing w:after="0"/>
              <w:jc w:val="center"/>
              <w:rPr>
                <w:rFonts w:cs="Calibri"/>
                <w:b/>
                <w:sz w:val="24"/>
              </w:rPr>
            </w:pPr>
            <w:r w:rsidRPr="00A6090E">
              <w:rPr>
                <w:rFonts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260940FA" w14:textId="77777777" w:rsidR="009064E2" w:rsidRPr="00A6090E" w:rsidRDefault="009064E2" w:rsidP="009064E2">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14:paraId="4C0E8F03" w14:textId="77777777" w:rsidR="009064E2" w:rsidRPr="009064E2" w:rsidRDefault="009064E2" w:rsidP="009064E2">
            <w:pPr>
              <w:spacing w:line="240" w:lineRule="auto"/>
              <w:rPr>
                <w:rFonts w:cs="Calibri"/>
                <w:sz w:val="24"/>
              </w:rPr>
            </w:pPr>
            <w:r w:rsidRPr="009064E2">
              <w:rPr>
                <w:rFonts w:cs="Calibri"/>
                <w:sz w:val="24"/>
              </w:rPr>
              <w:t>Student’s performance reflects exceptional facility with speaking and listening.</w:t>
            </w:r>
          </w:p>
          <w:p w14:paraId="659137E9" w14:textId="77777777" w:rsidR="009064E2" w:rsidRPr="000B30B0" w:rsidRDefault="009064E2" w:rsidP="009064E2">
            <w:pPr>
              <w:spacing w:line="240" w:lineRule="auto"/>
              <w:rPr>
                <w:rFonts w:cs="Calibri"/>
                <w:sz w:val="24"/>
              </w:rPr>
            </w:pPr>
            <w:r w:rsidRPr="000B30B0">
              <w:rPr>
                <w:rFonts w:cs="Calibri"/>
                <w:sz w:val="24"/>
              </w:rPr>
              <w:t>4A. Prepare materials for class discussion that reveal sophisticated insight and connections.</w:t>
            </w:r>
          </w:p>
          <w:p w14:paraId="0F1ACCF9" w14:textId="774D773F" w:rsidR="009064E2" w:rsidRPr="009064E2" w:rsidRDefault="0086631E" w:rsidP="009064E2">
            <w:pPr>
              <w:spacing w:line="240" w:lineRule="auto"/>
              <w:rPr>
                <w:rFonts w:cs="Calibri"/>
                <w:sz w:val="24"/>
              </w:rPr>
            </w:pPr>
            <w:r>
              <w:rPr>
                <w:rFonts w:cs="Calibri"/>
                <w:sz w:val="24"/>
              </w:rPr>
              <w:t>4B. Facilitate</w:t>
            </w:r>
            <w:r w:rsidR="009064E2" w:rsidRPr="000B30B0">
              <w:rPr>
                <w:rFonts w:cs="Calibri"/>
                <w:sz w:val="24"/>
              </w:rPr>
              <w:t xml:space="preserve"> the communication process, with speaker and listener framing, sharing, interpreting, and responding to messages (L1.1-1.2), </w:t>
            </w:r>
            <w:r w:rsidR="009064E2" w:rsidRPr="000B30B0">
              <w:rPr>
                <w:rFonts w:cs="Calibri"/>
                <w:b/>
                <w:sz w:val="24"/>
              </w:rPr>
              <w:t>OR</w:t>
            </w:r>
            <w:r w:rsidR="009064E2" w:rsidRPr="000B30B0">
              <w:rPr>
                <w:rFonts w:cs="Calibri"/>
                <w:sz w:val="24"/>
              </w:rPr>
              <w:t xml:space="preserve"> invite others into the discussion in a way that deepens and enhances analysis.</w:t>
            </w:r>
          </w:p>
        </w:tc>
      </w:tr>
      <w:tr w:rsidR="009064E2" w14:paraId="278526A1" w14:textId="77777777" w:rsidTr="0001224A">
        <w:tc>
          <w:tcPr>
            <w:tcW w:w="1260" w:type="dxa"/>
            <w:tcBorders>
              <w:left w:val="single" w:sz="8" w:space="0" w:color="000000"/>
            </w:tcBorders>
            <w:tcMar>
              <w:top w:w="100" w:type="dxa"/>
              <w:left w:w="100" w:type="dxa"/>
              <w:bottom w:w="100" w:type="dxa"/>
              <w:right w:w="100" w:type="dxa"/>
            </w:tcMar>
            <w:vAlign w:val="bottom"/>
          </w:tcPr>
          <w:p w14:paraId="4439E58D" w14:textId="77777777" w:rsidR="009064E2" w:rsidRPr="00A6090E" w:rsidRDefault="009064E2" w:rsidP="009064E2">
            <w:pPr>
              <w:spacing w:after="0"/>
              <w:jc w:val="center"/>
              <w:rPr>
                <w:rFonts w:cs="Calibri"/>
                <w:b/>
                <w:sz w:val="24"/>
              </w:rPr>
            </w:pPr>
            <w:r w:rsidRPr="00A6090E">
              <w:rPr>
                <w:rFonts w:cs="Calibri"/>
                <w:b/>
                <w:sz w:val="24"/>
              </w:rPr>
              <w:t>3</w:t>
            </w:r>
          </w:p>
        </w:tc>
        <w:tc>
          <w:tcPr>
            <w:tcW w:w="270" w:type="dxa"/>
            <w:tcBorders>
              <w:right w:val="single" w:sz="8" w:space="0" w:color="000000"/>
            </w:tcBorders>
            <w:tcMar>
              <w:top w:w="100" w:type="dxa"/>
              <w:left w:w="100" w:type="dxa"/>
              <w:bottom w:w="100" w:type="dxa"/>
              <w:right w:w="100" w:type="dxa"/>
            </w:tcMar>
            <w:vAlign w:val="bottom"/>
          </w:tcPr>
          <w:p w14:paraId="7C283D84" w14:textId="77777777" w:rsidR="009064E2" w:rsidRPr="00A6090E" w:rsidRDefault="009064E2" w:rsidP="009064E2">
            <w:pPr>
              <w:spacing w:after="0"/>
              <w:rPr>
                <w:rFonts w:cs="Calibri"/>
                <w:sz w:val="24"/>
              </w:rPr>
            </w:pPr>
          </w:p>
        </w:tc>
        <w:tc>
          <w:tcPr>
            <w:tcW w:w="13050" w:type="dxa"/>
            <w:vMerge w:val="restart"/>
            <w:tcBorders>
              <w:bottom w:val="single" w:sz="8" w:space="0" w:color="000000"/>
              <w:right w:val="single" w:sz="8" w:space="0" w:color="000000"/>
            </w:tcBorders>
            <w:tcMar>
              <w:top w:w="100" w:type="dxa"/>
              <w:left w:w="100" w:type="dxa"/>
              <w:bottom w:w="100" w:type="dxa"/>
              <w:right w:w="100" w:type="dxa"/>
            </w:tcMar>
          </w:tcPr>
          <w:p w14:paraId="2ECCF55A" w14:textId="77777777" w:rsidR="009064E2" w:rsidRPr="009064E2" w:rsidRDefault="009064E2" w:rsidP="009064E2">
            <w:pPr>
              <w:spacing w:line="240" w:lineRule="auto"/>
              <w:rPr>
                <w:rFonts w:cs="Calibri"/>
                <w:b/>
                <w:i/>
                <w:sz w:val="24"/>
              </w:rPr>
            </w:pPr>
            <w:r w:rsidRPr="009064E2">
              <w:rPr>
                <w:rFonts w:cs="Calibri"/>
                <w:b/>
                <w:i/>
                <w:sz w:val="24"/>
              </w:rPr>
              <w:t>The student demonstrates the ability to:</w:t>
            </w:r>
          </w:p>
          <w:p w14:paraId="07ED560A" w14:textId="77777777" w:rsidR="009064E2" w:rsidRPr="000B30B0" w:rsidRDefault="009064E2" w:rsidP="009064E2">
            <w:pPr>
              <w:spacing w:line="240" w:lineRule="auto"/>
              <w:rPr>
                <w:rFonts w:cs="Calibri"/>
                <w:sz w:val="24"/>
              </w:rPr>
            </w:pPr>
            <w:r w:rsidRPr="000B30B0">
              <w:rPr>
                <w:rFonts w:cs="Calibri"/>
                <w:sz w:val="24"/>
              </w:rPr>
              <w:t>3A. Prepare materials for class discussion that reveal insight and connections.</w:t>
            </w:r>
          </w:p>
          <w:p w14:paraId="370A7707" w14:textId="2F13FA52" w:rsidR="009064E2" w:rsidRPr="009064E2" w:rsidRDefault="0086631E" w:rsidP="009064E2">
            <w:pPr>
              <w:spacing w:line="240" w:lineRule="auto"/>
              <w:rPr>
                <w:rFonts w:cs="Calibri"/>
                <w:b/>
                <w:sz w:val="24"/>
              </w:rPr>
            </w:pPr>
            <w:r>
              <w:rPr>
                <w:rFonts w:cs="Calibri"/>
                <w:sz w:val="24"/>
              </w:rPr>
              <w:t xml:space="preserve">3B. </w:t>
            </w:r>
            <w:r w:rsidR="00A33C3B">
              <w:rPr>
                <w:rFonts w:cs="Calibri"/>
                <w:sz w:val="24"/>
              </w:rPr>
              <w:t>Utilize</w:t>
            </w:r>
            <w:r w:rsidR="009064E2" w:rsidRPr="000B30B0">
              <w:rPr>
                <w:rFonts w:cs="Calibri"/>
                <w:sz w:val="24"/>
              </w:rPr>
              <w:t xml:space="preserve"> the transactional nature of the communication process, with speaker and listener framing, sharing, interpreting, and responding to messages (L1.1-1.2).</w:t>
            </w:r>
          </w:p>
        </w:tc>
      </w:tr>
      <w:tr w:rsidR="009064E2" w14:paraId="207F60B6" w14:textId="77777777" w:rsidTr="0001224A">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A27B539" w14:textId="77777777" w:rsidR="009064E2" w:rsidRPr="00A6090E" w:rsidRDefault="009064E2" w:rsidP="009064E2">
            <w:pPr>
              <w:spacing w:after="0"/>
              <w:jc w:val="center"/>
              <w:rPr>
                <w:rFonts w:cs="Calibri"/>
                <w:b/>
                <w:sz w:val="24"/>
              </w:rPr>
            </w:pPr>
            <w:r w:rsidRPr="00A6090E">
              <w:rPr>
                <w:rFonts w:cs="Calibri"/>
                <w:b/>
                <w:sz w:val="24"/>
              </w:rPr>
              <w:t>Learning Goal</w:t>
            </w:r>
          </w:p>
        </w:tc>
        <w:tc>
          <w:tcPr>
            <w:tcW w:w="13050" w:type="dxa"/>
            <w:vMerge/>
            <w:tcBorders>
              <w:bottom w:val="single" w:sz="8" w:space="0" w:color="000000"/>
            </w:tcBorders>
            <w:tcMar>
              <w:top w:w="100" w:type="dxa"/>
              <w:left w:w="100" w:type="dxa"/>
              <w:bottom w:w="100" w:type="dxa"/>
              <w:right w:w="100" w:type="dxa"/>
            </w:tcMar>
          </w:tcPr>
          <w:p w14:paraId="2060112B" w14:textId="77777777" w:rsidR="009064E2" w:rsidRPr="009064E2" w:rsidRDefault="009064E2" w:rsidP="009064E2">
            <w:pPr>
              <w:widowControl w:val="0"/>
              <w:spacing w:after="0" w:line="240" w:lineRule="auto"/>
              <w:rPr>
                <w:rFonts w:cs="Calibri"/>
                <w:sz w:val="24"/>
              </w:rPr>
            </w:pPr>
          </w:p>
        </w:tc>
      </w:tr>
      <w:tr w:rsidR="009064E2" w14:paraId="1EC1BACF" w14:textId="77777777" w:rsidTr="009064E2">
        <w:trPr>
          <w:trHeight w:val="1424"/>
        </w:trPr>
        <w:tc>
          <w:tcPr>
            <w:tcW w:w="1260" w:type="dxa"/>
            <w:tcBorders>
              <w:left w:val="single" w:sz="8" w:space="0" w:color="000000"/>
              <w:bottom w:val="single" w:sz="8" w:space="0" w:color="000000"/>
            </w:tcBorders>
            <w:tcMar>
              <w:top w:w="100" w:type="dxa"/>
              <w:left w:w="100" w:type="dxa"/>
              <w:bottom w:w="100" w:type="dxa"/>
              <w:right w:w="100" w:type="dxa"/>
            </w:tcMar>
          </w:tcPr>
          <w:p w14:paraId="51ADE189" w14:textId="77777777" w:rsidR="009064E2" w:rsidRPr="00A6090E" w:rsidRDefault="009064E2" w:rsidP="009064E2">
            <w:pPr>
              <w:spacing w:after="0"/>
              <w:jc w:val="center"/>
              <w:rPr>
                <w:rFonts w:cs="Calibri"/>
                <w:b/>
                <w:sz w:val="24"/>
              </w:rPr>
            </w:pPr>
            <w:r w:rsidRPr="00A6090E">
              <w:rPr>
                <w:rFonts w:cs="Calibri"/>
                <w:b/>
                <w:sz w:val="24"/>
              </w:rPr>
              <w:t>2</w:t>
            </w:r>
          </w:p>
        </w:tc>
        <w:tc>
          <w:tcPr>
            <w:tcW w:w="270" w:type="dxa"/>
            <w:tcBorders>
              <w:bottom w:val="single" w:sz="8" w:space="0" w:color="000000"/>
              <w:right w:val="single" w:sz="8" w:space="0" w:color="000000"/>
            </w:tcBorders>
            <w:tcMar>
              <w:top w:w="100" w:type="dxa"/>
              <w:left w:w="100" w:type="dxa"/>
              <w:bottom w:w="100" w:type="dxa"/>
              <w:right w:w="100" w:type="dxa"/>
            </w:tcMar>
          </w:tcPr>
          <w:p w14:paraId="16B2202F" w14:textId="77777777" w:rsidR="009064E2" w:rsidRPr="00A6090E" w:rsidRDefault="009064E2" w:rsidP="009064E2">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14:paraId="4A8975A1" w14:textId="77777777" w:rsidR="009064E2" w:rsidRPr="009064E2" w:rsidRDefault="009064E2" w:rsidP="009064E2">
            <w:pPr>
              <w:spacing w:line="240" w:lineRule="auto"/>
              <w:rPr>
                <w:rFonts w:cs="Calibri"/>
                <w:b/>
                <w:i/>
                <w:sz w:val="24"/>
              </w:rPr>
            </w:pPr>
            <w:r w:rsidRPr="009064E2">
              <w:rPr>
                <w:rFonts w:cs="Calibri"/>
                <w:b/>
                <w:i/>
                <w:sz w:val="24"/>
              </w:rPr>
              <w:t>The student demonstrates the ability to:</w:t>
            </w:r>
            <w:bookmarkStart w:id="0" w:name="_GoBack"/>
            <w:bookmarkEnd w:id="0"/>
          </w:p>
          <w:p w14:paraId="16727111" w14:textId="77777777" w:rsidR="009064E2" w:rsidRPr="000B30B0" w:rsidRDefault="009064E2" w:rsidP="009064E2">
            <w:pPr>
              <w:spacing w:line="240" w:lineRule="auto"/>
              <w:rPr>
                <w:rFonts w:cs="Calibri"/>
                <w:sz w:val="24"/>
              </w:rPr>
            </w:pPr>
            <w:r w:rsidRPr="000B30B0">
              <w:rPr>
                <w:rFonts w:cs="Calibri"/>
                <w:sz w:val="24"/>
              </w:rPr>
              <w:t xml:space="preserve">2A. Prepare for class discussions. </w:t>
            </w:r>
          </w:p>
          <w:p w14:paraId="3F6848E8" w14:textId="45C913C9" w:rsidR="009064E2" w:rsidRPr="009064E2" w:rsidRDefault="009064E2" w:rsidP="009064E2">
            <w:pPr>
              <w:spacing w:line="240" w:lineRule="auto"/>
              <w:rPr>
                <w:rFonts w:cs="Calibri"/>
                <w:sz w:val="24"/>
              </w:rPr>
            </w:pPr>
            <w:r w:rsidRPr="000B30B0">
              <w:rPr>
                <w:rFonts w:cs="Calibri"/>
                <w:sz w:val="24"/>
              </w:rPr>
              <w:t>2B.</w:t>
            </w:r>
            <w:r w:rsidR="0086631E">
              <w:rPr>
                <w:rFonts w:cs="Calibri"/>
                <w:sz w:val="24"/>
              </w:rPr>
              <w:t xml:space="preserve"> Understand</w:t>
            </w:r>
            <w:r w:rsidRPr="000B30B0">
              <w:rPr>
                <w:rFonts w:cs="Calibri"/>
                <w:sz w:val="24"/>
              </w:rPr>
              <w:t xml:space="preserve"> the transactional nature of the communication process (L1.1-1.2).</w:t>
            </w:r>
          </w:p>
        </w:tc>
      </w:tr>
    </w:tbl>
    <w:p w14:paraId="09285877" w14:textId="77777777" w:rsidR="00E67444" w:rsidRDefault="00E67444">
      <w:pPr>
        <w:rPr>
          <w:rFonts w:asciiTheme="minorHAnsi" w:hAnsiTheme="minorHAnsi"/>
        </w:rPr>
      </w:pPr>
    </w:p>
    <w:tbl>
      <w:tblPr>
        <w:tblStyle w:val="LightList"/>
        <w:tblW w:w="14638" w:type="dxa"/>
        <w:tblInd w:w="170" w:type="dxa"/>
        <w:tblLayout w:type="fixed"/>
        <w:tblLook w:val="04A0" w:firstRow="1" w:lastRow="0" w:firstColumn="1" w:lastColumn="0" w:noHBand="0" w:noVBand="1"/>
      </w:tblPr>
      <w:tblGrid>
        <w:gridCol w:w="14638"/>
      </w:tblGrid>
      <w:tr w:rsidR="009064E2" w:rsidRPr="00F50B37" w14:paraId="20480397" w14:textId="77777777" w:rsidTr="000122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38" w:type="dxa"/>
            <w:tcBorders>
              <w:bottom w:val="single" w:sz="4" w:space="0" w:color="auto"/>
            </w:tcBorders>
            <w:vAlign w:val="center"/>
          </w:tcPr>
          <w:p w14:paraId="6BD688B9" w14:textId="77777777" w:rsidR="009064E2" w:rsidRPr="00F50B37" w:rsidRDefault="009064E2" w:rsidP="0001224A">
            <w:pPr>
              <w:jc w:val="center"/>
              <w:rPr>
                <w:rFonts w:asciiTheme="minorHAnsi" w:hAnsiTheme="minorHAnsi" w:cs="Gill Sans"/>
                <w:sz w:val="28"/>
              </w:rPr>
            </w:pPr>
            <w:r w:rsidRPr="00F50B37">
              <w:rPr>
                <w:rFonts w:asciiTheme="minorHAnsi" w:hAnsiTheme="minorHAnsi" w:cs="Gill Sans"/>
                <w:sz w:val="28"/>
              </w:rPr>
              <w:t xml:space="preserve">Topic Resources   </w:t>
            </w:r>
          </w:p>
        </w:tc>
      </w:tr>
      <w:tr w:rsidR="009064E2" w:rsidRPr="00FC48D7" w14:paraId="78028CB3" w14:textId="77777777" w:rsidTr="0001224A">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4638" w:type="dxa"/>
            <w:tcBorders>
              <w:top w:val="single" w:sz="4" w:space="0" w:color="auto"/>
              <w:left w:val="single" w:sz="4" w:space="0" w:color="auto"/>
              <w:right w:val="single" w:sz="4" w:space="0" w:color="auto"/>
            </w:tcBorders>
            <w:shd w:val="clear" w:color="auto" w:fill="D9D9D9" w:themeFill="background1" w:themeFillShade="D9"/>
          </w:tcPr>
          <w:p w14:paraId="05BE7E5E" w14:textId="77777777" w:rsidR="009064E2" w:rsidRPr="00FC48D7" w:rsidRDefault="009064E2" w:rsidP="0001224A">
            <w:pPr>
              <w:rPr>
                <w:rFonts w:asciiTheme="minorHAnsi" w:hAnsiTheme="minorHAnsi"/>
              </w:rPr>
            </w:pPr>
          </w:p>
        </w:tc>
      </w:tr>
    </w:tbl>
    <w:p w14:paraId="14DCA3D8" w14:textId="77777777" w:rsidR="009064E2" w:rsidRPr="00FC48D7" w:rsidRDefault="009064E2">
      <w:pPr>
        <w:rPr>
          <w:rFonts w:asciiTheme="minorHAnsi" w:hAnsiTheme="minorHAnsi"/>
        </w:rPr>
      </w:pPr>
    </w:p>
    <w:sectPr w:rsidR="009064E2" w:rsidRPr="00FC48D7" w:rsidSect="00985810">
      <w:headerReference w:type="even" r:id="rId38"/>
      <w:headerReference w:type="default" r:id="rId39"/>
      <w:footerReference w:type="default" r:id="rId40"/>
      <w:footerReference w:type="first" r:id="rId41"/>
      <w:type w:val="continuous"/>
      <w:pgSz w:w="15840" w:h="12240" w:orient="landscape"/>
      <w:pgMar w:top="432" w:right="576" w:bottom="576" w:left="432"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10A88" w14:textId="77777777" w:rsidR="00423FF9" w:rsidRDefault="00423FF9">
      <w:pPr>
        <w:spacing w:after="0" w:line="240" w:lineRule="auto"/>
      </w:pPr>
      <w:r>
        <w:separator/>
      </w:r>
    </w:p>
  </w:endnote>
  <w:endnote w:type="continuationSeparator" w:id="0">
    <w:p w14:paraId="3BE117A5" w14:textId="77777777" w:rsidR="00423FF9" w:rsidRDefault="0042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swiss"/>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FCADA" w14:textId="77777777" w:rsidR="0007060D" w:rsidRDefault="00423FF9">
    <w:pPr>
      <w:pStyle w:val="Footer"/>
      <w:rPr>
        <w:rStyle w:val="Hyperlink"/>
        <w:sz w:val="32"/>
      </w:rPr>
    </w:pPr>
    <w:hyperlink r:id="rId1" w:history="1">
      <w:r w:rsidR="00911043" w:rsidRPr="008F3ADF">
        <w:rPr>
          <w:rStyle w:val="Hyperlink"/>
          <w:sz w:val="32"/>
        </w:rPr>
        <w:t>http://secondaryliteracy.dmschools.org</w:t>
      </w:r>
    </w:hyperlink>
  </w:p>
  <w:p w14:paraId="5445EA8E" w14:textId="77777777" w:rsidR="0007060D" w:rsidRPr="008F3ADF" w:rsidRDefault="00423FF9">
    <w:pPr>
      <w:pStyle w:val="Footer"/>
      <w:rPr>
        <w:sz w:val="32"/>
      </w:rPr>
    </w:pPr>
    <w:hyperlink r:id="rId2" w:history="1">
      <w:r w:rsidR="00911043" w:rsidRPr="0095126B">
        <w:rPr>
          <w:rStyle w:val="Hyperlink"/>
          <w:sz w:val="32"/>
        </w:rPr>
        <w:t>http://grading.dmschools.org</w:t>
      </w:r>
    </w:hyperlink>
    <w:r w:rsidR="00911043" w:rsidRPr="0095126B">
      <w:rPr>
        <w:rStyle w:val="Hyperlink"/>
        <w:sz w:val="32"/>
        <w:u w:val="none"/>
      </w:rPr>
      <w:tab/>
    </w:r>
    <w:r w:rsidR="00911043">
      <w:rPr>
        <w:sz w:val="32"/>
      </w:rPr>
      <w:tab/>
    </w:r>
    <w:r w:rsidR="00911043">
      <w:rPr>
        <w:sz w:val="32"/>
      </w:rPr>
      <w:tab/>
    </w:r>
    <w:r w:rsidR="00911043">
      <w:rPr>
        <w:sz w:val="32"/>
      </w:rPr>
      <w:tab/>
    </w:r>
    <w:r w:rsidR="00911043">
      <w:rPr>
        <w:sz w:val="32"/>
      </w:rPr>
      <w:tab/>
      <w:t xml:space="preserve">Version: </w:t>
    </w:r>
    <w:r w:rsidR="00617067">
      <w:rPr>
        <w:sz w:val="32"/>
      </w:rPr>
      <w:t>Beta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C297" w14:textId="06678A45" w:rsidR="00F623E2" w:rsidRPr="005E209C" w:rsidRDefault="00911043">
    <w:pPr>
      <w:pStyle w:val="Footer"/>
      <w:rPr>
        <w:rFonts w:ascii="Gill Sans MT" w:hAnsi="Gill Sans MT"/>
        <w:sz w:val="28"/>
      </w:rPr>
    </w:pPr>
    <w:r w:rsidRPr="005E209C">
      <w:rPr>
        <w:rStyle w:val="PageNumber"/>
        <w:rFonts w:ascii="Gill Sans MT" w:hAnsi="Gill Sans MT"/>
        <w:sz w:val="28"/>
      </w:rPr>
      <w:fldChar w:fldCharType="begin"/>
    </w:r>
    <w:r w:rsidRPr="005E209C">
      <w:rPr>
        <w:rStyle w:val="PageNumber"/>
        <w:rFonts w:ascii="Gill Sans MT" w:hAnsi="Gill Sans MT"/>
        <w:sz w:val="28"/>
      </w:rPr>
      <w:instrText xml:space="preserve"> PAGE </w:instrText>
    </w:r>
    <w:r w:rsidRPr="005E209C">
      <w:rPr>
        <w:rStyle w:val="PageNumber"/>
        <w:rFonts w:ascii="Gill Sans MT" w:hAnsi="Gill Sans MT"/>
        <w:sz w:val="28"/>
      </w:rPr>
      <w:fldChar w:fldCharType="separate"/>
    </w:r>
    <w:r w:rsidR="00225295">
      <w:rPr>
        <w:rStyle w:val="PageNumber"/>
        <w:rFonts w:ascii="Gill Sans MT" w:hAnsi="Gill Sans MT"/>
        <w:noProof/>
        <w:sz w:val="28"/>
      </w:rPr>
      <w:t>15</w:t>
    </w:r>
    <w:r w:rsidRPr="005E209C">
      <w:rPr>
        <w:rStyle w:val="PageNumber"/>
        <w:rFonts w:ascii="Gill Sans MT" w:hAnsi="Gill Sans MT"/>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E740" w14:textId="77777777" w:rsidR="00F623E2" w:rsidRDefault="00423FF9">
    <w:pPr>
      <w:pStyle w:val="Footer"/>
      <w:rPr>
        <w:rStyle w:val="Hyperlink"/>
        <w:sz w:val="32"/>
      </w:rPr>
    </w:pPr>
    <w:hyperlink r:id="rId1" w:history="1">
      <w:r w:rsidR="00911043" w:rsidRPr="008F3ADF">
        <w:rPr>
          <w:rStyle w:val="Hyperlink"/>
          <w:sz w:val="32"/>
        </w:rPr>
        <w:t>http://secondaryliteracy.dmschools.org</w:t>
      </w:r>
    </w:hyperlink>
  </w:p>
  <w:p w14:paraId="1A185ECA" w14:textId="77777777" w:rsidR="00F623E2" w:rsidRPr="008F3ADF" w:rsidRDefault="00423FF9">
    <w:pPr>
      <w:pStyle w:val="Footer"/>
      <w:rPr>
        <w:sz w:val="32"/>
      </w:rPr>
    </w:pPr>
    <w:hyperlink r:id="rId2" w:history="1">
      <w:r w:rsidR="00911043" w:rsidRPr="0095126B">
        <w:rPr>
          <w:rStyle w:val="Hyperlink"/>
          <w:sz w:val="32"/>
        </w:rPr>
        <w:t>http://grading.dmschools.org</w:t>
      </w:r>
    </w:hyperlink>
    <w:r w:rsidR="00911043" w:rsidRPr="0095126B">
      <w:rPr>
        <w:rStyle w:val="Hyperlink"/>
        <w:sz w:val="32"/>
        <w:u w:val="none"/>
      </w:rPr>
      <w:tab/>
    </w:r>
    <w:r w:rsidR="00911043">
      <w:rPr>
        <w:sz w:val="32"/>
      </w:rPr>
      <w:tab/>
    </w:r>
    <w:r w:rsidR="00911043">
      <w:rPr>
        <w:sz w:val="32"/>
      </w:rPr>
      <w:tab/>
    </w:r>
    <w:r w:rsidR="00911043">
      <w:rPr>
        <w:sz w:val="32"/>
      </w:rPr>
      <w:tab/>
    </w:r>
    <w:r w:rsidR="00911043">
      <w:rPr>
        <w:sz w:val="32"/>
      </w:rPr>
      <w:tab/>
      <w:t>Version: Alpha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A65B" w14:textId="77777777" w:rsidR="00423FF9" w:rsidRDefault="00423FF9">
      <w:pPr>
        <w:spacing w:after="0" w:line="240" w:lineRule="auto"/>
      </w:pPr>
      <w:r>
        <w:separator/>
      </w:r>
    </w:p>
  </w:footnote>
  <w:footnote w:type="continuationSeparator" w:id="0">
    <w:p w14:paraId="11C90EAA" w14:textId="77777777" w:rsidR="00423FF9" w:rsidRDefault="00423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A7186" w14:textId="77777777" w:rsidR="0007060D" w:rsidRDefault="00423FF9">
    <w:pPr>
      <w:pStyle w:val="Header"/>
    </w:pPr>
    <w:r>
      <w:rPr>
        <w:noProof/>
      </w:rPr>
      <w:pict w14:anchorId="52494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3.85pt;height:197.95pt;rotation:315;z-index:-251656192;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D08CD" w14:textId="77777777" w:rsidR="00F623E2" w:rsidRDefault="00423FF9">
    <w:pPr>
      <w:pStyle w:val="Header"/>
    </w:pPr>
    <w:r>
      <w:rPr>
        <w:noProof/>
      </w:rPr>
      <w:pict w14:anchorId="60430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93.85pt;height:197.95pt;rotation:315;z-index:-251657216;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339"/>
      <w:gridCol w:w="4493"/>
    </w:tblGrid>
    <w:tr w:rsidR="00F623E2" w:rsidRPr="005D3823" w14:paraId="7EDA2F62" w14:textId="77777777" w:rsidTr="00177107">
      <w:trPr>
        <w:trHeight w:val="288"/>
      </w:trPr>
      <w:tc>
        <w:tcPr>
          <w:tcW w:w="6685" w:type="dxa"/>
        </w:tcPr>
        <w:p w14:paraId="02821664" w14:textId="77777777" w:rsidR="00F623E2" w:rsidRPr="005D3823" w:rsidRDefault="00423FF9" w:rsidP="000D6122">
          <w:pPr>
            <w:pStyle w:val="Header"/>
            <w:jc w:val="right"/>
            <w:rPr>
              <w:rFonts w:asciiTheme="minorHAnsi" w:eastAsiaTheme="majorEastAsia" w:hAnsiTheme="minorHAnsi" w:cstheme="majorBidi"/>
              <w:sz w:val="36"/>
              <w:szCs w:val="36"/>
            </w:rPr>
          </w:pPr>
          <w:sdt>
            <w:sdtPr>
              <w:rPr>
                <w:rFonts w:asciiTheme="minorHAnsi" w:eastAsiaTheme="majorEastAsia" w:hAnsiTheme="minorHAnsi" w:cstheme="majorBidi"/>
                <w:sz w:val="36"/>
                <w:szCs w:val="36"/>
              </w:rPr>
              <w:alias w:val="Title"/>
              <w:id w:val="636996190"/>
              <w:dataBinding w:prefixMappings="xmlns:ns0='http://schemas.openxmlformats.org/package/2006/metadata/core-properties' xmlns:ns1='http://purl.org/dc/elements/1.1/'" w:xpath="/ns0:coreProperties[1]/ns1:title[1]" w:storeItemID="{6C3C8BC8-F283-45AE-878A-BAB7291924A1}"/>
              <w:text/>
            </w:sdtPr>
            <w:sdtEndPr/>
            <w:sdtContent>
              <w:r w:rsidR="00911043" w:rsidRPr="005D3823">
                <w:rPr>
                  <w:rFonts w:asciiTheme="minorHAnsi" w:eastAsiaTheme="majorEastAsia" w:hAnsiTheme="minorHAnsi" w:cstheme="majorBidi"/>
                  <w:sz w:val="36"/>
                  <w:szCs w:val="36"/>
                </w:rPr>
                <w:t>AP English Literature &amp; Composition</w:t>
              </w:r>
            </w:sdtContent>
          </w:sdt>
        </w:p>
      </w:tc>
      <w:sdt>
        <w:sdtPr>
          <w:rPr>
            <w:rFonts w:asciiTheme="minorHAnsi" w:eastAsiaTheme="majorEastAsia" w:hAnsiTheme="min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536897755"/>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905" w:type="dxa"/>
            </w:tcPr>
            <w:p w14:paraId="53A1BCF0" w14:textId="77777777" w:rsidR="00F623E2" w:rsidRPr="005D3823" w:rsidRDefault="00911043" w:rsidP="004B76CF">
              <w:pPr>
                <w:pStyle w:val="Header"/>
                <w:rPr>
                  <w:rFonts w:asciiTheme="minorHAnsi" w:eastAsiaTheme="majorEastAsia" w:hAnsiTheme="minorHAnsi" w:cstheme="majorBidi"/>
                  <w:b/>
                  <w:bCs/>
                  <w:color w:val="5B9BD5" w:themeColor="accent1"/>
                  <w:sz w:val="36"/>
                  <w:szCs w:val="36"/>
                  <w14:numForm w14:val="oldStyle"/>
                </w:rPr>
              </w:pPr>
              <w:r w:rsidRPr="005D3823">
                <w:rPr>
                  <w:rFonts w:asciiTheme="minorHAnsi" w:eastAsiaTheme="majorEastAsia" w:hAnsiTheme="min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 xml:space="preserve">     </w:t>
              </w:r>
            </w:p>
          </w:tc>
        </w:sdtContent>
      </w:sdt>
    </w:tr>
  </w:tbl>
  <w:p w14:paraId="1358BE89" w14:textId="77777777" w:rsidR="00F623E2" w:rsidRPr="005D3823" w:rsidRDefault="00423FF9">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216B7"/>
    <w:multiLevelType w:val="multilevel"/>
    <w:tmpl w:val="1E9A725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FA802C3"/>
    <w:multiLevelType w:val="multilevel"/>
    <w:tmpl w:val="5368417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43"/>
    <w:rsid w:val="00003791"/>
    <w:rsid w:val="000052B2"/>
    <w:rsid w:val="00006733"/>
    <w:rsid w:val="00011EFF"/>
    <w:rsid w:val="00012B71"/>
    <w:rsid w:val="000227BD"/>
    <w:rsid w:val="000357DA"/>
    <w:rsid w:val="000368B0"/>
    <w:rsid w:val="00041DB0"/>
    <w:rsid w:val="00046F14"/>
    <w:rsid w:val="000471EF"/>
    <w:rsid w:val="000607FD"/>
    <w:rsid w:val="00063E68"/>
    <w:rsid w:val="00064D61"/>
    <w:rsid w:val="00070D60"/>
    <w:rsid w:val="0007108E"/>
    <w:rsid w:val="000740B0"/>
    <w:rsid w:val="00076FE5"/>
    <w:rsid w:val="0008144D"/>
    <w:rsid w:val="00086ED2"/>
    <w:rsid w:val="000B30B0"/>
    <w:rsid w:val="000B31BC"/>
    <w:rsid w:val="000C2886"/>
    <w:rsid w:val="000C5F59"/>
    <w:rsid w:val="000C6516"/>
    <w:rsid w:val="000D093B"/>
    <w:rsid w:val="000D6096"/>
    <w:rsid w:val="000E14B3"/>
    <w:rsid w:val="000E6E21"/>
    <w:rsid w:val="000F3B71"/>
    <w:rsid w:val="000F6E0A"/>
    <w:rsid w:val="0010510A"/>
    <w:rsid w:val="00111117"/>
    <w:rsid w:val="00116BFF"/>
    <w:rsid w:val="001221F7"/>
    <w:rsid w:val="00124883"/>
    <w:rsid w:val="0013691A"/>
    <w:rsid w:val="0014013F"/>
    <w:rsid w:val="001448CE"/>
    <w:rsid w:val="00153EA5"/>
    <w:rsid w:val="00155477"/>
    <w:rsid w:val="00167A66"/>
    <w:rsid w:val="00173A05"/>
    <w:rsid w:val="0017482A"/>
    <w:rsid w:val="00174D99"/>
    <w:rsid w:val="0018127B"/>
    <w:rsid w:val="00184B36"/>
    <w:rsid w:val="00186CE2"/>
    <w:rsid w:val="00187EA5"/>
    <w:rsid w:val="001923A5"/>
    <w:rsid w:val="00192933"/>
    <w:rsid w:val="001931D9"/>
    <w:rsid w:val="001971B7"/>
    <w:rsid w:val="001972AD"/>
    <w:rsid w:val="001A2CD6"/>
    <w:rsid w:val="001B7276"/>
    <w:rsid w:val="001C53C4"/>
    <w:rsid w:val="001F4C30"/>
    <w:rsid w:val="001F7686"/>
    <w:rsid w:val="002021A6"/>
    <w:rsid w:val="00202E09"/>
    <w:rsid w:val="00205E78"/>
    <w:rsid w:val="00225295"/>
    <w:rsid w:val="00225882"/>
    <w:rsid w:val="00233270"/>
    <w:rsid w:val="00244F99"/>
    <w:rsid w:val="002467DB"/>
    <w:rsid w:val="0026097F"/>
    <w:rsid w:val="00267EE1"/>
    <w:rsid w:val="00276BC4"/>
    <w:rsid w:val="0027741C"/>
    <w:rsid w:val="0028221F"/>
    <w:rsid w:val="0028287A"/>
    <w:rsid w:val="00295227"/>
    <w:rsid w:val="002A0153"/>
    <w:rsid w:val="002A490E"/>
    <w:rsid w:val="002A5575"/>
    <w:rsid w:val="002B45FF"/>
    <w:rsid w:val="002B6D7C"/>
    <w:rsid w:val="002B7136"/>
    <w:rsid w:val="002C5B4F"/>
    <w:rsid w:val="002D1589"/>
    <w:rsid w:val="002D7DFE"/>
    <w:rsid w:val="002D7EC2"/>
    <w:rsid w:val="002E08D0"/>
    <w:rsid w:val="002E5947"/>
    <w:rsid w:val="00304207"/>
    <w:rsid w:val="00306DF7"/>
    <w:rsid w:val="00313C06"/>
    <w:rsid w:val="003145CC"/>
    <w:rsid w:val="00320A6B"/>
    <w:rsid w:val="00322003"/>
    <w:rsid w:val="00322691"/>
    <w:rsid w:val="00325FE3"/>
    <w:rsid w:val="00326E84"/>
    <w:rsid w:val="003325B3"/>
    <w:rsid w:val="003325E9"/>
    <w:rsid w:val="00333DEE"/>
    <w:rsid w:val="00342C0C"/>
    <w:rsid w:val="00343159"/>
    <w:rsid w:val="00344F9C"/>
    <w:rsid w:val="003529FC"/>
    <w:rsid w:val="00353A4C"/>
    <w:rsid w:val="00354E22"/>
    <w:rsid w:val="00357626"/>
    <w:rsid w:val="00361A96"/>
    <w:rsid w:val="0036206B"/>
    <w:rsid w:val="0037021F"/>
    <w:rsid w:val="00371795"/>
    <w:rsid w:val="003723DF"/>
    <w:rsid w:val="00374A89"/>
    <w:rsid w:val="00382CFC"/>
    <w:rsid w:val="00383A70"/>
    <w:rsid w:val="00386357"/>
    <w:rsid w:val="00386F71"/>
    <w:rsid w:val="00392534"/>
    <w:rsid w:val="00396C86"/>
    <w:rsid w:val="003B35B7"/>
    <w:rsid w:val="003C6D58"/>
    <w:rsid w:val="003C7967"/>
    <w:rsid w:val="003D29E8"/>
    <w:rsid w:val="003E0AB4"/>
    <w:rsid w:val="003F36D7"/>
    <w:rsid w:val="003F523C"/>
    <w:rsid w:val="00417278"/>
    <w:rsid w:val="00420CF5"/>
    <w:rsid w:val="00423FF9"/>
    <w:rsid w:val="00426142"/>
    <w:rsid w:val="00431072"/>
    <w:rsid w:val="00431921"/>
    <w:rsid w:val="00433EC2"/>
    <w:rsid w:val="00434D7B"/>
    <w:rsid w:val="004367FD"/>
    <w:rsid w:val="00437D63"/>
    <w:rsid w:val="00446031"/>
    <w:rsid w:val="004565A6"/>
    <w:rsid w:val="00460FA9"/>
    <w:rsid w:val="00463767"/>
    <w:rsid w:val="00467ECA"/>
    <w:rsid w:val="00471F56"/>
    <w:rsid w:val="00475283"/>
    <w:rsid w:val="00476017"/>
    <w:rsid w:val="00487C52"/>
    <w:rsid w:val="00497D8A"/>
    <w:rsid w:val="00497F7F"/>
    <w:rsid w:val="004A0D78"/>
    <w:rsid w:val="004A2EBC"/>
    <w:rsid w:val="004A4318"/>
    <w:rsid w:val="004A45FA"/>
    <w:rsid w:val="004A5F2F"/>
    <w:rsid w:val="004B00F6"/>
    <w:rsid w:val="004B5811"/>
    <w:rsid w:val="004C5D22"/>
    <w:rsid w:val="004D0A67"/>
    <w:rsid w:val="004E1991"/>
    <w:rsid w:val="004E4B32"/>
    <w:rsid w:val="004E6273"/>
    <w:rsid w:val="004E763C"/>
    <w:rsid w:val="004F3B5E"/>
    <w:rsid w:val="004F532B"/>
    <w:rsid w:val="0050601F"/>
    <w:rsid w:val="0050766B"/>
    <w:rsid w:val="005125DA"/>
    <w:rsid w:val="00515AC5"/>
    <w:rsid w:val="00525EE1"/>
    <w:rsid w:val="005269C8"/>
    <w:rsid w:val="00531951"/>
    <w:rsid w:val="0054171D"/>
    <w:rsid w:val="00544B8D"/>
    <w:rsid w:val="00564E26"/>
    <w:rsid w:val="0058557C"/>
    <w:rsid w:val="00586244"/>
    <w:rsid w:val="00587A96"/>
    <w:rsid w:val="0059457E"/>
    <w:rsid w:val="00595C62"/>
    <w:rsid w:val="00597973"/>
    <w:rsid w:val="005A19B0"/>
    <w:rsid w:val="005A6A8D"/>
    <w:rsid w:val="005B13FA"/>
    <w:rsid w:val="005B4BB9"/>
    <w:rsid w:val="005B5844"/>
    <w:rsid w:val="005C3336"/>
    <w:rsid w:val="005C4774"/>
    <w:rsid w:val="005C4F70"/>
    <w:rsid w:val="005D0718"/>
    <w:rsid w:val="005D3823"/>
    <w:rsid w:val="005D6AC0"/>
    <w:rsid w:val="005E0B59"/>
    <w:rsid w:val="005E75EF"/>
    <w:rsid w:val="005F24D4"/>
    <w:rsid w:val="005F2569"/>
    <w:rsid w:val="005F460F"/>
    <w:rsid w:val="005F51E7"/>
    <w:rsid w:val="005F6B75"/>
    <w:rsid w:val="006019C9"/>
    <w:rsid w:val="00603246"/>
    <w:rsid w:val="0060395F"/>
    <w:rsid w:val="00612987"/>
    <w:rsid w:val="006163A3"/>
    <w:rsid w:val="00617067"/>
    <w:rsid w:val="00617F83"/>
    <w:rsid w:val="0062387E"/>
    <w:rsid w:val="00624569"/>
    <w:rsid w:val="006323D3"/>
    <w:rsid w:val="006361B9"/>
    <w:rsid w:val="0064219A"/>
    <w:rsid w:val="00651FC6"/>
    <w:rsid w:val="00654189"/>
    <w:rsid w:val="006676EB"/>
    <w:rsid w:val="00672C32"/>
    <w:rsid w:val="00690019"/>
    <w:rsid w:val="00693C98"/>
    <w:rsid w:val="006C0DA1"/>
    <w:rsid w:val="006C43E5"/>
    <w:rsid w:val="006C6D7C"/>
    <w:rsid w:val="006D1BC1"/>
    <w:rsid w:val="006D2EE3"/>
    <w:rsid w:val="006D6786"/>
    <w:rsid w:val="006E0C67"/>
    <w:rsid w:val="006F151A"/>
    <w:rsid w:val="00700F2B"/>
    <w:rsid w:val="00702602"/>
    <w:rsid w:val="00702CEB"/>
    <w:rsid w:val="007116E8"/>
    <w:rsid w:val="00714E04"/>
    <w:rsid w:val="00736BA4"/>
    <w:rsid w:val="00742FC6"/>
    <w:rsid w:val="007463F0"/>
    <w:rsid w:val="00747757"/>
    <w:rsid w:val="0076031B"/>
    <w:rsid w:val="00761F6C"/>
    <w:rsid w:val="00761F79"/>
    <w:rsid w:val="00761FCA"/>
    <w:rsid w:val="007708C0"/>
    <w:rsid w:val="00773EC2"/>
    <w:rsid w:val="007742DA"/>
    <w:rsid w:val="0077571D"/>
    <w:rsid w:val="00790C51"/>
    <w:rsid w:val="00790CE3"/>
    <w:rsid w:val="007B0F6E"/>
    <w:rsid w:val="007C23CC"/>
    <w:rsid w:val="007C45F1"/>
    <w:rsid w:val="007C4B04"/>
    <w:rsid w:val="007E023B"/>
    <w:rsid w:val="007E2695"/>
    <w:rsid w:val="007F32CD"/>
    <w:rsid w:val="007F3F60"/>
    <w:rsid w:val="00801ECA"/>
    <w:rsid w:val="008025D5"/>
    <w:rsid w:val="008041D1"/>
    <w:rsid w:val="00806B0E"/>
    <w:rsid w:val="008148C2"/>
    <w:rsid w:val="0081563C"/>
    <w:rsid w:val="00831699"/>
    <w:rsid w:val="00843C79"/>
    <w:rsid w:val="00847AAC"/>
    <w:rsid w:val="0085757C"/>
    <w:rsid w:val="008624D5"/>
    <w:rsid w:val="00864BEB"/>
    <w:rsid w:val="0086631E"/>
    <w:rsid w:val="00874311"/>
    <w:rsid w:val="00874AFA"/>
    <w:rsid w:val="00895B81"/>
    <w:rsid w:val="008A0A0D"/>
    <w:rsid w:val="008B1FF6"/>
    <w:rsid w:val="008B5924"/>
    <w:rsid w:val="008C157E"/>
    <w:rsid w:val="008C44A2"/>
    <w:rsid w:val="008D2BD4"/>
    <w:rsid w:val="008D3A65"/>
    <w:rsid w:val="008D49B7"/>
    <w:rsid w:val="008E14CC"/>
    <w:rsid w:val="008E1DBF"/>
    <w:rsid w:val="008E6352"/>
    <w:rsid w:val="008E7BE2"/>
    <w:rsid w:val="008F05E8"/>
    <w:rsid w:val="008F3CF2"/>
    <w:rsid w:val="00904E1A"/>
    <w:rsid w:val="00904ED8"/>
    <w:rsid w:val="009064E2"/>
    <w:rsid w:val="00911043"/>
    <w:rsid w:val="0091757C"/>
    <w:rsid w:val="009175A1"/>
    <w:rsid w:val="00922C49"/>
    <w:rsid w:val="00930788"/>
    <w:rsid w:val="0093512B"/>
    <w:rsid w:val="00943CD2"/>
    <w:rsid w:val="00944856"/>
    <w:rsid w:val="009463BA"/>
    <w:rsid w:val="009469C0"/>
    <w:rsid w:val="00946F57"/>
    <w:rsid w:val="00947CBC"/>
    <w:rsid w:val="00953DC8"/>
    <w:rsid w:val="00956EFB"/>
    <w:rsid w:val="00966877"/>
    <w:rsid w:val="00974F82"/>
    <w:rsid w:val="009826DF"/>
    <w:rsid w:val="00982B5C"/>
    <w:rsid w:val="00992E94"/>
    <w:rsid w:val="00996139"/>
    <w:rsid w:val="00997FB8"/>
    <w:rsid w:val="009A3EF3"/>
    <w:rsid w:val="009A5B7B"/>
    <w:rsid w:val="009A717A"/>
    <w:rsid w:val="009B2FC5"/>
    <w:rsid w:val="009C0937"/>
    <w:rsid w:val="009C1643"/>
    <w:rsid w:val="009C36F7"/>
    <w:rsid w:val="009D3F1A"/>
    <w:rsid w:val="009E4277"/>
    <w:rsid w:val="009E6B8E"/>
    <w:rsid w:val="009F1901"/>
    <w:rsid w:val="00A03AAE"/>
    <w:rsid w:val="00A052BD"/>
    <w:rsid w:val="00A07FD3"/>
    <w:rsid w:val="00A1503A"/>
    <w:rsid w:val="00A1695E"/>
    <w:rsid w:val="00A26D8F"/>
    <w:rsid w:val="00A321D0"/>
    <w:rsid w:val="00A33C3B"/>
    <w:rsid w:val="00A4657D"/>
    <w:rsid w:val="00A53678"/>
    <w:rsid w:val="00A6090E"/>
    <w:rsid w:val="00A675CC"/>
    <w:rsid w:val="00A72874"/>
    <w:rsid w:val="00A81586"/>
    <w:rsid w:val="00A849C0"/>
    <w:rsid w:val="00A8623B"/>
    <w:rsid w:val="00A9284F"/>
    <w:rsid w:val="00A9308D"/>
    <w:rsid w:val="00A96BAE"/>
    <w:rsid w:val="00AA31ED"/>
    <w:rsid w:val="00AA653B"/>
    <w:rsid w:val="00AA7F5C"/>
    <w:rsid w:val="00AB6F49"/>
    <w:rsid w:val="00AC0187"/>
    <w:rsid w:val="00AC18F9"/>
    <w:rsid w:val="00AC329A"/>
    <w:rsid w:val="00AC38AC"/>
    <w:rsid w:val="00AD04B3"/>
    <w:rsid w:val="00AD61DD"/>
    <w:rsid w:val="00AE3A15"/>
    <w:rsid w:val="00AE4994"/>
    <w:rsid w:val="00AE6445"/>
    <w:rsid w:val="00AF1517"/>
    <w:rsid w:val="00AF782A"/>
    <w:rsid w:val="00B0240B"/>
    <w:rsid w:val="00B03039"/>
    <w:rsid w:val="00B10B1B"/>
    <w:rsid w:val="00B1211D"/>
    <w:rsid w:val="00B16D02"/>
    <w:rsid w:val="00B2305E"/>
    <w:rsid w:val="00B317B8"/>
    <w:rsid w:val="00B3397A"/>
    <w:rsid w:val="00B4277A"/>
    <w:rsid w:val="00B43A31"/>
    <w:rsid w:val="00B46F00"/>
    <w:rsid w:val="00B6130A"/>
    <w:rsid w:val="00B6230B"/>
    <w:rsid w:val="00B7314E"/>
    <w:rsid w:val="00B76961"/>
    <w:rsid w:val="00B85E9E"/>
    <w:rsid w:val="00B87010"/>
    <w:rsid w:val="00B87147"/>
    <w:rsid w:val="00B87502"/>
    <w:rsid w:val="00B87B3D"/>
    <w:rsid w:val="00B926B2"/>
    <w:rsid w:val="00BA0610"/>
    <w:rsid w:val="00BA3217"/>
    <w:rsid w:val="00BA521E"/>
    <w:rsid w:val="00BA65E0"/>
    <w:rsid w:val="00BB196D"/>
    <w:rsid w:val="00BB3A5E"/>
    <w:rsid w:val="00BC0118"/>
    <w:rsid w:val="00BC6023"/>
    <w:rsid w:val="00BC634C"/>
    <w:rsid w:val="00BD3F82"/>
    <w:rsid w:val="00BE0950"/>
    <w:rsid w:val="00BE65B1"/>
    <w:rsid w:val="00BE6B6B"/>
    <w:rsid w:val="00BF6D1A"/>
    <w:rsid w:val="00BF6DB8"/>
    <w:rsid w:val="00C04DED"/>
    <w:rsid w:val="00C1560D"/>
    <w:rsid w:val="00C15BF0"/>
    <w:rsid w:val="00C2133D"/>
    <w:rsid w:val="00C21956"/>
    <w:rsid w:val="00C21DCB"/>
    <w:rsid w:val="00C408B9"/>
    <w:rsid w:val="00C40D3E"/>
    <w:rsid w:val="00C42C77"/>
    <w:rsid w:val="00C45A0D"/>
    <w:rsid w:val="00C54C4D"/>
    <w:rsid w:val="00C61BEF"/>
    <w:rsid w:val="00C628F7"/>
    <w:rsid w:val="00C67384"/>
    <w:rsid w:val="00C80AF9"/>
    <w:rsid w:val="00C81730"/>
    <w:rsid w:val="00C91DA8"/>
    <w:rsid w:val="00C95CB2"/>
    <w:rsid w:val="00C96C69"/>
    <w:rsid w:val="00CB06C0"/>
    <w:rsid w:val="00CC037F"/>
    <w:rsid w:val="00CC1A33"/>
    <w:rsid w:val="00CC2EFA"/>
    <w:rsid w:val="00CC78A3"/>
    <w:rsid w:val="00CD0F23"/>
    <w:rsid w:val="00CD16ED"/>
    <w:rsid w:val="00CE09D3"/>
    <w:rsid w:val="00CE5242"/>
    <w:rsid w:val="00CE7474"/>
    <w:rsid w:val="00CF6E49"/>
    <w:rsid w:val="00D0462A"/>
    <w:rsid w:val="00D0700B"/>
    <w:rsid w:val="00D33EDD"/>
    <w:rsid w:val="00D41B71"/>
    <w:rsid w:val="00D43928"/>
    <w:rsid w:val="00D46F86"/>
    <w:rsid w:val="00D47707"/>
    <w:rsid w:val="00D515C6"/>
    <w:rsid w:val="00D576C9"/>
    <w:rsid w:val="00D61956"/>
    <w:rsid w:val="00D62E6B"/>
    <w:rsid w:val="00D743A6"/>
    <w:rsid w:val="00D87C86"/>
    <w:rsid w:val="00DA13A5"/>
    <w:rsid w:val="00DA2A01"/>
    <w:rsid w:val="00DA2D8E"/>
    <w:rsid w:val="00DA3414"/>
    <w:rsid w:val="00DA65B0"/>
    <w:rsid w:val="00DA69ED"/>
    <w:rsid w:val="00DA7B84"/>
    <w:rsid w:val="00DB33D9"/>
    <w:rsid w:val="00DD129B"/>
    <w:rsid w:val="00DE436F"/>
    <w:rsid w:val="00DE6EFA"/>
    <w:rsid w:val="00DF09BD"/>
    <w:rsid w:val="00DF3DC5"/>
    <w:rsid w:val="00DF5A52"/>
    <w:rsid w:val="00E0028A"/>
    <w:rsid w:val="00E01097"/>
    <w:rsid w:val="00E06E7C"/>
    <w:rsid w:val="00E07B51"/>
    <w:rsid w:val="00E1378D"/>
    <w:rsid w:val="00E15B59"/>
    <w:rsid w:val="00E238A7"/>
    <w:rsid w:val="00E43083"/>
    <w:rsid w:val="00E4326E"/>
    <w:rsid w:val="00E54532"/>
    <w:rsid w:val="00E54CA5"/>
    <w:rsid w:val="00E55854"/>
    <w:rsid w:val="00E61B84"/>
    <w:rsid w:val="00E6277B"/>
    <w:rsid w:val="00E67444"/>
    <w:rsid w:val="00E710D3"/>
    <w:rsid w:val="00E81EBF"/>
    <w:rsid w:val="00E84916"/>
    <w:rsid w:val="00E855F6"/>
    <w:rsid w:val="00E952C3"/>
    <w:rsid w:val="00E96666"/>
    <w:rsid w:val="00EA2956"/>
    <w:rsid w:val="00EA3304"/>
    <w:rsid w:val="00EA6C76"/>
    <w:rsid w:val="00EB2AA2"/>
    <w:rsid w:val="00EB7DBC"/>
    <w:rsid w:val="00EC53BB"/>
    <w:rsid w:val="00ED4EE4"/>
    <w:rsid w:val="00ED6B8C"/>
    <w:rsid w:val="00EF01F4"/>
    <w:rsid w:val="00EF5D1A"/>
    <w:rsid w:val="00F05863"/>
    <w:rsid w:val="00F10112"/>
    <w:rsid w:val="00F1110B"/>
    <w:rsid w:val="00F128AC"/>
    <w:rsid w:val="00F128FB"/>
    <w:rsid w:val="00F22827"/>
    <w:rsid w:val="00F244FC"/>
    <w:rsid w:val="00F24AD0"/>
    <w:rsid w:val="00F27188"/>
    <w:rsid w:val="00F31190"/>
    <w:rsid w:val="00F33D3A"/>
    <w:rsid w:val="00F34F44"/>
    <w:rsid w:val="00F437A0"/>
    <w:rsid w:val="00F50B37"/>
    <w:rsid w:val="00F51CB5"/>
    <w:rsid w:val="00F54A00"/>
    <w:rsid w:val="00F56063"/>
    <w:rsid w:val="00F62D9D"/>
    <w:rsid w:val="00F7576C"/>
    <w:rsid w:val="00F83A5C"/>
    <w:rsid w:val="00F8713E"/>
    <w:rsid w:val="00F905D7"/>
    <w:rsid w:val="00F92A90"/>
    <w:rsid w:val="00F93E9E"/>
    <w:rsid w:val="00FA3999"/>
    <w:rsid w:val="00FA64ED"/>
    <w:rsid w:val="00FB28A7"/>
    <w:rsid w:val="00FC2732"/>
    <w:rsid w:val="00FC48D7"/>
    <w:rsid w:val="00FC55F8"/>
    <w:rsid w:val="00FC5F06"/>
    <w:rsid w:val="00FC6530"/>
    <w:rsid w:val="00FD0433"/>
    <w:rsid w:val="00FD0465"/>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5AA922"/>
  <w15:chartTrackingRefBased/>
  <w15:docId w15:val="{8CE7D2C0-F2D2-42FF-9411-D83EF451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043"/>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C48D7"/>
    <w:pPr>
      <w:keepNext/>
      <w:spacing w:after="0" w:line="240" w:lineRule="auto"/>
      <w:jc w:val="center"/>
      <w:outlineLvl w:val="0"/>
    </w:pPr>
    <w:rPr>
      <w:rFonts w:ascii="Arial" w:eastAsia="Times New Roman"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43"/>
    <w:rPr>
      <w:rFonts w:ascii="Calibri" w:eastAsia="Calibri" w:hAnsi="Calibri" w:cs="Times New Roman"/>
    </w:rPr>
  </w:style>
  <w:style w:type="paragraph" w:styleId="Footer">
    <w:name w:val="footer"/>
    <w:basedOn w:val="Normal"/>
    <w:link w:val="FooterChar"/>
    <w:uiPriority w:val="99"/>
    <w:unhideWhenUsed/>
    <w:rsid w:val="0091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43"/>
    <w:rPr>
      <w:rFonts w:ascii="Calibri" w:eastAsia="Calibri" w:hAnsi="Calibri" w:cs="Times New Roman"/>
    </w:rPr>
  </w:style>
  <w:style w:type="paragraph" w:styleId="BalloonText">
    <w:name w:val="Balloon Text"/>
    <w:basedOn w:val="Normal"/>
    <w:link w:val="BalloonTextChar"/>
    <w:uiPriority w:val="99"/>
    <w:semiHidden/>
    <w:unhideWhenUsed/>
    <w:rsid w:val="00911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043"/>
    <w:rPr>
      <w:rFonts w:ascii="Tahoma" w:eastAsia="Calibri" w:hAnsi="Tahoma" w:cs="Tahoma"/>
      <w:sz w:val="16"/>
      <w:szCs w:val="16"/>
    </w:rPr>
  </w:style>
  <w:style w:type="paragraph" w:styleId="ListParagraph">
    <w:name w:val="List Paragraph"/>
    <w:basedOn w:val="Normal"/>
    <w:uiPriority w:val="34"/>
    <w:qFormat/>
    <w:rsid w:val="00911043"/>
    <w:pPr>
      <w:ind w:left="720"/>
      <w:contextualSpacing/>
    </w:pPr>
    <w:rPr>
      <w:rFonts w:asciiTheme="minorHAnsi" w:eastAsiaTheme="minorHAnsi" w:hAnsiTheme="minorHAnsi" w:cstheme="minorBidi"/>
    </w:rPr>
  </w:style>
  <w:style w:type="table" w:styleId="TableGrid">
    <w:name w:val="Table Grid"/>
    <w:basedOn w:val="TableNormal"/>
    <w:uiPriority w:val="59"/>
    <w:rsid w:val="0091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110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911043"/>
    <w:rPr>
      <w:color w:val="0000FF"/>
      <w:u w:val="single"/>
    </w:rPr>
  </w:style>
  <w:style w:type="table" w:styleId="MediumShading1">
    <w:name w:val="Medium Shading 1"/>
    <w:basedOn w:val="TableNormal"/>
    <w:uiPriority w:val="63"/>
    <w:rsid w:val="009110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91104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11043"/>
    <w:rPr>
      <w:rFonts w:eastAsiaTheme="minorEastAsia"/>
      <w:lang w:eastAsia="ja-JP"/>
    </w:rPr>
  </w:style>
  <w:style w:type="paragraph" w:styleId="NormalWeb">
    <w:name w:val="Normal (Web)"/>
    <w:basedOn w:val="Normal"/>
    <w:uiPriority w:val="99"/>
    <w:unhideWhenUsed/>
    <w:rsid w:val="00911043"/>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911043"/>
    <w:rPr>
      <w:b/>
      <w:bCs/>
    </w:rPr>
  </w:style>
  <w:style w:type="table" w:styleId="LightShading">
    <w:name w:val="Light Shading"/>
    <w:basedOn w:val="TableNormal"/>
    <w:uiPriority w:val="60"/>
    <w:rsid w:val="009110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911043"/>
  </w:style>
  <w:style w:type="character" w:customStyle="1" w:styleId="Heading1Char">
    <w:name w:val="Heading 1 Char"/>
    <w:basedOn w:val="DefaultParagraphFont"/>
    <w:link w:val="Heading1"/>
    <w:rsid w:val="00FC48D7"/>
    <w:rPr>
      <w:rFonts w:ascii="Arial" w:eastAsia="Times New Roman" w:hAnsi="Arial"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W/11-12/9/" TargetMode="External"/><Relationship Id="rId18" Type="http://schemas.openxmlformats.org/officeDocument/2006/relationships/hyperlink" Target="http://www.corestandards.org/ELA-Literacy/RL/11-12/1/" TargetMode="External"/><Relationship Id="rId26" Type="http://schemas.openxmlformats.org/officeDocument/2006/relationships/hyperlink" Target="http://www.corestandards.org/ELA-Literacy/SL/11-12/1/" TargetMode="External"/><Relationship Id="rId39" Type="http://schemas.openxmlformats.org/officeDocument/2006/relationships/header" Target="header3.xml"/><Relationship Id="rId21" Type="http://schemas.openxmlformats.org/officeDocument/2006/relationships/hyperlink" Target="http://www.corestandards.org/ELA-Literacy/RL/11-12/5/" TargetMode="Externa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corestandards.org/ELA-Literacy/W/11-12/5/" TargetMode="External"/><Relationship Id="rId20" Type="http://schemas.openxmlformats.org/officeDocument/2006/relationships/hyperlink" Target="http://www.corestandards.org/ELA-Literacy/RL/11-12/3/" TargetMode="External"/><Relationship Id="rId29" Type="http://schemas.openxmlformats.org/officeDocument/2006/relationships/hyperlink" Target="http://www.corestandards.org/ELA-Literacy/SL/11-12/1/c/"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W/11-12/9/" TargetMode="External"/><Relationship Id="rId24" Type="http://schemas.openxmlformats.org/officeDocument/2006/relationships/hyperlink" Target="http://www.corestandards.org/ELA-Literacy/RL/11-12/9/" TargetMode="External"/><Relationship Id="rId32" Type="http://schemas.openxmlformats.org/officeDocument/2006/relationships/hyperlink" Target="http://www.corestandards.org/ELA-Literacy/SL/11-12/3/" TargetMode="External"/><Relationship Id="rId37" Type="http://schemas.openxmlformats.org/officeDocument/2006/relationships/image" Target="media/image5.png"/><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restandards.org/ELA-Literacy/W/11-12/4/" TargetMode="External"/><Relationship Id="rId23" Type="http://schemas.openxmlformats.org/officeDocument/2006/relationships/hyperlink" Target="http://www.corestandards.org/ELA-Literacy/RL/11-12/7/" TargetMode="External"/><Relationship Id="rId28" Type="http://schemas.openxmlformats.org/officeDocument/2006/relationships/hyperlink" Target="http://www.corestandards.org/ELA-Literacy/SL/11-12/1/b/" TargetMode="External"/><Relationship Id="rId36" Type="http://schemas.openxmlformats.org/officeDocument/2006/relationships/image" Target="media/image4.png"/><Relationship Id="rId10" Type="http://schemas.openxmlformats.org/officeDocument/2006/relationships/hyperlink" Target="http://apcentral.collegeboard.com/apc/public/courses/teachers_corner/2124.html" TargetMode="External"/><Relationship Id="rId19" Type="http://schemas.openxmlformats.org/officeDocument/2006/relationships/hyperlink" Target="http://www.corestandards.org/ELA-Literacy/RL/11-12/2/" TargetMode="External"/><Relationship Id="rId31" Type="http://schemas.openxmlformats.org/officeDocument/2006/relationships/hyperlink" Target="http://www.corestandards.org/ELA-Literacy/SL/11-12/2/" TargetMode="External"/><Relationship Id="rId4" Type="http://schemas.openxmlformats.org/officeDocument/2006/relationships/webSettings" Target="webSettings.xml"/><Relationship Id="rId9" Type="http://schemas.openxmlformats.org/officeDocument/2006/relationships/hyperlink" Target="http://grading.dmschools.org" TargetMode="External"/><Relationship Id="rId14" Type="http://schemas.openxmlformats.org/officeDocument/2006/relationships/hyperlink" Target="http://www.corestandards.org/ELA-Literacy/W/11-12/9/a/" TargetMode="External"/><Relationship Id="rId22" Type="http://schemas.openxmlformats.org/officeDocument/2006/relationships/hyperlink" Target="http://www.corestandards.org/ELA-Literacy/RL/11-12/6/" TargetMode="External"/><Relationship Id="rId27" Type="http://schemas.openxmlformats.org/officeDocument/2006/relationships/hyperlink" Target="http://www.corestandards.org/ELA-Literacy/SL/11-12/1/a/" TargetMode="External"/><Relationship Id="rId30" Type="http://schemas.openxmlformats.org/officeDocument/2006/relationships/hyperlink" Target="http://www.corestandards.org/ELA-Literacy/SL/11-12/1/d/" TargetMode="External"/><Relationship Id="rId35" Type="http://schemas.openxmlformats.org/officeDocument/2006/relationships/image" Target="media/image3.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corestandards.org/ELA-Literacy/W/11-12/9/a/" TargetMode="External"/><Relationship Id="rId17" Type="http://schemas.openxmlformats.org/officeDocument/2006/relationships/hyperlink" Target="http://www.corestandards.org/ELA-Literacy/RL/11-12/4/" TargetMode="External"/><Relationship Id="rId25" Type="http://schemas.openxmlformats.org/officeDocument/2006/relationships/hyperlink" Target="http://www.corestandards.org/ELA-Literacy/RL/11-12/10/" TargetMode="External"/><Relationship Id="rId33" Type="http://schemas.openxmlformats.org/officeDocument/2006/relationships/header" Target="header1.xm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grading.dmschools.org" TargetMode="External"/><Relationship Id="rId1" Type="http://schemas.openxmlformats.org/officeDocument/2006/relationships/hyperlink" Target="http://secondaryliteracy.dmschools.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grading.dmschools.org" TargetMode="External"/><Relationship Id="rId1" Type="http://schemas.openxmlformats.org/officeDocument/2006/relationships/hyperlink" Target="http://secondaryliteracy.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 English Literature &amp; Composition</vt:lpstr>
    </vt:vector>
  </TitlesOfParts>
  <Company>Des Moines Public Schools</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Literature &amp; Composition</dc:title>
  <dc:subject/>
  <dc:creator>Graeber, Amber</dc:creator>
  <cp:keywords/>
  <dc:description/>
  <cp:lastModifiedBy>Graeber, Amber</cp:lastModifiedBy>
  <cp:revision>3</cp:revision>
  <dcterms:created xsi:type="dcterms:W3CDTF">2018-06-05T19:15:00Z</dcterms:created>
  <dcterms:modified xsi:type="dcterms:W3CDTF">2018-06-06T20:15:00Z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-852844198</vt:i4>
  </property>
  <property fmtid="{D5CDD505-2E9C-101B-9397-08002B2CF9AE}" pid="3" name="_NewReviewCycle">
    <vt:lpwstr/>
  </property>
  <property fmtid="{D5CDD505-2E9C-101B-9397-08002B2CF9AE}" pid="4" name="_EmailSubject">
    <vt:lpwstr>AP related guides - English AP Curriculum Guides</vt:lpwstr>
  </property>
  <property fmtid="{D5CDD505-2E9C-101B-9397-08002B2CF9AE}" pid="5" name="_AuthorEmail">
    <vt:lpwstr>amber.graeber@dmschools.org</vt:lpwstr>
  </property>
  <property fmtid="{D5CDD505-2E9C-101B-9397-08002B2CF9AE}" pid="6" name="_AuthorEmailDisplayName">
    <vt:lpwstr>Graeber, Amber</vt:lpwstr>
  </property>
  <property fmtid="{D5CDD505-2E9C-101B-9397-08002B2CF9AE}" pid="7" name="_ReviewingToolsShownOnce">
    <vt:lpwstr/>
  </property>
</Properties>
</file>